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5B1" w14:textId="77777777" w:rsidR="00005AAE" w:rsidRPr="0055240B" w:rsidRDefault="00005AAE" w:rsidP="0055240B">
      <w:pPr>
        <w:jc w:val="both"/>
        <w:rPr>
          <w:rFonts w:ascii="Arial" w:hAnsi="Arial" w:cs="Arial"/>
          <w:i/>
          <w:sz w:val="20"/>
        </w:rPr>
      </w:pPr>
    </w:p>
    <w:p w14:paraId="7A5E479D" w14:textId="77777777" w:rsidR="00452374" w:rsidRPr="0055240B" w:rsidRDefault="00452374" w:rsidP="0055240B">
      <w:pPr>
        <w:jc w:val="both"/>
        <w:rPr>
          <w:rFonts w:ascii="Arial" w:hAnsi="Arial" w:cs="Arial"/>
          <w:i/>
          <w:sz w:val="20"/>
          <w:lang w:val="en-US"/>
        </w:rPr>
      </w:pPr>
    </w:p>
    <w:p w14:paraId="0DEE4CB2" w14:textId="77777777" w:rsidR="00452374" w:rsidRPr="0055240B" w:rsidRDefault="00452374" w:rsidP="0055240B">
      <w:pPr>
        <w:jc w:val="both"/>
        <w:rPr>
          <w:rFonts w:ascii="Arial" w:hAnsi="Arial" w:cs="Arial"/>
          <w:i/>
          <w:sz w:val="20"/>
          <w:lang w:val="en-US"/>
        </w:rPr>
      </w:pPr>
    </w:p>
    <w:p w14:paraId="0A01097B" w14:textId="77777777" w:rsidR="00452374" w:rsidRPr="0055240B" w:rsidRDefault="00452374" w:rsidP="0055240B">
      <w:pPr>
        <w:jc w:val="both"/>
        <w:rPr>
          <w:rFonts w:ascii="Arial" w:hAnsi="Arial" w:cs="Arial"/>
          <w:i/>
          <w:sz w:val="20"/>
          <w:lang w:val="en-US"/>
        </w:rPr>
      </w:pPr>
    </w:p>
    <w:p w14:paraId="64D56BBA" w14:textId="77777777" w:rsidR="00452374" w:rsidRPr="0055240B" w:rsidRDefault="00452374" w:rsidP="0055240B">
      <w:pPr>
        <w:jc w:val="both"/>
        <w:rPr>
          <w:rFonts w:ascii="Arial" w:hAnsi="Arial" w:cs="Arial"/>
          <w:i/>
          <w:sz w:val="20"/>
          <w:lang w:val="en-US"/>
        </w:rPr>
      </w:pPr>
    </w:p>
    <w:p w14:paraId="61C56673" w14:textId="77777777" w:rsidR="007F4FEC" w:rsidRPr="0055240B" w:rsidRDefault="007F4FEC" w:rsidP="0055240B">
      <w:pPr>
        <w:jc w:val="both"/>
        <w:rPr>
          <w:rFonts w:ascii="Arial" w:hAnsi="Arial" w:cs="Arial"/>
          <w:i/>
          <w:color w:val="000000" w:themeColor="text1"/>
          <w:sz w:val="20"/>
        </w:rPr>
      </w:pPr>
    </w:p>
    <w:p w14:paraId="6CF8239D" w14:textId="77777777" w:rsidR="007F4FEC" w:rsidRPr="0055240B" w:rsidRDefault="007F4FEC" w:rsidP="0055240B">
      <w:pPr>
        <w:jc w:val="both"/>
        <w:rPr>
          <w:rFonts w:ascii="Arial" w:hAnsi="Arial" w:cs="Arial"/>
          <w:i/>
          <w:color w:val="000000" w:themeColor="text1"/>
          <w:sz w:val="20"/>
        </w:rPr>
      </w:pPr>
    </w:p>
    <w:p w14:paraId="067B3613" w14:textId="77777777" w:rsidR="007F4FEC" w:rsidRPr="0055240B" w:rsidRDefault="007F4FEC" w:rsidP="0055240B">
      <w:pPr>
        <w:jc w:val="both"/>
        <w:rPr>
          <w:rFonts w:ascii="Arial" w:hAnsi="Arial" w:cs="Arial"/>
          <w:i/>
          <w:color w:val="000000" w:themeColor="text1"/>
          <w:sz w:val="20"/>
        </w:rPr>
      </w:pPr>
    </w:p>
    <w:p w14:paraId="3FD62A14" w14:textId="77777777" w:rsidR="007F4FEC" w:rsidRPr="0055240B" w:rsidRDefault="007F4FEC" w:rsidP="0055240B">
      <w:pPr>
        <w:jc w:val="both"/>
        <w:rPr>
          <w:rFonts w:ascii="Arial" w:hAnsi="Arial" w:cs="Arial"/>
          <w:i/>
          <w:color w:val="000000" w:themeColor="text1"/>
          <w:sz w:val="20"/>
        </w:rPr>
      </w:pPr>
    </w:p>
    <w:p w14:paraId="16191D6E" w14:textId="77777777" w:rsidR="007F4FEC" w:rsidRPr="0055240B" w:rsidRDefault="007F4FEC" w:rsidP="0055240B">
      <w:pPr>
        <w:jc w:val="both"/>
        <w:rPr>
          <w:rFonts w:ascii="Arial" w:hAnsi="Arial" w:cs="Arial"/>
          <w:i/>
          <w:color w:val="000000" w:themeColor="text1"/>
          <w:sz w:val="20"/>
        </w:rPr>
      </w:pPr>
    </w:p>
    <w:p w14:paraId="15C597C1" w14:textId="0CA68BEC" w:rsidR="007F4FEC" w:rsidRPr="00341F23" w:rsidRDefault="00970B40" w:rsidP="00970B40">
      <w:pPr>
        <w:jc w:val="both"/>
        <w:rPr>
          <w:rFonts w:ascii="Arial" w:hAnsi="Arial" w:cs="Arial"/>
          <w:i/>
          <w:color w:val="000000" w:themeColor="text1"/>
          <w:sz w:val="20"/>
          <w:lang w:val="en-US"/>
        </w:rPr>
      </w:pPr>
      <w:r w:rsidRPr="003162C3">
        <w:rPr>
          <w:rFonts w:ascii="Arial" w:hAnsi="Arial" w:cs="Arial"/>
          <w:i/>
          <w:sz w:val="20"/>
          <w:lang w:val="en-US"/>
        </w:rPr>
        <w:t>Milan, October 1</w:t>
      </w:r>
      <w:r w:rsidR="00341F23">
        <w:rPr>
          <w:rFonts w:ascii="Arial" w:hAnsi="Arial" w:cs="Arial"/>
          <w:i/>
          <w:sz w:val="20"/>
          <w:lang w:val="en-US"/>
        </w:rPr>
        <w:t>8</w:t>
      </w:r>
      <w:r w:rsidRPr="003162C3">
        <w:rPr>
          <w:rFonts w:ascii="Arial" w:hAnsi="Arial" w:cs="Arial"/>
          <w:i/>
          <w:sz w:val="20"/>
          <w:lang w:val="en-US"/>
        </w:rPr>
        <w:t>, 2022</w:t>
      </w:r>
      <w:r w:rsidR="007F4FEC" w:rsidRPr="00341F23">
        <w:rPr>
          <w:rFonts w:ascii="Arial" w:hAnsi="Arial" w:cs="Arial"/>
          <w:i/>
          <w:color w:val="000000" w:themeColor="text1"/>
          <w:sz w:val="20"/>
          <w:lang w:val="en-US"/>
        </w:rPr>
        <w:t xml:space="preserve">  </w:t>
      </w:r>
      <w:r w:rsidR="00B2337C" w:rsidRPr="00341F23">
        <w:rPr>
          <w:rFonts w:ascii="Arial" w:hAnsi="Arial" w:cs="Arial"/>
          <w:i/>
          <w:color w:val="000000" w:themeColor="text1"/>
          <w:sz w:val="20"/>
          <w:lang w:val="en-US"/>
        </w:rPr>
        <w:t xml:space="preserve"> </w:t>
      </w:r>
    </w:p>
    <w:p w14:paraId="7787B2C9" w14:textId="5F52513C" w:rsidR="00E32FBF" w:rsidRPr="00341F23" w:rsidRDefault="007F4FEC" w:rsidP="0055240B">
      <w:pPr>
        <w:jc w:val="both"/>
        <w:rPr>
          <w:rFonts w:ascii="Arial" w:hAnsi="Arial" w:cs="Arial"/>
          <w:i/>
          <w:sz w:val="20"/>
          <w:lang w:val="en-US"/>
        </w:rPr>
      </w:pPr>
      <w:r w:rsidRPr="00341F23">
        <w:rPr>
          <w:rFonts w:ascii="Arial" w:hAnsi="Arial" w:cs="Arial"/>
          <w:i/>
          <w:sz w:val="20"/>
          <w:lang w:val="en-US"/>
        </w:rPr>
        <w:t xml:space="preserve">                                        </w:t>
      </w:r>
    </w:p>
    <w:p w14:paraId="3479D676" w14:textId="77777777" w:rsidR="00E32FBF" w:rsidRPr="00341F23" w:rsidRDefault="00E32FBF" w:rsidP="0055240B">
      <w:pPr>
        <w:jc w:val="both"/>
        <w:rPr>
          <w:rFonts w:ascii="Arial" w:hAnsi="Arial" w:cs="Arial"/>
          <w:i/>
          <w:color w:val="000000"/>
          <w:sz w:val="20"/>
          <w:lang w:val="en-US"/>
        </w:rPr>
      </w:pPr>
    </w:p>
    <w:p w14:paraId="5BEBC46D" w14:textId="77777777" w:rsidR="007F4FEC" w:rsidRPr="00341F23" w:rsidRDefault="007F4FEC" w:rsidP="0055240B">
      <w:pPr>
        <w:jc w:val="both"/>
        <w:rPr>
          <w:rFonts w:ascii="Arial" w:hAnsi="Arial" w:cs="Arial"/>
          <w:i/>
          <w:color w:val="000000"/>
          <w:sz w:val="20"/>
          <w:lang w:val="en-US"/>
        </w:rPr>
      </w:pPr>
    </w:p>
    <w:p w14:paraId="1C176BCC" w14:textId="6DC8CA59" w:rsidR="00F037AA" w:rsidRPr="00341F23" w:rsidRDefault="00970B40" w:rsidP="00970B40">
      <w:pPr>
        <w:rPr>
          <w:rFonts w:ascii="Arial" w:hAnsi="Arial" w:cs="Arial"/>
          <w:b/>
          <w:bCs/>
          <w:caps/>
          <w:sz w:val="20"/>
          <w:lang w:val="en-US"/>
        </w:rPr>
      </w:pPr>
      <w:r w:rsidRPr="003162C3">
        <w:rPr>
          <w:rFonts w:ascii="Arial" w:hAnsi="Arial" w:cs="Arial"/>
          <w:b/>
          <w:bCs/>
          <w:caps/>
          <w:sz w:val="20"/>
          <w:lang w:val="en-US"/>
        </w:rPr>
        <w:t>XYLEXPO 2022: SUCCESS BEYOND EXPECTATIONS</w:t>
      </w:r>
    </w:p>
    <w:p w14:paraId="498F3658" w14:textId="77777777" w:rsidR="00F037AA" w:rsidRPr="00341F23" w:rsidRDefault="00F037AA" w:rsidP="0055240B">
      <w:pPr>
        <w:rPr>
          <w:rFonts w:ascii="Arial" w:hAnsi="Arial" w:cs="Arial"/>
          <w:sz w:val="20"/>
          <w:lang w:val="en-US"/>
        </w:rPr>
      </w:pPr>
    </w:p>
    <w:p w14:paraId="1624A184" w14:textId="77777777" w:rsidR="00F037AA" w:rsidRPr="00341F23" w:rsidRDefault="00F037AA" w:rsidP="0055240B">
      <w:pPr>
        <w:pStyle w:val="Titolo1"/>
        <w:adjustRightInd w:val="0"/>
        <w:snapToGrid w:val="0"/>
        <w:spacing w:before="0" w:after="0"/>
        <w:rPr>
          <w:rFonts w:cs="Arial"/>
          <w:b w:val="0"/>
          <w:iCs/>
          <w:sz w:val="20"/>
          <w:szCs w:val="20"/>
          <w:lang w:val="en-US"/>
        </w:rPr>
      </w:pPr>
    </w:p>
    <w:p w14:paraId="16550CBD" w14:textId="77777777" w:rsidR="00F037AA" w:rsidRPr="00341F23" w:rsidRDefault="00F037AA" w:rsidP="0055240B">
      <w:pPr>
        <w:pStyle w:val="Titolo1"/>
        <w:adjustRightInd w:val="0"/>
        <w:snapToGrid w:val="0"/>
        <w:spacing w:before="0" w:after="0"/>
        <w:rPr>
          <w:rFonts w:cs="Arial"/>
          <w:b w:val="0"/>
          <w:iCs/>
          <w:sz w:val="20"/>
          <w:szCs w:val="20"/>
          <w:lang w:val="en-US"/>
        </w:rPr>
      </w:pPr>
    </w:p>
    <w:p w14:paraId="5C80F849" w14:textId="26B379A6" w:rsidR="0063331B" w:rsidRPr="00341F23" w:rsidRDefault="00970B40" w:rsidP="0055240B">
      <w:pPr>
        <w:pStyle w:val="Titolo1"/>
        <w:adjustRightInd w:val="0"/>
        <w:snapToGrid w:val="0"/>
        <w:spacing w:before="0" w:after="0"/>
        <w:rPr>
          <w:rFonts w:cs="Arial"/>
          <w:b w:val="0"/>
          <w:iCs/>
          <w:sz w:val="20"/>
          <w:szCs w:val="20"/>
          <w:lang w:val="en-US"/>
        </w:rPr>
      </w:pPr>
      <w:r w:rsidRPr="003162C3">
        <w:rPr>
          <w:rFonts w:cs="Arial"/>
          <w:b w:val="0"/>
          <w:bCs/>
          <w:iCs/>
          <w:sz w:val="20"/>
          <w:szCs w:val="20"/>
          <w:lang w:val="en-US"/>
        </w:rPr>
        <w:t>Last Saturday, October 15, the 27</w:t>
      </w:r>
      <w:r w:rsidRPr="003162C3">
        <w:rPr>
          <w:rFonts w:cs="Arial"/>
          <w:b w:val="0"/>
          <w:bCs/>
          <w:iCs/>
          <w:sz w:val="20"/>
          <w:szCs w:val="20"/>
          <w:vertAlign w:val="superscript"/>
          <w:lang w:val="en-US"/>
        </w:rPr>
        <w:t>th</w:t>
      </w:r>
      <w:r w:rsidRPr="003162C3">
        <w:rPr>
          <w:rFonts w:cs="Arial"/>
          <w:b w:val="0"/>
          <w:bCs/>
          <w:iCs/>
          <w:sz w:val="20"/>
          <w:szCs w:val="20"/>
          <w:lang w:val="en-US"/>
        </w:rPr>
        <w:t xml:space="preserve"> edition of </w:t>
      </w:r>
      <w:r w:rsidRPr="003162C3">
        <w:rPr>
          <w:rFonts w:cs="Arial"/>
          <w:iCs/>
          <w:sz w:val="20"/>
          <w:szCs w:val="20"/>
          <w:lang w:val="en-US"/>
        </w:rPr>
        <w:t>Xylexpo</w:t>
      </w:r>
      <w:r w:rsidRPr="003162C3">
        <w:rPr>
          <w:rFonts w:cs="Arial"/>
          <w:b w:val="0"/>
          <w:bCs/>
          <w:iCs/>
          <w:sz w:val="20"/>
          <w:szCs w:val="20"/>
          <w:lang w:val="en-US"/>
        </w:rPr>
        <w:t xml:space="preserve">, the biennial international exhibition of technology for the wood and furniture industry, closed with great satisfaction after four busy days in the halls 22 and 24 of </w:t>
      </w:r>
      <w:proofErr w:type="spellStart"/>
      <w:r w:rsidRPr="003162C3">
        <w:rPr>
          <w:rFonts w:cs="Arial"/>
          <w:b w:val="0"/>
          <w:iCs/>
          <w:sz w:val="20"/>
          <w:szCs w:val="20"/>
          <w:lang w:val="en-US"/>
        </w:rPr>
        <w:t>FieraMilano</w:t>
      </w:r>
      <w:proofErr w:type="spellEnd"/>
      <w:r w:rsidRPr="003162C3">
        <w:rPr>
          <w:rFonts w:cs="Arial"/>
          <w:b w:val="0"/>
          <w:iCs/>
          <w:sz w:val="20"/>
          <w:szCs w:val="20"/>
          <w:lang w:val="en-US"/>
        </w:rPr>
        <w:t>-Rho.</w:t>
      </w:r>
      <w:r w:rsidR="00AC370D" w:rsidRPr="00341F23">
        <w:rPr>
          <w:rFonts w:cs="Arial"/>
          <w:b w:val="0"/>
          <w:iCs/>
          <w:sz w:val="20"/>
          <w:szCs w:val="20"/>
          <w:lang w:val="en-US"/>
        </w:rPr>
        <w:t xml:space="preserve"> </w:t>
      </w:r>
      <w:r w:rsidRPr="003162C3">
        <w:rPr>
          <w:rFonts w:cs="Arial"/>
          <w:b w:val="0"/>
          <w:iCs/>
          <w:sz w:val="20"/>
          <w:szCs w:val="20"/>
          <w:lang w:val="en-US"/>
        </w:rPr>
        <w:t>Satisfaction was tangible from the very start, supported by the desire to restore personal meetings and handshakes, which ultimately translated into positive figures for the exhibition.</w:t>
      </w:r>
    </w:p>
    <w:p w14:paraId="295E2B43" w14:textId="77777777" w:rsidR="00DE34EF" w:rsidRPr="00341F23" w:rsidRDefault="00DE34EF" w:rsidP="00DE34EF">
      <w:pPr>
        <w:rPr>
          <w:lang w:val="en-US"/>
        </w:rPr>
      </w:pPr>
    </w:p>
    <w:p w14:paraId="61496CDB" w14:textId="1A3725F4" w:rsidR="00695595" w:rsidRPr="00341F23" w:rsidRDefault="00970B40" w:rsidP="004F2A84">
      <w:pPr>
        <w:rPr>
          <w:rFonts w:ascii="Arial" w:hAnsi="Arial" w:cs="Arial"/>
          <w:sz w:val="20"/>
          <w:lang w:val="en-US"/>
        </w:rPr>
      </w:pPr>
      <w:r w:rsidRPr="003162C3">
        <w:rPr>
          <w:rFonts w:ascii="Arial" w:hAnsi="Arial" w:cs="Arial"/>
          <w:sz w:val="20"/>
          <w:lang w:val="en-US"/>
        </w:rPr>
        <w:t xml:space="preserve">Xylexpo 2022 was attended by </w:t>
      </w:r>
      <w:r w:rsidRPr="003162C3">
        <w:rPr>
          <w:rFonts w:ascii="Arial" w:hAnsi="Arial" w:cs="Arial"/>
          <w:b/>
          <w:bCs/>
          <w:sz w:val="20"/>
          <w:lang w:val="en-US"/>
        </w:rPr>
        <w:t>more than 16 thousand unique visitors</w:t>
      </w:r>
      <w:r w:rsidRPr="003162C3">
        <w:rPr>
          <w:rFonts w:ascii="Arial" w:hAnsi="Arial" w:cs="Arial"/>
          <w:sz w:val="20"/>
          <w:lang w:val="en-US"/>
        </w:rPr>
        <w:t xml:space="preserve">, a figure that reaches up to over </w:t>
      </w:r>
      <w:r w:rsidRPr="003162C3">
        <w:rPr>
          <w:rFonts w:ascii="Arial" w:hAnsi="Arial" w:cs="Arial"/>
          <w:b/>
          <w:bCs/>
          <w:sz w:val="20"/>
          <w:lang w:val="en-US"/>
        </w:rPr>
        <w:t xml:space="preserve">22 thousand </w:t>
      </w:r>
      <w:r w:rsidRPr="003162C3">
        <w:rPr>
          <w:rFonts w:ascii="Arial" w:hAnsi="Arial" w:cs="Arial"/>
          <w:sz w:val="20"/>
          <w:lang w:val="en-US"/>
        </w:rPr>
        <w:t>visits if you consider that a single visitor came back several times over four days.</w:t>
      </w:r>
      <w:r w:rsidR="0027191A" w:rsidRPr="00341F23">
        <w:rPr>
          <w:rFonts w:ascii="Arial" w:hAnsi="Arial" w:cs="Arial"/>
          <w:sz w:val="20"/>
          <w:lang w:val="en-US"/>
        </w:rPr>
        <w:t xml:space="preserve"> </w:t>
      </w:r>
      <w:r w:rsidRPr="003162C3">
        <w:rPr>
          <w:rFonts w:ascii="Arial" w:hAnsi="Arial" w:cs="Arial"/>
          <w:sz w:val="20"/>
          <w:lang w:val="en-US"/>
        </w:rPr>
        <w:t xml:space="preserve">Out of 16 thousand unique visitors, 12,356 were recorded at the entrance turnstiles, while at least 4 thousand – according to early but accurate estimates – came in from </w:t>
      </w:r>
      <w:proofErr w:type="spellStart"/>
      <w:r w:rsidRPr="003162C3">
        <w:rPr>
          <w:rFonts w:ascii="Arial" w:hAnsi="Arial" w:cs="Arial"/>
          <w:b/>
          <w:bCs/>
          <w:sz w:val="20"/>
          <w:lang w:val="en-US"/>
        </w:rPr>
        <w:t>Viscom</w:t>
      </w:r>
      <w:proofErr w:type="spellEnd"/>
      <w:r w:rsidRPr="003162C3">
        <w:rPr>
          <w:rFonts w:ascii="Arial" w:hAnsi="Arial" w:cs="Arial"/>
          <w:b/>
          <w:bCs/>
          <w:sz w:val="20"/>
          <w:lang w:val="en-US"/>
        </w:rPr>
        <w:t xml:space="preserve"> Italia</w:t>
      </w:r>
      <w:r w:rsidRPr="003162C3">
        <w:rPr>
          <w:rFonts w:ascii="Arial" w:hAnsi="Arial" w:cs="Arial"/>
          <w:sz w:val="20"/>
          <w:lang w:val="en-US"/>
        </w:rPr>
        <w:t xml:space="preserve"> and most of all from </w:t>
      </w:r>
      <w:proofErr w:type="gramStart"/>
      <w:r w:rsidRPr="003162C3">
        <w:rPr>
          <w:rFonts w:ascii="Arial" w:hAnsi="Arial" w:cs="Arial"/>
          <w:b/>
          <w:bCs/>
          <w:sz w:val="20"/>
          <w:lang w:val="en-US"/>
        </w:rPr>
        <w:t>33.Bimu</w:t>
      </w:r>
      <w:proofErr w:type="gramEnd"/>
      <w:r w:rsidRPr="003162C3">
        <w:rPr>
          <w:rFonts w:ascii="Arial" w:hAnsi="Arial" w:cs="Arial"/>
          <w:sz w:val="20"/>
          <w:lang w:val="en-US"/>
        </w:rPr>
        <w:t xml:space="preserve">. As you know, for the first time this year, the biennial exhibition of wood and furniture technology was held concurrently with the digital communication show and, leveraging a much more effective synergy, with the machine tools exhibition organized by </w:t>
      </w:r>
      <w:proofErr w:type="spellStart"/>
      <w:r w:rsidRPr="003162C3">
        <w:rPr>
          <w:rFonts w:ascii="Arial" w:hAnsi="Arial" w:cs="Arial"/>
          <w:sz w:val="20"/>
          <w:lang w:val="en-US"/>
        </w:rPr>
        <w:t>Ucimu</w:t>
      </w:r>
      <w:proofErr w:type="spellEnd"/>
      <w:r w:rsidRPr="003162C3">
        <w:rPr>
          <w:rFonts w:ascii="Arial" w:hAnsi="Arial" w:cs="Arial"/>
          <w:sz w:val="20"/>
          <w:lang w:val="en-US"/>
        </w:rPr>
        <w:t>.</w:t>
      </w:r>
      <w:r w:rsidR="00695595" w:rsidRPr="00341F23">
        <w:rPr>
          <w:rFonts w:ascii="Arial" w:hAnsi="Arial" w:cs="Arial"/>
          <w:sz w:val="20"/>
          <w:lang w:val="en-US"/>
        </w:rPr>
        <w:t xml:space="preserve"> </w:t>
      </w:r>
      <w:r w:rsidRPr="003162C3">
        <w:rPr>
          <w:rFonts w:ascii="Arial" w:hAnsi="Arial" w:cs="Arial"/>
          <w:sz w:val="20"/>
          <w:lang w:val="en-US"/>
        </w:rPr>
        <w:t>The two events dedicated to manufacturing technology really created a virtuous circle, generating an impact that was immediately clear to the organizers during the exhibition days</w:t>
      </w:r>
      <w:r w:rsidR="004F2A84" w:rsidRPr="003162C3">
        <w:rPr>
          <w:rFonts w:ascii="Arial" w:hAnsi="Arial" w:cs="Arial"/>
          <w:sz w:val="20"/>
          <w:lang w:val="en-US"/>
        </w:rPr>
        <w:t>,</w:t>
      </w:r>
      <w:r w:rsidRPr="003162C3">
        <w:rPr>
          <w:rFonts w:ascii="Arial" w:hAnsi="Arial" w:cs="Arial"/>
          <w:sz w:val="20"/>
          <w:lang w:val="en-US"/>
        </w:rPr>
        <w:t xml:space="preserve"> and </w:t>
      </w:r>
      <w:r w:rsidR="004F2A84" w:rsidRPr="003162C3">
        <w:rPr>
          <w:rFonts w:ascii="Arial" w:hAnsi="Arial" w:cs="Arial"/>
          <w:sz w:val="20"/>
          <w:lang w:val="en-US"/>
        </w:rPr>
        <w:t>already announced in the preregistration phase, when most visitors had declared their intention to visit the parallel show</w:t>
      </w:r>
      <w:r w:rsidRPr="003162C3">
        <w:rPr>
          <w:rFonts w:ascii="Arial" w:hAnsi="Arial" w:cs="Arial"/>
          <w:sz w:val="20"/>
          <w:lang w:val="en-US"/>
        </w:rPr>
        <w:t>.</w:t>
      </w:r>
    </w:p>
    <w:p w14:paraId="6ECD1656" w14:textId="77777777" w:rsidR="00695595" w:rsidRPr="00341F23" w:rsidRDefault="00695595" w:rsidP="00695595">
      <w:pPr>
        <w:rPr>
          <w:rFonts w:ascii="Arial" w:hAnsi="Arial" w:cs="Arial"/>
          <w:sz w:val="20"/>
          <w:lang w:val="en-US"/>
        </w:rPr>
      </w:pPr>
    </w:p>
    <w:p w14:paraId="574D4D0C" w14:textId="7BDA6316" w:rsidR="00695595" w:rsidRPr="00341F23" w:rsidRDefault="004F2A84" w:rsidP="004F2A84">
      <w:pPr>
        <w:rPr>
          <w:rFonts w:ascii="Arial" w:hAnsi="Arial" w:cs="Arial"/>
          <w:sz w:val="20"/>
          <w:lang w:val="en-US"/>
        </w:rPr>
      </w:pPr>
      <w:r w:rsidRPr="003162C3">
        <w:rPr>
          <w:rFonts w:ascii="Arial" w:hAnsi="Arial" w:cs="Arial"/>
          <w:sz w:val="20"/>
          <w:lang w:val="en-US"/>
        </w:rPr>
        <w:t xml:space="preserve">Satisfaction was also supported by the fact that Xylexpo is probably the </w:t>
      </w:r>
      <w:r w:rsidRPr="003162C3">
        <w:rPr>
          <w:rFonts w:ascii="Arial" w:hAnsi="Arial" w:cs="Arial"/>
          <w:b/>
          <w:bCs/>
          <w:sz w:val="20"/>
          <w:lang w:val="en-US"/>
        </w:rPr>
        <w:t xml:space="preserve">only post-pandemic exhibition </w:t>
      </w:r>
      <w:r w:rsidRPr="003162C3">
        <w:rPr>
          <w:rFonts w:ascii="Arial" w:hAnsi="Arial" w:cs="Arial"/>
          <w:sz w:val="20"/>
          <w:lang w:val="en-US"/>
        </w:rPr>
        <w:t>that has achieved a number of unique visitors in line with the last pre-Covid event in 2018.</w:t>
      </w:r>
      <w:r w:rsidR="001F662D" w:rsidRPr="00341F23">
        <w:rPr>
          <w:rFonts w:ascii="Arial" w:hAnsi="Arial" w:cs="Arial"/>
          <w:sz w:val="20"/>
          <w:lang w:val="en-US"/>
        </w:rPr>
        <w:t xml:space="preserve"> </w:t>
      </w:r>
      <w:r w:rsidRPr="003162C3">
        <w:rPr>
          <w:rFonts w:ascii="Arial" w:hAnsi="Arial" w:cs="Arial"/>
          <w:sz w:val="20"/>
          <w:lang w:val="en-US"/>
        </w:rPr>
        <w:t xml:space="preserve">The share of </w:t>
      </w:r>
      <w:r w:rsidRPr="003162C3">
        <w:rPr>
          <w:rFonts w:ascii="Arial" w:hAnsi="Arial" w:cs="Arial"/>
          <w:b/>
          <w:bCs/>
          <w:sz w:val="20"/>
          <w:lang w:val="en-US"/>
        </w:rPr>
        <w:t>international visitors</w:t>
      </w:r>
      <w:r w:rsidRPr="003162C3">
        <w:rPr>
          <w:rFonts w:ascii="Arial" w:hAnsi="Arial" w:cs="Arial"/>
          <w:sz w:val="20"/>
          <w:lang w:val="en-US"/>
        </w:rPr>
        <w:t xml:space="preserve"> decreased by a few percent points (from 28 percent in 2018 to 25 percent in 2022), in line with the expectations of organizers due to the closure of markets like China, Russia and Ukraine, traditionally interested in Italian technology.</w:t>
      </w:r>
    </w:p>
    <w:p w14:paraId="290077CB" w14:textId="1200743A" w:rsidR="00DB1C2D" w:rsidRPr="00341F23" w:rsidRDefault="00DB1C2D" w:rsidP="00695595">
      <w:pPr>
        <w:rPr>
          <w:rFonts w:ascii="Arial" w:hAnsi="Arial" w:cs="Arial"/>
          <w:sz w:val="20"/>
          <w:lang w:val="en-US"/>
        </w:rPr>
      </w:pPr>
    </w:p>
    <w:p w14:paraId="6BC29C1D" w14:textId="01EB2EC3" w:rsidR="00DE34EF" w:rsidRPr="00341F23" w:rsidRDefault="004F2A84" w:rsidP="004F2A84">
      <w:pPr>
        <w:rPr>
          <w:rFonts w:ascii="Arial" w:hAnsi="Arial" w:cs="Arial"/>
          <w:sz w:val="20"/>
          <w:lang w:val="en-US"/>
        </w:rPr>
      </w:pPr>
      <w:r w:rsidRPr="003162C3">
        <w:rPr>
          <w:rFonts w:ascii="Arial" w:hAnsi="Arial" w:cs="Arial"/>
          <w:i/>
          <w:iCs/>
          <w:sz w:val="20"/>
          <w:lang w:val="en-US"/>
        </w:rPr>
        <w:t>"</w:t>
      </w:r>
      <w:r w:rsidR="00B8193D">
        <w:rPr>
          <w:rFonts w:ascii="Arial" w:hAnsi="Arial" w:cs="Arial"/>
          <w:i/>
          <w:iCs/>
          <w:sz w:val="20"/>
          <w:lang w:val="en-US"/>
        </w:rPr>
        <w:t>The f</w:t>
      </w:r>
      <w:r w:rsidRPr="003162C3">
        <w:rPr>
          <w:rFonts w:ascii="Arial" w:hAnsi="Arial" w:cs="Arial"/>
          <w:i/>
          <w:iCs/>
          <w:sz w:val="20"/>
          <w:lang w:val="en-US"/>
        </w:rPr>
        <w:t>igures have confirmed not only the role of Xylexpo</w:t>
      </w:r>
      <w:r w:rsidRPr="003162C3">
        <w:rPr>
          <w:rFonts w:ascii="Arial" w:hAnsi="Arial" w:cs="Arial"/>
          <w:sz w:val="20"/>
          <w:lang w:val="en-US"/>
        </w:rPr>
        <w:t xml:space="preserve"> – said </w:t>
      </w:r>
      <w:r w:rsidRPr="003162C3">
        <w:rPr>
          <w:rFonts w:ascii="Arial" w:hAnsi="Arial" w:cs="Arial"/>
          <w:b/>
          <w:bCs/>
          <w:sz w:val="20"/>
          <w:lang w:val="en-US"/>
        </w:rPr>
        <w:t>Luigi De Vito</w:t>
      </w:r>
      <w:r w:rsidRPr="003162C3">
        <w:rPr>
          <w:rFonts w:ascii="Arial" w:hAnsi="Arial" w:cs="Arial"/>
          <w:sz w:val="20"/>
          <w:lang w:val="en-US"/>
        </w:rPr>
        <w:t xml:space="preserve">, president of the exhibition and Acimall – </w:t>
      </w:r>
      <w:r w:rsidRPr="003162C3">
        <w:rPr>
          <w:rFonts w:ascii="Arial" w:hAnsi="Arial" w:cs="Arial"/>
          <w:i/>
          <w:iCs/>
          <w:sz w:val="20"/>
          <w:lang w:val="en-US"/>
        </w:rPr>
        <w:t>but also the decisions we made for this edition, aimed at redesigning the layout and focusing on the elements that will be the pillars of future exhibitions: a different strategy in product presentation and a strong focus on new digital services that can only expand the scope and function of an exhibition".</w:t>
      </w:r>
    </w:p>
    <w:p w14:paraId="2CE3E1FF" w14:textId="77777777" w:rsidR="00DE34EF" w:rsidRPr="00341F23" w:rsidRDefault="00DE34EF" w:rsidP="00695595">
      <w:pPr>
        <w:rPr>
          <w:rFonts w:ascii="Arial" w:hAnsi="Arial" w:cs="Arial"/>
          <w:sz w:val="20"/>
          <w:lang w:val="en-US"/>
        </w:rPr>
      </w:pPr>
    </w:p>
    <w:p w14:paraId="5850D88E" w14:textId="77777777" w:rsidR="0004155D" w:rsidRPr="00341F23" w:rsidRDefault="0004155D" w:rsidP="0055240B">
      <w:pPr>
        <w:adjustRightInd w:val="0"/>
        <w:snapToGrid w:val="0"/>
        <w:rPr>
          <w:rFonts w:ascii="Arial" w:hAnsi="Arial" w:cs="Arial"/>
          <w:sz w:val="20"/>
          <w:lang w:val="en-US"/>
        </w:rPr>
      </w:pPr>
    </w:p>
    <w:p w14:paraId="30909861" w14:textId="77777777" w:rsidR="0004155D" w:rsidRPr="00341F23" w:rsidRDefault="0004155D" w:rsidP="00F037AA">
      <w:pPr>
        <w:adjustRightInd w:val="0"/>
        <w:snapToGrid w:val="0"/>
        <w:rPr>
          <w:rFonts w:ascii="Arial" w:hAnsi="Arial" w:cs="Arial"/>
          <w:sz w:val="20"/>
          <w:lang w:val="en-US"/>
        </w:rPr>
      </w:pPr>
    </w:p>
    <w:p w14:paraId="36327E15" w14:textId="77777777" w:rsidR="0004155D" w:rsidRPr="00341F23" w:rsidRDefault="0004155D" w:rsidP="00F037AA">
      <w:pPr>
        <w:adjustRightInd w:val="0"/>
        <w:snapToGrid w:val="0"/>
        <w:rPr>
          <w:rFonts w:ascii="Arial" w:hAnsi="Arial" w:cs="Arial"/>
          <w:sz w:val="20"/>
          <w:lang w:val="en-US"/>
        </w:rPr>
      </w:pPr>
    </w:p>
    <w:sectPr w:rsidR="0004155D" w:rsidRPr="00341F23"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97859B" w14:textId="77777777" w:rsidR="00DF7A1D" w:rsidRDefault="00DF7A1D">
      <w:r>
        <w:separator/>
      </w:r>
    </w:p>
  </w:endnote>
  <w:endnote w:type="continuationSeparator" w:id="0">
    <w:p w14:paraId="44E4DE52" w14:textId="77777777" w:rsidR="00DF7A1D" w:rsidRDefault="00DF7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6F67F" w14:textId="11FA0B05" w:rsidR="0055240B" w:rsidRDefault="0055240B">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00D5E1" w14:textId="77777777" w:rsidR="0055240B" w:rsidRDefault="0055240B">
                          <w:pPr>
                            <w:rPr>
                              <w:rFonts w:ascii="Arial" w:hAnsi="Arial"/>
                              <w:b/>
                              <w:sz w:val="16"/>
                              <w:lang w:val="en-GB"/>
                            </w:rPr>
                          </w:pPr>
                          <w:r>
                            <w:rPr>
                              <w:rFonts w:ascii="Arial" w:hAnsi="Arial"/>
                              <w:b/>
                              <w:sz w:val="16"/>
                              <w:lang w:val="en-GB"/>
                            </w:rPr>
                            <w:t>PRESS OFFICE</w:t>
                          </w:r>
                        </w:p>
                        <w:p w14:paraId="7919EC48" w14:textId="77777777" w:rsidR="0055240B" w:rsidRDefault="0055240B">
                          <w:pPr>
                            <w:rPr>
                              <w:rFonts w:ascii="Arial" w:hAnsi="Arial"/>
                              <w:color w:val="FF0000"/>
                              <w:sz w:val="16"/>
                              <w:lang w:val="en-GB"/>
                            </w:rPr>
                          </w:pPr>
                          <w:r>
                            <w:rPr>
                              <w:rFonts w:ascii="Arial" w:hAnsi="Arial"/>
                              <w:color w:val="FF0000"/>
                              <w:sz w:val="16"/>
                              <w:lang w:val="en-GB"/>
                            </w:rPr>
                            <w:t>––––––––––––––––––––––––––––––––––––––––––––––</w:t>
                          </w:r>
                        </w:p>
                        <w:p w14:paraId="728A744C" w14:textId="77777777" w:rsidR="0055240B" w:rsidRDefault="0055240B">
                          <w:pPr>
                            <w:rPr>
                              <w:rFonts w:ascii="Arial" w:hAnsi="Arial"/>
                              <w:sz w:val="15"/>
                              <w:lang w:val="en-GB"/>
                            </w:rPr>
                          </w:pPr>
                          <w:r>
                            <w:rPr>
                              <w:rFonts w:ascii="Arial" w:hAnsi="Arial"/>
                              <w:sz w:val="15"/>
                              <w:lang w:val="en-GB"/>
                            </w:rPr>
                            <w:t>Luca Rossetti</w:t>
                          </w:r>
                        </w:p>
                        <w:p w14:paraId="449C8869" w14:textId="77777777" w:rsidR="0055240B" w:rsidRDefault="0055240B">
                          <w:pPr>
                            <w:rPr>
                              <w:rFonts w:ascii="Arial" w:hAnsi="Arial"/>
                              <w:i/>
                              <w:sz w:val="15"/>
                              <w:lang w:val="en-GB"/>
                            </w:rPr>
                          </w:pPr>
                          <w:r>
                            <w:rPr>
                              <w:rFonts w:ascii="Arial" w:hAnsi="Arial"/>
                              <w:i/>
                              <w:sz w:val="15"/>
                              <w:lang w:val="en-GB"/>
                            </w:rPr>
                            <w:t>press@xylexpo.com</w:t>
                          </w:r>
                        </w:p>
                        <w:p w14:paraId="442A0746" w14:textId="0D35F9A4" w:rsidR="0055240B" w:rsidRDefault="0055240B">
                          <w:pPr>
                            <w:rPr>
                              <w:rFonts w:ascii="Arial" w:hAnsi="Arial"/>
                              <w:sz w:val="15"/>
                            </w:rPr>
                          </w:pPr>
                          <w:r>
                            <w:rPr>
                              <w:rFonts w:ascii="Arial" w:hAnsi="Arial"/>
                              <w:sz w:val="15"/>
                            </w:rPr>
                            <w:t>phone +39 351 9098189</w:t>
                          </w:r>
                        </w:p>
                        <w:p w14:paraId="1B65EE2F" w14:textId="77777777" w:rsidR="0055240B" w:rsidRDefault="0055240B">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5240B" w:rsidRDefault="0055240B">
                    <w:pPr>
                      <w:rPr>
                        <w:rFonts w:ascii="Arial" w:hAnsi="Arial"/>
                        <w:b/>
                        <w:sz w:val="16"/>
                        <w:lang w:val="en-GB"/>
                      </w:rPr>
                    </w:pPr>
                    <w:r>
                      <w:rPr>
                        <w:rFonts w:ascii="Arial" w:hAnsi="Arial"/>
                        <w:b/>
                        <w:sz w:val="16"/>
                        <w:lang w:val="en-GB"/>
                      </w:rPr>
                      <w:t>PRESS OFFICE</w:t>
                    </w:r>
                  </w:p>
                  <w:p w14:paraId="7919EC48" w14:textId="77777777" w:rsidR="0055240B" w:rsidRDefault="0055240B">
                    <w:pPr>
                      <w:rPr>
                        <w:rFonts w:ascii="Arial" w:hAnsi="Arial"/>
                        <w:color w:val="FF0000"/>
                        <w:sz w:val="16"/>
                        <w:lang w:val="en-GB"/>
                      </w:rPr>
                    </w:pPr>
                    <w:r>
                      <w:rPr>
                        <w:rFonts w:ascii="Arial" w:hAnsi="Arial"/>
                        <w:color w:val="FF0000"/>
                        <w:sz w:val="16"/>
                        <w:lang w:val="en-GB"/>
                      </w:rPr>
                      <w:t>––––––––––––––––––––––––––––––––––––––––––––––</w:t>
                    </w:r>
                  </w:p>
                  <w:p w14:paraId="728A744C" w14:textId="77777777" w:rsidR="0055240B" w:rsidRDefault="0055240B">
                    <w:pPr>
                      <w:rPr>
                        <w:rFonts w:ascii="Arial" w:hAnsi="Arial"/>
                        <w:sz w:val="15"/>
                        <w:lang w:val="en-GB"/>
                      </w:rPr>
                    </w:pPr>
                    <w:r>
                      <w:rPr>
                        <w:rFonts w:ascii="Arial" w:hAnsi="Arial"/>
                        <w:sz w:val="15"/>
                        <w:lang w:val="en-GB"/>
                      </w:rPr>
                      <w:t>Luca Rossetti</w:t>
                    </w:r>
                  </w:p>
                  <w:p w14:paraId="449C8869" w14:textId="77777777" w:rsidR="0055240B" w:rsidRDefault="0055240B">
                    <w:pPr>
                      <w:rPr>
                        <w:rFonts w:ascii="Arial" w:hAnsi="Arial"/>
                        <w:i/>
                        <w:sz w:val="15"/>
                        <w:lang w:val="en-GB"/>
                      </w:rPr>
                    </w:pPr>
                    <w:r>
                      <w:rPr>
                        <w:rFonts w:ascii="Arial" w:hAnsi="Arial"/>
                        <w:i/>
                        <w:sz w:val="15"/>
                        <w:lang w:val="en-GB"/>
                      </w:rPr>
                      <w:t>press@xylexpo.com</w:t>
                    </w:r>
                  </w:p>
                  <w:p w14:paraId="442A0746" w14:textId="0D35F9A4" w:rsidR="0055240B" w:rsidRDefault="0055240B">
                    <w:pPr>
                      <w:rPr>
                        <w:rFonts w:ascii="Arial" w:hAnsi="Arial"/>
                        <w:sz w:val="15"/>
                      </w:rPr>
                    </w:pPr>
                    <w:r>
                      <w:rPr>
                        <w:rFonts w:ascii="Arial" w:hAnsi="Arial"/>
                        <w:sz w:val="15"/>
                      </w:rPr>
                      <w:t>phone +39 351 9098189</w:t>
                    </w:r>
                  </w:p>
                  <w:p w14:paraId="1B65EE2F" w14:textId="77777777" w:rsidR="0055240B" w:rsidRDefault="0055240B">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916EAAA" w14:textId="77777777" w:rsidR="0055240B" w:rsidRDefault="0055240B">
                          <w:pPr>
                            <w:rPr>
                              <w:rFonts w:ascii="Arial" w:hAnsi="Arial"/>
                              <w:b/>
                              <w:sz w:val="16"/>
                            </w:rPr>
                          </w:pPr>
                        </w:p>
                        <w:p w14:paraId="3F355F30" w14:textId="77777777" w:rsidR="0055240B" w:rsidRDefault="0055240B">
                          <w:pPr>
                            <w:rPr>
                              <w:rFonts w:ascii="Arial" w:hAnsi="Arial"/>
                              <w:color w:val="FF0000"/>
                              <w:sz w:val="16"/>
                            </w:rPr>
                          </w:pPr>
                          <w:r>
                            <w:rPr>
                              <w:rFonts w:ascii="Arial" w:hAnsi="Arial"/>
                              <w:color w:val="FF0000"/>
                              <w:sz w:val="16"/>
                            </w:rPr>
                            <w:t>––––––––––––––––––––––––––––––––––––––––––––––––––––––––––</w:t>
                          </w:r>
                        </w:p>
                        <w:p w14:paraId="7D918FB2" w14:textId="77777777" w:rsidR="0055240B" w:rsidRDefault="0055240B">
                          <w:pPr>
                            <w:rPr>
                              <w:rFonts w:ascii="Arial" w:hAnsi="Arial"/>
                              <w:sz w:val="15"/>
                            </w:rPr>
                          </w:pPr>
                          <w:r>
                            <w:rPr>
                              <w:rFonts w:ascii="Arial" w:hAnsi="Arial"/>
                              <w:sz w:val="15"/>
                            </w:rPr>
                            <w:t>CEPRA - Centro promozionale Acimall spa</w:t>
                          </w:r>
                        </w:p>
                        <w:p w14:paraId="5442A902" w14:textId="77777777" w:rsidR="0055240B" w:rsidRDefault="0055240B">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55240B" w:rsidRDefault="0055240B">
                          <w:pPr>
                            <w:rPr>
                              <w:rFonts w:ascii="Arial" w:hAnsi="Arial"/>
                              <w:sz w:val="15"/>
                            </w:rPr>
                          </w:pPr>
                          <w:r>
                            <w:rPr>
                              <w:rFonts w:ascii="Arial" w:hAnsi="Arial"/>
                              <w:sz w:val="15"/>
                            </w:rPr>
                            <w:t>Strada 1 - Palazzo F3 - I-20090 Assago (Milano)</w:t>
                          </w:r>
                        </w:p>
                        <w:p w14:paraId="585E4EB5" w14:textId="77777777" w:rsidR="0055240B" w:rsidRDefault="0055240B">
                          <w:pPr>
                            <w:rPr>
                              <w:rFonts w:ascii="Arial" w:hAnsi="Arial"/>
                              <w:i/>
                              <w:sz w:val="15"/>
                            </w:rPr>
                          </w:pPr>
                          <w:r>
                            <w:rPr>
                              <w:rFonts w:ascii="Arial" w:hAnsi="Arial"/>
                              <w:i/>
                              <w:sz w:val="15"/>
                            </w:rPr>
                            <w:t>www.xylexpo.com - info@xylexpo.com</w:t>
                          </w:r>
                        </w:p>
                        <w:p w14:paraId="34FE6D91" w14:textId="77777777" w:rsidR="0055240B" w:rsidRDefault="0055240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5240B" w:rsidRDefault="0055240B">
                    <w:pPr>
                      <w:rPr>
                        <w:rFonts w:ascii="Arial" w:hAnsi="Arial"/>
                        <w:b/>
                        <w:sz w:val="16"/>
                      </w:rPr>
                    </w:pPr>
                  </w:p>
                  <w:p w14:paraId="3F355F30" w14:textId="77777777" w:rsidR="0055240B" w:rsidRDefault="0055240B">
                    <w:pPr>
                      <w:rPr>
                        <w:rFonts w:ascii="Arial" w:hAnsi="Arial"/>
                        <w:color w:val="FF0000"/>
                        <w:sz w:val="16"/>
                      </w:rPr>
                    </w:pPr>
                    <w:r>
                      <w:rPr>
                        <w:rFonts w:ascii="Arial" w:hAnsi="Arial"/>
                        <w:color w:val="FF0000"/>
                        <w:sz w:val="16"/>
                      </w:rPr>
                      <w:t>––––––––––––––––––––––––––––––––––––––––––––––––––––––––––</w:t>
                    </w:r>
                  </w:p>
                  <w:p w14:paraId="7D918FB2" w14:textId="77777777" w:rsidR="0055240B" w:rsidRDefault="0055240B">
                    <w:pPr>
                      <w:rPr>
                        <w:rFonts w:ascii="Arial" w:hAnsi="Arial"/>
                        <w:sz w:val="15"/>
                      </w:rPr>
                    </w:pPr>
                    <w:r>
                      <w:rPr>
                        <w:rFonts w:ascii="Arial" w:hAnsi="Arial"/>
                        <w:sz w:val="15"/>
                      </w:rPr>
                      <w:t>CEPRA - Centro promozionale Acimall spa</w:t>
                    </w:r>
                  </w:p>
                  <w:p w14:paraId="5442A902" w14:textId="77777777" w:rsidR="0055240B" w:rsidRDefault="0055240B">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55240B" w:rsidRDefault="0055240B">
                    <w:pPr>
                      <w:rPr>
                        <w:rFonts w:ascii="Arial" w:hAnsi="Arial"/>
                        <w:sz w:val="15"/>
                      </w:rPr>
                    </w:pPr>
                    <w:r>
                      <w:rPr>
                        <w:rFonts w:ascii="Arial" w:hAnsi="Arial"/>
                        <w:sz w:val="15"/>
                      </w:rPr>
                      <w:t>Strada 1 - Palazzo F3 - I-20090 Assago (Milano)</w:t>
                    </w:r>
                  </w:p>
                  <w:p w14:paraId="585E4EB5" w14:textId="77777777" w:rsidR="0055240B" w:rsidRDefault="0055240B">
                    <w:pPr>
                      <w:rPr>
                        <w:rFonts w:ascii="Arial" w:hAnsi="Arial"/>
                        <w:i/>
                        <w:sz w:val="15"/>
                      </w:rPr>
                    </w:pPr>
                    <w:r>
                      <w:rPr>
                        <w:rFonts w:ascii="Arial" w:hAnsi="Arial"/>
                        <w:i/>
                        <w:sz w:val="15"/>
                      </w:rPr>
                      <w:t>www.xylexpo.com - info@xylexpo.com</w:t>
                    </w:r>
                  </w:p>
                  <w:p w14:paraId="34FE6D91" w14:textId="77777777" w:rsidR="0055240B" w:rsidRDefault="0055240B"/>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77942" w14:textId="77777777" w:rsidR="00DF7A1D" w:rsidRDefault="00DF7A1D">
      <w:r>
        <w:separator/>
      </w:r>
    </w:p>
  </w:footnote>
  <w:footnote w:type="continuationSeparator" w:id="0">
    <w:p w14:paraId="3BAC1441" w14:textId="77777777" w:rsidR="00DF7A1D" w:rsidRDefault="00DF7A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6699" w14:textId="70B5EC91" w:rsidR="0055240B" w:rsidRPr="00667085" w:rsidRDefault="0055240B"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9061185" w14:textId="199FC55A" w:rsidR="0055240B" w:rsidRDefault="0055240B">
                          <w:pPr>
                            <w:rPr>
                              <w:rFonts w:ascii="Arial" w:hAnsi="Arial"/>
                              <w:color w:val="C0C0C0"/>
                              <w:sz w:val="48"/>
                              <w:lang w:val="en-GB"/>
                            </w:rPr>
                          </w:pPr>
                          <w:r>
                            <w:rPr>
                              <w:rFonts w:ascii="Arial" w:hAnsi="Arial"/>
                              <w:color w:val="C0C0C0"/>
                              <w:sz w:val="48"/>
                              <w:lang w:val="en-GB"/>
                            </w:rPr>
                            <w:t xml:space="preserve">          press office</w:t>
                          </w:r>
                        </w:p>
                        <w:p w14:paraId="58DB044A" w14:textId="77777777" w:rsidR="0055240B" w:rsidRDefault="0055240B">
                          <w:pPr>
                            <w:rPr>
                              <w:rFonts w:ascii="Arial" w:hAnsi="Arial"/>
                              <w:color w:val="C0C0C0"/>
                              <w:sz w:val="18"/>
                              <w:lang w:val="en-GB"/>
                            </w:rPr>
                          </w:pPr>
                        </w:p>
                        <w:p w14:paraId="6E2A54C1" w14:textId="77777777" w:rsidR="0055240B" w:rsidRDefault="0055240B">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55240B" w:rsidRDefault="0055240B">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55240B" w:rsidRDefault="0055240B">
                    <w:pPr>
                      <w:rPr>
                        <w:rFonts w:ascii="Arial" w:hAnsi="Arial"/>
                        <w:color w:val="C0C0C0"/>
                        <w:sz w:val="48"/>
                        <w:lang w:val="en-GB"/>
                      </w:rPr>
                    </w:pPr>
                    <w:r>
                      <w:rPr>
                        <w:rFonts w:ascii="Arial" w:hAnsi="Arial"/>
                        <w:color w:val="C0C0C0"/>
                        <w:sz w:val="48"/>
                        <w:lang w:val="en-GB"/>
                      </w:rPr>
                      <w:t xml:space="preserve">          press office</w:t>
                    </w:r>
                  </w:p>
                  <w:p w14:paraId="58DB044A" w14:textId="77777777" w:rsidR="0055240B" w:rsidRDefault="0055240B">
                    <w:pPr>
                      <w:rPr>
                        <w:rFonts w:ascii="Arial" w:hAnsi="Arial"/>
                        <w:color w:val="C0C0C0"/>
                        <w:sz w:val="18"/>
                        <w:lang w:val="en-GB"/>
                      </w:rPr>
                    </w:pPr>
                  </w:p>
                  <w:p w14:paraId="6E2A54C1" w14:textId="77777777" w:rsidR="0055240B" w:rsidRDefault="0055240B">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55240B" w:rsidRDefault="0055240B">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5240B" w:rsidRDefault="0055240B"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443158369">
    <w:abstractNumId w:val="0"/>
  </w:num>
  <w:num w:numId="2" w16cid:durableId="1804300141">
    <w:abstractNumId w:val="1"/>
  </w:num>
  <w:num w:numId="3" w16cid:durableId="1488520432">
    <w:abstractNumId w:val="6"/>
  </w:num>
  <w:num w:numId="4" w16cid:durableId="1937013060">
    <w:abstractNumId w:val="4"/>
  </w:num>
  <w:num w:numId="5" w16cid:durableId="880089826">
    <w:abstractNumId w:val="2"/>
  </w:num>
  <w:num w:numId="6" w16cid:durableId="424769145">
    <w:abstractNumId w:val="5"/>
  </w:num>
  <w:num w:numId="7" w16cid:durableId="5638332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A332B"/>
    <w:rsid w:val="000B5666"/>
    <w:rsid w:val="000D0B01"/>
    <w:rsid w:val="000D1006"/>
    <w:rsid w:val="000D4776"/>
    <w:rsid w:val="000D6B01"/>
    <w:rsid w:val="000F3D4C"/>
    <w:rsid w:val="00114765"/>
    <w:rsid w:val="0011618E"/>
    <w:rsid w:val="0011686E"/>
    <w:rsid w:val="00120FC2"/>
    <w:rsid w:val="00130B79"/>
    <w:rsid w:val="001413D7"/>
    <w:rsid w:val="001425E9"/>
    <w:rsid w:val="001443AD"/>
    <w:rsid w:val="00164BE1"/>
    <w:rsid w:val="00180CAE"/>
    <w:rsid w:val="00197199"/>
    <w:rsid w:val="001B2264"/>
    <w:rsid w:val="001D5489"/>
    <w:rsid w:val="001E6DEB"/>
    <w:rsid w:val="001F662D"/>
    <w:rsid w:val="0020320A"/>
    <w:rsid w:val="00210F55"/>
    <w:rsid w:val="00216810"/>
    <w:rsid w:val="00217A29"/>
    <w:rsid w:val="002249BF"/>
    <w:rsid w:val="00225880"/>
    <w:rsid w:val="0022590E"/>
    <w:rsid w:val="00234F10"/>
    <w:rsid w:val="00235966"/>
    <w:rsid w:val="002472A6"/>
    <w:rsid w:val="00253A38"/>
    <w:rsid w:val="00260152"/>
    <w:rsid w:val="00265C93"/>
    <w:rsid w:val="002679EA"/>
    <w:rsid w:val="0027191A"/>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01E9"/>
    <w:rsid w:val="002F3050"/>
    <w:rsid w:val="002F5748"/>
    <w:rsid w:val="003030CF"/>
    <w:rsid w:val="00305C9F"/>
    <w:rsid w:val="0031045D"/>
    <w:rsid w:val="003162C3"/>
    <w:rsid w:val="00324FF8"/>
    <w:rsid w:val="0032726A"/>
    <w:rsid w:val="003338ED"/>
    <w:rsid w:val="00341F23"/>
    <w:rsid w:val="00346047"/>
    <w:rsid w:val="00351D9E"/>
    <w:rsid w:val="00354749"/>
    <w:rsid w:val="003564C2"/>
    <w:rsid w:val="00357863"/>
    <w:rsid w:val="00361E81"/>
    <w:rsid w:val="00373358"/>
    <w:rsid w:val="003740FB"/>
    <w:rsid w:val="00377904"/>
    <w:rsid w:val="00380F96"/>
    <w:rsid w:val="003825CF"/>
    <w:rsid w:val="003845FA"/>
    <w:rsid w:val="00392698"/>
    <w:rsid w:val="00396E84"/>
    <w:rsid w:val="003A1431"/>
    <w:rsid w:val="003C3C26"/>
    <w:rsid w:val="00402E9F"/>
    <w:rsid w:val="004063E7"/>
    <w:rsid w:val="00412CE9"/>
    <w:rsid w:val="004255B4"/>
    <w:rsid w:val="00430D79"/>
    <w:rsid w:val="004464FB"/>
    <w:rsid w:val="00450082"/>
    <w:rsid w:val="0045085E"/>
    <w:rsid w:val="00452374"/>
    <w:rsid w:val="00453EC9"/>
    <w:rsid w:val="004546F6"/>
    <w:rsid w:val="00461C5A"/>
    <w:rsid w:val="00480EC0"/>
    <w:rsid w:val="00497FD3"/>
    <w:rsid w:val="004A5C4F"/>
    <w:rsid w:val="004B4D84"/>
    <w:rsid w:val="004B573A"/>
    <w:rsid w:val="004C7C8B"/>
    <w:rsid w:val="004D262F"/>
    <w:rsid w:val="004D5A15"/>
    <w:rsid w:val="004E4CF5"/>
    <w:rsid w:val="004E6AE6"/>
    <w:rsid w:val="004E7459"/>
    <w:rsid w:val="004F2A84"/>
    <w:rsid w:val="00505B5D"/>
    <w:rsid w:val="0051293B"/>
    <w:rsid w:val="005171DD"/>
    <w:rsid w:val="00531D7B"/>
    <w:rsid w:val="005407A8"/>
    <w:rsid w:val="00540E71"/>
    <w:rsid w:val="00550A18"/>
    <w:rsid w:val="0055240B"/>
    <w:rsid w:val="00552F99"/>
    <w:rsid w:val="00560CE9"/>
    <w:rsid w:val="00561F8A"/>
    <w:rsid w:val="00573B3B"/>
    <w:rsid w:val="005844F6"/>
    <w:rsid w:val="00587A59"/>
    <w:rsid w:val="00592B22"/>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0087E"/>
    <w:rsid w:val="006103F8"/>
    <w:rsid w:val="00620104"/>
    <w:rsid w:val="00621A9A"/>
    <w:rsid w:val="00624A77"/>
    <w:rsid w:val="0063331B"/>
    <w:rsid w:val="00660F6F"/>
    <w:rsid w:val="006635EC"/>
    <w:rsid w:val="00673933"/>
    <w:rsid w:val="006756A0"/>
    <w:rsid w:val="00683210"/>
    <w:rsid w:val="00684445"/>
    <w:rsid w:val="00695595"/>
    <w:rsid w:val="006A73CC"/>
    <w:rsid w:val="006B3F43"/>
    <w:rsid w:val="006C2828"/>
    <w:rsid w:val="006D785D"/>
    <w:rsid w:val="006D79FC"/>
    <w:rsid w:val="006E01A1"/>
    <w:rsid w:val="006F6E13"/>
    <w:rsid w:val="006F6F8A"/>
    <w:rsid w:val="00703453"/>
    <w:rsid w:val="0070500C"/>
    <w:rsid w:val="007054D4"/>
    <w:rsid w:val="00707CD2"/>
    <w:rsid w:val="00710783"/>
    <w:rsid w:val="00715892"/>
    <w:rsid w:val="007219B9"/>
    <w:rsid w:val="00723E77"/>
    <w:rsid w:val="007439EA"/>
    <w:rsid w:val="00746122"/>
    <w:rsid w:val="00757D60"/>
    <w:rsid w:val="00761260"/>
    <w:rsid w:val="007750AD"/>
    <w:rsid w:val="0077625D"/>
    <w:rsid w:val="00780BF2"/>
    <w:rsid w:val="00782C08"/>
    <w:rsid w:val="007A2ABF"/>
    <w:rsid w:val="007A3770"/>
    <w:rsid w:val="007A79F2"/>
    <w:rsid w:val="007B5CDB"/>
    <w:rsid w:val="007D2DA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8775E"/>
    <w:rsid w:val="00887E3B"/>
    <w:rsid w:val="008B0F20"/>
    <w:rsid w:val="008B1225"/>
    <w:rsid w:val="008B4E8D"/>
    <w:rsid w:val="008B5BA3"/>
    <w:rsid w:val="008C47A0"/>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70B40"/>
    <w:rsid w:val="009865C1"/>
    <w:rsid w:val="009A07AA"/>
    <w:rsid w:val="009A1D42"/>
    <w:rsid w:val="009A6326"/>
    <w:rsid w:val="009B421D"/>
    <w:rsid w:val="009B51AE"/>
    <w:rsid w:val="009B72D2"/>
    <w:rsid w:val="009D1088"/>
    <w:rsid w:val="009E0B5F"/>
    <w:rsid w:val="009E494C"/>
    <w:rsid w:val="009F7A66"/>
    <w:rsid w:val="00A029E5"/>
    <w:rsid w:val="00A05CB4"/>
    <w:rsid w:val="00A075AD"/>
    <w:rsid w:val="00A1350F"/>
    <w:rsid w:val="00A17F32"/>
    <w:rsid w:val="00A334FB"/>
    <w:rsid w:val="00A51998"/>
    <w:rsid w:val="00A52E9E"/>
    <w:rsid w:val="00A61728"/>
    <w:rsid w:val="00A832AA"/>
    <w:rsid w:val="00A87BF2"/>
    <w:rsid w:val="00AB2952"/>
    <w:rsid w:val="00AB59BA"/>
    <w:rsid w:val="00AC370D"/>
    <w:rsid w:val="00AC66F6"/>
    <w:rsid w:val="00AD47A3"/>
    <w:rsid w:val="00AD6434"/>
    <w:rsid w:val="00AE0375"/>
    <w:rsid w:val="00AF6C7C"/>
    <w:rsid w:val="00AF77BC"/>
    <w:rsid w:val="00B00619"/>
    <w:rsid w:val="00B02252"/>
    <w:rsid w:val="00B131D5"/>
    <w:rsid w:val="00B17BD9"/>
    <w:rsid w:val="00B22698"/>
    <w:rsid w:val="00B228C2"/>
    <w:rsid w:val="00B2337C"/>
    <w:rsid w:val="00B5200C"/>
    <w:rsid w:val="00B71A9C"/>
    <w:rsid w:val="00B76312"/>
    <w:rsid w:val="00B769CF"/>
    <w:rsid w:val="00B8193D"/>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E4C"/>
    <w:rsid w:val="00CB3F03"/>
    <w:rsid w:val="00CB6905"/>
    <w:rsid w:val="00CC0115"/>
    <w:rsid w:val="00CC4B37"/>
    <w:rsid w:val="00CC5FE8"/>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1C2D"/>
    <w:rsid w:val="00DB3DDE"/>
    <w:rsid w:val="00DB48F2"/>
    <w:rsid w:val="00DB7FB3"/>
    <w:rsid w:val="00DD730C"/>
    <w:rsid w:val="00DD74A3"/>
    <w:rsid w:val="00DE34EF"/>
    <w:rsid w:val="00DE7E96"/>
    <w:rsid w:val="00DF068A"/>
    <w:rsid w:val="00DF1E28"/>
    <w:rsid w:val="00DF2124"/>
    <w:rsid w:val="00DF430E"/>
    <w:rsid w:val="00DF7A1D"/>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311A"/>
    <w:rsid w:val="00EC4949"/>
    <w:rsid w:val="00EC53A0"/>
    <w:rsid w:val="00EC6C7B"/>
    <w:rsid w:val="00EC6E77"/>
    <w:rsid w:val="00ED3675"/>
    <w:rsid w:val="00EE4C96"/>
    <w:rsid w:val="00EF2173"/>
    <w:rsid w:val="00F037AA"/>
    <w:rsid w:val="00F15136"/>
    <w:rsid w:val="00F17756"/>
    <w:rsid w:val="00F21ED0"/>
    <w:rsid w:val="00F24718"/>
    <w:rsid w:val="00F27DC6"/>
    <w:rsid w:val="00F3045F"/>
    <w:rsid w:val="00F33FD4"/>
    <w:rsid w:val="00F34B3C"/>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50A3C6D3-D5C3-A340-97D9-F093C9CCB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375</Words>
  <Characters>2062</Characters>
  <Application>Microsoft Office Word</Application>
  <DocSecurity>0</DocSecurity>
  <Lines>17</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2433</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2022-10-17T07:51:00Z</cp:lastPrinted>
  <dcterms:created xsi:type="dcterms:W3CDTF">2022-10-18T07:48:00Z</dcterms:created>
  <dcterms:modified xsi:type="dcterms:W3CDTF">2022-10-18T07:48:00Z</dcterms:modified>
</cp:coreProperties>
</file>