
<file path=[Content_Types].xml><?xml version="1.0" encoding="utf-8"?>
<Types xmlns="http://schemas.openxmlformats.org/package/2006/content-types"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WithEffects.xml" ContentType="application/vnd.ms-word.stylesWithEffects+xml"/>
  <Default Extension="xml" ContentType="application/xml"/>
  <Default Extension="png" ContentType="image/png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Default Extension="rels" ContentType="application/vnd.openxmlformats-package.relationship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72E4" w:rsidRDefault="00533E5F" w:rsidP="005740E3">
      <w:pPr>
        <w:ind w:left="-567"/>
        <w:rPr>
          <w:rFonts w:ascii="Arial" w:hAnsi="Arial"/>
        </w:rPr>
      </w:pPr>
      <w:r w:rsidRPr="00533E5F">
        <w:rPr>
          <w:rFonts w:ascii="Arial" w:hAnsi="Arial"/>
          <w:noProof/>
        </w:rPr>
        <w:drawing>
          <wp:inline distT="0" distB="0" distL="0" distR="0">
            <wp:extent cx="3243013" cy="1291590"/>
            <wp:effectExtent l="0" t="0" r="0" b="0"/>
            <wp:docPr id="4" name="Immagine 1" descr=":INTESTAZIONE XIPC new.ps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:INTESTAZIONE XIPC new.psd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4512" cy="12921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40E3" w:rsidRDefault="005740E3" w:rsidP="005740E3">
      <w:pPr>
        <w:ind w:left="-567"/>
        <w:rPr>
          <w:rFonts w:ascii="Arial" w:hAnsi="Arial"/>
        </w:rPr>
      </w:pPr>
    </w:p>
    <w:p w:rsidR="00C9366B" w:rsidRDefault="00C9366B" w:rsidP="00F92B8A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</w:p>
    <w:p w:rsidR="00F92B8A" w:rsidRPr="00F92B8A" w:rsidRDefault="009D7B1D" w:rsidP="00F92B8A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  <w:r w:rsidRPr="005740E3">
        <w:rPr>
          <w:rFonts w:ascii="Arial" w:hAnsi="Arial" w:cs="Arial"/>
          <w:b/>
          <w:sz w:val="22"/>
          <w:szCs w:val="22"/>
        </w:rPr>
        <w:tab/>
      </w:r>
    </w:p>
    <w:p w:rsidR="00F92B8A" w:rsidRP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color w:val="000000" w:themeColor="text1"/>
          <w:sz w:val="32"/>
          <w:szCs w:val="26"/>
        </w:rPr>
      </w:pPr>
      <w:r w:rsidRPr="00F92B8A">
        <w:rPr>
          <w:rFonts w:ascii="Arial" w:hAnsi="Arial"/>
          <w:color w:val="000000" w:themeColor="text1"/>
          <w:sz w:val="32"/>
          <w:szCs w:val="26"/>
        </w:rPr>
        <w:t>12.02.2016</w:t>
      </w:r>
      <w:r w:rsidR="001F0C3B">
        <w:rPr>
          <w:rFonts w:ascii="Arial" w:hAnsi="Arial"/>
          <w:color w:val="000000" w:themeColor="text1"/>
          <w:sz w:val="32"/>
          <w:szCs w:val="26"/>
        </w:rPr>
        <w:t xml:space="preserve"> </w:t>
      </w:r>
    </w:p>
    <w:p w:rsid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F92B8A" w:rsidRDefault="00F92B8A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C9366B" w:rsidRDefault="00C9366B" w:rsidP="00F92B8A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901048" w:rsidRPr="00B71125" w:rsidRDefault="0044670C" w:rsidP="0088493E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>09</w:t>
      </w:r>
      <w:r w:rsidR="00D8481F">
        <w:rPr>
          <w:rFonts w:ascii="Arial" w:hAnsi="Arial"/>
          <w:sz w:val="32"/>
          <w:szCs w:val="26"/>
        </w:rPr>
        <w:t>.</w:t>
      </w:r>
      <w:r w:rsidR="00D8481F">
        <w:rPr>
          <w:rFonts w:ascii="Arial" w:hAnsi="Arial"/>
          <w:sz w:val="32"/>
          <w:szCs w:val="26"/>
        </w:rPr>
        <w:tab/>
      </w:r>
      <w:r>
        <w:rPr>
          <w:rFonts w:ascii="Arial" w:hAnsi="Arial"/>
          <w:sz w:val="32"/>
          <w:szCs w:val="26"/>
        </w:rPr>
        <w:t>XIA-XYLEXPO INNOVATION AWARDS</w:t>
      </w:r>
    </w:p>
    <w:p w:rsidR="00D8481F" w:rsidRDefault="00D8481F" w:rsidP="00D8481F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D8481F" w:rsidRDefault="00D8481F" w:rsidP="00D8481F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D8481F" w:rsidRDefault="00D8481F" w:rsidP="00D8481F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Dopo la prima esperienza del 2014 è oggi opportuna una evoluzione del premio. </w:t>
      </w:r>
    </w:p>
    <w:p w:rsidR="0044670C" w:rsidRPr="0044670C" w:rsidRDefault="0044670C" w:rsidP="0044670C">
      <w:pPr>
        <w:rPr>
          <w:rFonts w:ascii="Arial" w:hAnsi="Arial"/>
          <w:sz w:val="20"/>
        </w:rPr>
      </w:pP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01) Sarà mantenuta la sola sezione </w:t>
      </w:r>
      <w:r w:rsidRPr="0044670C">
        <w:rPr>
          <w:rFonts w:ascii="Arial" w:hAnsi="Arial"/>
          <w:b/>
          <w:sz w:val="20"/>
        </w:rPr>
        <w:t>Innovazione</w:t>
      </w:r>
      <w:r w:rsidRPr="0044670C">
        <w:rPr>
          <w:rFonts w:ascii="Arial" w:hAnsi="Arial"/>
          <w:sz w:val="20"/>
        </w:rPr>
        <w:t xml:space="preserve"> (la sezione Comunicazione è eliminata),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strutturato in tre sezioni: Prima lavorazione, Seconda lavorazione e Finishing. </w:t>
      </w:r>
    </w:p>
    <w:p w:rsid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Tali sezioni sono definite in base alla nomenclatura Eumabois.</w:t>
      </w:r>
    </w:p>
    <w:p w:rsidR="0044670C" w:rsidRPr="0044670C" w:rsidRDefault="0044670C" w:rsidP="0044670C">
      <w:pPr>
        <w:rPr>
          <w:rFonts w:ascii="Arial" w:hAnsi="Arial"/>
          <w:sz w:val="20"/>
        </w:rPr>
      </w:pPr>
    </w:p>
    <w:p w:rsid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>02) Lingua ufficiale del premio è l’</w:t>
      </w:r>
      <w:r w:rsidRPr="0044670C">
        <w:rPr>
          <w:rFonts w:ascii="Arial" w:hAnsi="Arial"/>
          <w:b/>
          <w:sz w:val="20"/>
        </w:rPr>
        <w:t>inglese</w:t>
      </w:r>
      <w:r w:rsidRPr="0044670C">
        <w:rPr>
          <w:rFonts w:ascii="Arial" w:hAnsi="Arial"/>
          <w:sz w:val="20"/>
        </w:rPr>
        <w:t>: ogni documento sarà in questa lingua.</w:t>
      </w:r>
    </w:p>
    <w:p w:rsidR="0044670C" w:rsidRPr="0044670C" w:rsidRDefault="0044670C" w:rsidP="0044670C">
      <w:pPr>
        <w:rPr>
          <w:rFonts w:ascii="Arial" w:hAnsi="Arial"/>
          <w:sz w:val="20"/>
        </w:rPr>
      </w:pP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03) Le aziende che intendono candidarsi dovranno compilare un apposito </w:t>
      </w:r>
      <w:r w:rsidRPr="0044670C">
        <w:rPr>
          <w:rFonts w:ascii="Arial" w:hAnsi="Arial"/>
          <w:b/>
          <w:sz w:val="20"/>
        </w:rPr>
        <w:t>form di iscrizione</w:t>
      </w:r>
      <w:r w:rsidRPr="0044670C">
        <w:rPr>
          <w:rFonts w:ascii="Arial" w:hAnsi="Arial"/>
          <w:sz w:val="20"/>
        </w:rPr>
        <w:t xml:space="preserve">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e inviare alla segreteria del premio ogni </w:t>
      </w:r>
      <w:r w:rsidRPr="0044670C">
        <w:rPr>
          <w:rFonts w:ascii="Arial" w:hAnsi="Arial"/>
          <w:b/>
          <w:sz w:val="20"/>
        </w:rPr>
        <w:t>documentazione a sostegno</w:t>
      </w:r>
      <w:r w:rsidRPr="0044670C">
        <w:rPr>
          <w:rFonts w:ascii="Arial" w:hAnsi="Arial"/>
          <w:sz w:val="20"/>
        </w:rPr>
        <w:t xml:space="preserve"> (foto, immagini,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video, testi, animazioni, rendering) con un sintetico documento di presentazione dei plus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per i quali si candidano al premio, oltre a una presentazione “corporate” dell’azienda,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specificando per quale sezione intendono candidarsi.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Tali informazioni si ritengono riservate e saranno consultate e consultabili solo dalle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persone incaricate della gestione del premio e dai giurati, riservatezza di cui Acimall si fa </w:t>
      </w:r>
    </w:p>
    <w:p w:rsid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vigile garante.</w:t>
      </w:r>
    </w:p>
    <w:p w:rsidR="0044670C" w:rsidRPr="0044670C" w:rsidRDefault="0044670C" w:rsidP="0044670C">
      <w:pPr>
        <w:rPr>
          <w:rFonts w:ascii="Arial" w:hAnsi="Arial"/>
          <w:sz w:val="20"/>
        </w:rPr>
      </w:pP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04) </w:t>
      </w:r>
      <w:r w:rsidRPr="0044670C">
        <w:rPr>
          <w:rFonts w:ascii="Arial" w:hAnsi="Arial"/>
          <w:b/>
          <w:sz w:val="20"/>
        </w:rPr>
        <w:t>Il termine ultimo per la presentazione della candidatura</w:t>
      </w:r>
      <w:r w:rsidRPr="0044670C">
        <w:rPr>
          <w:rFonts w:ascii="Arial" w:hAnsi="Arial"/>
          <w:sz w:val="20"/>
        </w:rPr>
        <w:t xml:space="preserve"> e l’invio della </w:t>
      </w:r>
    </w:p>
    <w:p w:rsid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documentazione è fissato per il 30 aprile 2016.</w:t>
      </w:r>
    </w:p>
    <w:p w:rsidR="0044670C" w:rsidRPr="0044670C" w:rsidRDefault="0044670C" w:rsidP="0044670C">
      <w:pPr>
        <w:rPr>
          <w:rFonts w:ascii="Arial" w:hAnsi="Arial"/>
          <w:sz w:val="20"/>
        </w:rPr>
      </w:pP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05) </w:t>
      </w:r>
      <w:r w:rsidRPr="0044670C">
        <w:rPr>
          <w:rFonts w:ascii="Arial" w:hAnsi="Arial"/>
          <w:b/>
          <w:sz w:val="20"/>
        </w:rPr>
        <w:t xml:space="preserve">Composizione della giuria. </w:t>
      </w:r>
      <w:r w:rsidRPr="0044670C">
        <w:rPr>
          <w:rFonts w:ascii="Arial" w:hAnsi="Arial"/>
          <w:sz w:val="20"/>
        </w:rPr>
        <w:t xml:space="preserve">Il consiglio direttivo incaricherà una persona di propria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fiducia perchè curi la designazione di cinque rappresentanti di istituti di ricerca, università,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centri di formazione che saranno invitati a far parte della giuria, scelta che sarà attuata in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modo che tutte e tre le sezioni del premio possano contare sulla  presenza di tecnici </w:t>
      </w:r>
    </w:p>
    <w:p w:rsid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competenti negli specifici comparti di riferimento.</w:t>
      </w:r>
    </w:p>
    <w:p w:rsidR="0044670C" w:rsidRPr="0044670C" w:rsidRDefault="0044670C" w:rsidP="0044670C">
      <w:pPr>
        <w:rPr>
          <w:rFonts w:ascii="Arial" w:hAnsi="Arial"/>
          <w:sz w:val="20"/>
        </w:rPr>
      </w:pP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06) </w:t>
      </w:r>
      <w:r w:rsidRPr="0044670C">
        <w:rPr>
          <w:rFonts w:ascii="Arial" w:hAnsi="Arial"/>
          <w:b/>
          <w:sz w:val="20"/>
        </w:rPr>
        <w:t xml:space="preserve">Entro il 15 maggio 2016 </w:t>
      </w:r>
      <w:r w:rsidRPr="0044670C">
        <w:rPr>
          <w:rFonts w:ascii="Arial" w:hAnsi="Arial"/>
          <w:sz w:val="20"/>
        </w:rPr>
        <w:t xml:space="preserve">la giuria selezionerà, fra le candidature pervenute una rosa di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5 prodotti per ciascuna sezione che saranno ammessi alla fase successiva del premio.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Le innovazioni selezionate saranno oggetto di una tempestiva attività di comunicazione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alla stampa di settore, nonchè ai potenziali visitatori di Xylexpo e, ovviamente, alle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aziende coinvolte, che dovranno indicare una persona che potrà essere contattata dalla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giuria per ogni informazione o approfondimento.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Il primo giorno di Xylexpo verrà consegnato alle aziende selezionate un segno distintivo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che informi i visitatori che si trovano di fronte a una delle </w:t>
      </w:r>
      <w:r w:rsidRPr="0044670C">
        <w:rPr>
          <w:rFonts w:ascii="Arial" w:hAnsi="Arial"/>
          <w:b/>
          <w:sz w:val="20"/>
        </w:rPr>
        <w:t>soluzioni finaliste</w:t>
      </w:r>
      <w:r w:rsidRPr="0044670C">
        <w:rPr>
          <w:rFonts w:ascii="Arial" w:hAnsi="Arial"/>
          <w:sz w:val="20"/>
        </w:rPr>
        <w:t xml:space="preserve"> del Xylexpo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Innovation Awards 2016.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Nel caso una o più innovazioni non siano effettivamente esposte, l’azienda selezionata </w:t>
      </w:r>
    </w:p>
    <w:p w:rsid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sarà esclusa dal premio.</w:t>
      </w:r>
    </w:p>
    <w:p w:rsidR="0044670C" w:rsidRPr="0044670C" w:rsidRDefault="0044670C" w:rsidP="0044670C">
      <w:pPr>
        <w:rPr>
          <w:rFonts w:ascii="Arial" w:hAnsi="Arial"/>
          <w:sz w:val="20"/>
        </w:rPr>
      </w:pPr>
    </w:p>
    <w:p w:rsidR="0044670C" w:rsidRPr="0044670C" w:rsidRDefault="0044670C" w:rsidP="0044670C">
      <w:pPr>
        <w:rPr>
          <w:rFonts w:ascii="Arial" w:hAnsi="Arial"/>
          <w:b/>
          <w:sz w:val="20"/>
        </w:rPr>
      </w:pPr>
      <w:r w:rsidRPr="0044670C">
        <w:rPr>
          <w:rFonts w:ascii="Arial" w:hAnsi="Arial"/>
          <w:sz w:val="20"/>
        </w:rPr>
        <w:t xml:space="preserve">07) La giuria sarà chiamata a incontrarsi a Milano nella mattinata di </w:t>
      </w:r>
      <w:r w:rsidRPr="0044670C">
        <w:rPr>
          <w:rFonts w:ascii="Arial" w:hAnsi="Arial"/>
          <w:b/>
          <w:sz w:val="20"/>
        </w:rPr>
        <w:t xml:space="preserve">martedì 24 maggio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b/>
          <w:sz w:val="20"/>
        </w:rPr>
        <w:t xml:space="preserve">      2016</w:t>
      </w:r>
      <w:r w:rsidRPr="0044670C">
        <w:rPr>
          <w:rFonts w:ascii="Arial" w:hAnsi="Arial"/>
          <w:sz w:val="20"/>
        </w:rPr>
        <w:t xml:space="preserve">, prima giornata di Xylexpo, per poter visionare di persona le 15 innovazioni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selezionate ed esposte in fiera. La giuria potrà chiedere di avere ulteriori informazioni dal    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personale tecnico dell’azienda candidata (tutte le aziende saranno state informate e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invitate a rendersi disponibili per la visita della giuria).</w:t>
      </w:r>
    </w:p>
    <w:p w:rsid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I voti dovranno comunque essere consegnati agli incaricati </w:t>
      </w:r>
      <w:r w:rsidRPr="0044670C">
        <w:rPr>
          <w:rFonts w:ascii="Arial" w:hAnsi="Arial"/>
          <w:b/>
          <w:sz w:val="20"/>
        </w:rPr>
        <w:t>entro le ore 14</w:t>
      </w:r>
      <w:r w:rsidRPr="0044670C">
        <w:rPr>
          <w:rFonts w:ascii="Arial" w:hAnsi="Arial"/>
          <w:sz w:val="20"/>
        </w:rPr>
        <w:t>.</w:t>
      </w:r>
    </w:p>
    <w:p w:rsidR="0044670C" w:rsidRPr="0044670C" w:rsidRDefault="0044670C" w:rsidP="0044670C">
      <w:pPr>
        <w:rPr>
          <w:rFonts w:ascii="Arial" w:hAnsi="Arial"/>
          <w:sz w:val="20"/>
        </w:rPr>
      </w:pP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08) </w:t>
      </w:r>
      <w:r w:rsidRPr="0044670C">
        <w:rPr>
          <w:rFonts w:ascii="Arial" w:hAnsi="Arial"/>
          <w:b/>
          <w:sz w:val="20"/>
        </w:rPr>
        <w:t>Modalità del voto dei giurati</w:t>
      </w:r>
      <w:r w:rsidRPr="0044670C">
        <w:rPr>
          <w:rFonts w:ascii="Arial" w:hAnsi="Arial"/>
          <w:sz w:val="20"/>
        </w:rPr>
        <w:t xml:space="preserve">. Ogni giurato dovrà assegnare un punteggio (3, 2 e 1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punto) alle tre candidature che ritiene meritevoli per ciascuna categoria del premio,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ovvero; la somma dei punteggi determinerà la classifica finale del premio e, dunque, il </w:t>
      </w:r>
    </w:p>
    <w:p w:rsid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</w:t>
      </w:r>
      <w:r w:rsidRPr="0044670C">
        <w:rPr>
          <w:rFonts w:ascii="Arial" w:hAnsi="Arial"/>
          <w:b/>
          <w:sz w:val="20"/>
        </w:rPr>
        <w:t>primo classificato</w:t>
      </w:r>
      <w:r w:rsidRPr="0044670C">
        <w:rPr>
          <w:rFonts w:ascii="Arial" w:hAnsi="Arial"/>
          <w:sz w:val="20"/>
        </w:rPr>
        <w:t xml:space="preserve"> per ciascuna categoria. </w:t>
      </w:r>
    </w:p>
    <w:p w:rsidR="0044670C" w:rsidRPr="0044670C" w:rsidRDefault="0044670C" w:rsidP="0044670C">
      <w:pPr>
        <w:rPr>
          <w:rFonts w:ascii="Arial" w:hAnsi="Arial"/>
          <w:sz w:val="20"/>
        </w:rPr>
      </w:pPr>
    </w:p>
    <w:p w:rsidR="0044670C" w:rsidRPr="0044670C" w:rsidRDefault="0044670C" w:rsidP="0044670C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09</w:t>
      </w:r>
      <w:r w:rsidRPr="0044670C">
        <w:rPr>
          <w:rFonts w:ascii="Arial" w:hAnsi="Arial"/>
          <w:sz w:val="20"/>
        </w:rPr>
        <w:t xml:space="preserve">) Gli organizzatori, elaborati i voti, provvederanno ad approntare i premi e a comunicare ai </w:t>
      </w:r>
    </w:p>
    <w:p w:rsid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primi tre classificati di ogni sezione di essere fra i premiati.</w:t>
      </w:r>
    </w:p>
    <w:p w:rsidR="0044670C" w:rsidRPr="0044670C" w:rsidRDefault="0044670C" w:rsidP="0044670C">
      <w:pPr>
        <w:rPr>
          <w:rFonts w:ascii="Arial" w:hAnsi="Arial"/>
          <w:sz w:val="20"/>
        </w:rPr>
      </w:pPr>
    </w:p>
    <w:p w:rsidR="0044670C" w:rsidRPr="0044670C" w:rsidRDefault="0044670C" w:rsidP="0044670C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10</w:t>
      </w:r>
      <w:r w:rsidRPr="0044670C">
        <w:rPr>
          <w:rFonts w:ascii="Arial" w:hAnsi="Arial"/>
          <w:sz w:val="20"/>
        </w:rPr>
        <w:t xml:space="preserve">) La </w:t>
      </w:r>
      <w:r w:rsidRPr="0044670C">
        <w:rPr>
          <w:rFonts w:ascii="Arial" w:hAnsi="Arial"/>
          <w:b/>
          <w:sz w:val="20"/>
        </w:rPr>
        <w:t>cerimonia di consegna del premio</w:t>
      </w:r>
      <w:r w:rsidRPr="0044670C">
        <w:rPr>
          <w:rFonts w:ascii="Arial" w:hAnsi="Arial"/>
          <w:sz w:val="20"/>
        </w:rPr>
        <w:t xml:space="preserve"> si svolgerà durante Xylexpo 2016, nella serata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dedicata agli espositori e alla stampa in calendario </w:t>
      </w:r>
      <w:r w:rsidRPr="0044670C">
        <w:rPr>
          <w:rFonts w:ascii="Arial" w:hAnsi="Arial"/>
          <w:b/>
          <w:sz w:val="20"/>
        </w:rPr>
        <w:t>mercoledì 25 maggio 2016</w:t>
      </w:r>
      <w:r w:rsidRPr="0044670C">
        <w:rPr>
          <w:rFonts w:ascii="Arial" w:hAnsi="Arial"/>
          <w:sz w:val="20"/>
        </w:rPr>
        <w:t xml:space="preserve"> in uno </w:t>
      </w:r>
    </w:p>
    <w:p w:rsidR="0044670C" w:rsidRPr="0044670C" w:rsidRDefault="0044670C" w:rsidP="0044670C">
      <w:pPr>
        <w:rPr>
          <w:rFonts w:ascii="Arial" w:hAnsi="Arial"/>
          <w:sz w:val="20"/>
        </w:rPr>
      </w:pPr>
      <w:r w:rsidRPr="0044670C">
        <w:rPr>
          <w:rFonts w:ascii="Arial" w:hAnsi="Arial"/>
          <w:sz w:val="20"/>
        </w:rPr>
        <w:t xml:space="preserve">      spazio appositamente allestito nel quartiere fieristico.</w:t>
      </w:r>
    </w:p>
    <w:p w:rsidR="00A11705" w:rsidRPr="00F9684E" w:rsidRDefault="00A11705" w:rsidP="0044670C">
      <w:pPr>
        <w:widowControl w:val="0"/>
        <w:suppressAutoHyphens/>
        <w:autoSpaceDE w:val="0"/>
        <w:autoSpaceDN w:val="0"/>
        <w:adjustRightInd w:val="0"/>
        <w:textAlignment w:val="center"/>
        <w:rPr>
          <w:rFonts w:ascii="Arial" w:hAnsi="Arial"/>
          <w:sz w:val="20"/>
          <w:szCs w:val="22"/>
        </w:rPr>
      </w:pPr>
    </w:p>
    <w:sectPr w:rsidR="00A11705" w:rsidRPr="00F9684E" w:rsidSect="00FD18FB">
      <w:headerReference w:type="first" r:id="rId8"/>
      <w:pgSz w:w="11906" w:h="16838"/>
      <w:pgMar w:top="958" w:right="849" w:bottom="993" w:left="1800" w:header="0" w:footer="708" w:gutter="0"/>
      <w:cols w:space="708"/>
      <w:titlePg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670C" w:rsidRDefault="0044670C">
      <w:r>
        <w:separator/>
      </w:r>
    </w:p>
  </w:endnote>
  <w:endnote w:type="continuationSeparator" w:id="0">
    <w:p w:rsidR="0044670C" w:rsidRDefault="004467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E1000AEF" w:usb1="5000A1FF" w:usb2="00000000" w:usb3="00000000" w:csb0="000001BF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HelveticaNeue-Light">
    <w:altName w:val="45 Helvetica Light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0000000" w:usb2="01000407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0000000" w:usb2="01000407" w:usb3="00000000" w:csb0="00020000" w:csb1="00000000"/>
  </w:font>
</w:fonts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670C" w:rsidRDefault="0044670C">
      <w:r>
        <w:separator/>
      </w:r>
    </w:p>
  </w:footnote>
  <w:footnote w:type="continuationSeparator" w:id="0">
    <w:p w:rsidR="0044670C" w:rsidRDefault="0044670C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670C" w:rsidRPr="00667085" w:rsidRDefault="005817D7" w:rsidP="00005AAE">
    <w:pPr>
      <w:pStyle w:val="Intestazione"/>
      <w:rPr>
        <w:sz w:val="8"/>
      </w:rPr>
    </w:pPr>
    <w:r>
      <w:rPr>
        <w:noProof/>
        <w:sz w:val="8"/>
      </w:rPr>
      <w:pict>
        <v:shapetype id="_x0000_t202" coordsize="21600,21600" o:spt="202" path="m0,0l0,21600,21600,21600,21600,0xe">
          <v:stroke joinstyle="miter"/>
          <v:path gradientshapeok="t" o:connecttype="rect"/>
        </v:shapetype>
        <v:shape id="_x0000_s2058" type="#_x0000_t202" style="position:absolute;margin-left:310.05pt;margin-top:-20.55pt;width:9pt;height:9pt;z-index:251659776" filled="f" stroked="f">
          <v:fill o:detectmouseclick="t"/>
          <v:textbox style="mso-next-textbox:#_x0000_s2058" inset=",7.2pt,,7.2pt">
            <w:txbxContent>
              <w:p w:rsidR="0044670C" w:rsidRDefault="0044670C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44670C" w:rsidRDefault="0044670C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44670C" w:rsidRDefault="0044670C">
                <w:pPr>
                  <w:rPr>
                    <w:rFonts w:ascii="Verdana" w:hAnsi="Verdana"/>
                    <w:sz w:val="16"/>
                    <w:lang w:val="en-GB"/>
                  </w:rPr>
                </w:pPr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24-28, 2016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44670C" w:rsidRDefault="0044670C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44670C" w:rsidRDefault="0044670C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Biennial world exhibition for woodworking technology </w:t>
                </w:r>
              </w:p>
              <w:p w:rsidR="0044670C" w:rsidRPr="00667085" w:rsidRDefault="0044670C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 xml:space="preserve">and </w:t>
                </w:r>
                <w:r>
                  <w:rPr>
                    <w:rFonts w:ascii="Verdana" w:hAnsi="Verdana"/>
                    <w:color w:val="333333"/>
                    <w:sz w:val="16"/>
                    <w:lang w:val="en-GB"/>
                  </w:rPr>
                  <w:t>components for the furniture industry</w:t>
                </w:r>
              </w:p>
            </w:txbxContent>
          </v:textbox>
        </v:shape>
      </w:pict>
    </w:r>
  </w:p>
  <w:p w:rsidR="0044670C" w:rsidRDefault="0044670C" w:rsidP="00005AAE">
    <w:pPr>
      <w:pStyle w:val="Intestazione"/>
    </w:pP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000739"/>
    <w:rsid w:val="0000305A"/>
    <w:rsid w:val="00005AAE"/>
    <w:rsid w:val="000258B8"/>
    <w:rsid w:val="00056C32"/>
    <w:rsid w:val="00060B5D"/>
    <w:rsid w:val="00070F09"/>
    <w:rsid w:val="0007205C"/>
    <w:rsid w:val="00074EAF"/>
    <w:rsid w:val="00090722"/>
    <w:rsid w:val="0009530C"/>
    <w:rsid w:val="000A22EE"/>
    <w:rsid w:val="000B5666"/>
    <w:rsid w:val="000C16B8"/>
    <w:rsid w:val="000D0B01"/>
    <w:rsid w:val="000D5A62"/>
    <w:rsid w:val="00100E49"/>
    <w:rsid w:val="00116DC9"/>
    <w:rsid w:val="00120FC2"/>
    <w:rsid w:val="001238E8"/>
    <w:rsid w:val="00130B79"/>
    <w:rsid w:val="00143FAC"/>
    <w:rsid w:val="0015070E"/>
    <w:rsid w:val="00176C79"/>
    <w:rsid w:val="00177736"/>
    <w:rsid w:val="00180CAE"/>
    <w:rsid w:val="001930B4"/>
    <w:rsid w:val="001A131D"/>
    <w:rsid w:val="001C5B8A"/>
    <w:rsid w:val="001C6173"/>
    <w:rsid w:val="001D054D"/>
    <w:rsid w:val="001D5489"/>
    <w:rsid w:val="001E4243"/>
    <w:rsid w:val="001F0C3B"/>
    <w:rsid w:val="001F3866"/>
    <w:rsid w:val="001F6FC9"/>
    <w:rsid w:val="00201FDB"/>
    <w:rsid w:val="002111DC"/>
    <w:rsid w:val="00216810"/>
    <w:rsid w:val="00217A29"/>
    <w:rsid w:val="002245A3"/>
    <w:rsid w:val="0024670D"/>
    <w:rsid w:val="00251B2E"/>
    <w:rsid w:val="00253A38"/>
    <w:rsid w:val="00260152"/>
    <w:rsid w:val="00265C93"/>
    <w:rsid w:val="002679EA"/>
    <w:rsid w:val="002765B5"/>
    <w:rsid w:val="002806A5"/>
    <w:rsid w:val="002872D6"/>
    <w:rsid w:val="00293AB8"/>
    <w:rsid w:val="00293BDB"/>
    <w:rsid w:val="002A6B82"/>
    <w:rsid w:val="002B1221"/>
    <w:rsid w:val="002B149A"/>
    <w:rsid w:val="002C1A8D"/>
    <w:rsid w:val="002C7B6E"/>
    <w:rsid w:val="002D5258"/>
    <w:rsid w:val="0030667B"/>
    <w:rsid w:val="00306E79"/>
    <w:rsid w:val="003231E0"/>
    <w:rsid w:val="0032726A"/>
    <w:rsid w:val="00327923"/>
    <w:rsid w:val="003336A8"/>
    <w:rsid w:val="003338ED"/>
    <w:rsid w:val="00342A72"/>
    <w:rsid w:val="00346047"/>
    <w:rsid w:val="00350E22"/>
    <w:rsid w:val="00356696"/>
    <w:rsid w:val="00357863"/>
    <w:rsid w:val="00360615"/>
    <w:rsid w:val="00373881"/>
    <w:rsid w:val="003740FB"/>
    <w:rsid w:val="00375690"/>
    <w:rsid w:val="00381113"/>
    <w:rsid w:val="003825CF"/>
    <w:rsid w:val="003864E2"/>
    <w:rsid w:val="0038699D"/>
    <w:rsid w:val="0039435A"/>
    <w:rsid w:val="003A1431"/>
    <w:rsid w:val="003A5C39"/>
    <w:rsid w:val="003C3429"/>
    <w:rsid w:val="003C5323"/>
    <w:rsid w:val="003D34FC"/>
    <w:rsid w:val="003D5B07"/>
    <w:rsid w:val="003E7FF8"/>
    <w:rsid w:val="004063E7"/>
    <w:rsid w:val="0040669D"/>
    <w:rsid w:val="004255B4"/>
    <w:rsid w:val="00425875"/>
    <w:rsid w:val="00430D79"/>
    <w:rsid w:val="004464FB"/>
    <w:rsid w:val="0044670C"/>
    <w:rsid w:val="0045085E"/>
    <w:rsid w:val="00453EC9"/>
    <w:rsid w:val="004666CD"/>
    <w:rsid w:val="0048028E"/>
    <w:rsid w:val="00486A55"/>
    <w:rsid w:val="004900A4"/>
    <w:rsid w:val="004B4D84"/>
    <w:rsid w:val="004C01A6"/>
    <w:rsid w:val="004C0A02"/>
    <w:rsid w:val="004D6E38"/>
    <w:rsid w:val="004E6AE6"/>
    <w:rsid w:val="0050585C"/>
    <w:rsid w:val="00505B5D"/>
    <w:rsid w:val="00512700"/>
    <w:rsid w:val="00512739"/>
    <w:rsid w:val="00514C88"/>
    <w:rsid w:val="00525331"/>
    <w:rsid w:val="00531D7B"/>
    <w:rsid w:val="00533E5F"/>
    <w:rsid w:val="00536651"/>
    <w:rsid w:val="00540E71"/>
    <w:rsid w:val="00542E0F"/>
    <w:rsid w:val="0055070E"/>
    <w:rsid w:val="00550A18"/>
    <w:rsid w:val="005541AA"/>
    <w:rsid w:val="00561DE1"/>
    <w:rsid w:val="005660F1"/>
    <w:rsid w:val="00572A22"/>
    <w:rsid w:val="00572A89"/>
    <w:rsid w:val="00573B3B"/>
    <w:rsid w:val="005740E3"/>
    <w:rsid w:val="005817D7"/>
    <w:rsid w:val="0058252A"/>
    <w:rsid w:val="00584069"/>
    <w:rsid w:val="005844F6"/>
    <w:rsid w:val="00586014"/>
    <w:rsid w:val="00592B22"/>
    <w:rsid w:val="005A2F71"/>
    <w:rsid w:val="005A31F5"/>
    <w:rsid w:val="005A7B82"/>
    <w:rsid w:val="005C0CD2"/>
    <w:rsid w:val="005C4D86"/>
    <w:rsid w:val="005D753D"/>
    <w:rsid w:val="005E030D"/>
    <w:rsid w:val="005E2BD6"/>
    <w:rsid w:val="005E6AF9"/>
    <w:rsid w:val="005E7831"/>
    <w:rsid w:val="005F0AF6"/>
    <w:rsid w:val="005F3638"/>
    <w:rsid w:val="006026DC"/>
    <w:rsid w:val="006103F8"/>
    <w:rsid w:val="00621A9A"/>
    <w:rsid w:val="00621F2B"/>
    <w:rsid w:val="00624A77"/>
    <w:rsid w:val="0063117E"/>
    <w:rsid w:val="0063281B"/>
    <w:rsid w:val="00632EEC"/>
    <w:rsid w:val="00636525"/>
    <w:rsid w:val="00642E0A"/>
    <w:rsid w:val="00651657"/>
    <w:rsid w:val="0066109B"/>
    <w:rsid w:val="00662D98"/>
    <w:rsid w:val="006756A0"/>
    <w:rsid w:val="00683732"/>
    <w:rsid w:val="006874D0"/>
    <w:rsid w:val="00695A67"/>
    <w:rsid w:val="006A16D3"/>
    <w:rsid w:val="006B1AA5"/>
    <w:rsid w:val="006B67FE"/>
    <w:rsid w:val="006B69BA"/>
    <w:rsid w:val="006D79FC"/>
    <w:rsid w:val="006F0B4E"/>
    <w:rsid w:val="00702D0D"/>
    <w:rsid w:val="00715892"/>
    <w:rsid w:val="0073260E"/>
    <w:rsid w:val="00742EE4"/>
    <w:rsid w:val="00746122"/>
    <w:rsid w:val="00757D60"/>
    <w:rsid w:val="00761260"/>
    <w:rsid w:val="0077625D"/>
    <w:rsid w:val="00777DD1"/>
    <w:rsid w:val="007816E6"/>
    <w:rsid w:val="00795A89"/>
    <w:rsid w:val="007A0587"/>
    <w:rsid w:val="007A2ABF"/>
    <w:rsid w:val="007A4F23"/>
    <w:rsid w:val="007A79F2"/>
    <w:rsid w:val="007B5CDB"/>
    <w:rsid w:val="007B60EA"/>
    <w:rsid w:val="007D3413"/>
    <w:rsid w:val="007D474A"/>
    <w:rsid w:val="007D614D"/>
    <w:rsid w:val="007E425F"/>
    <w:rsid w:val="007F7D62"/>
    <w:rsid w:val="00800883"/>
    <w:rsid w:val="00800D42"/>
    <w:rsid w:val="008263A2"/>
    <w:rsid w:val="00830334"/>
    <w:rsid w:val="0083426E"/>
    <w:rsid w:val="008403E6"/>
    <w:rsid w:val="00845EBD"/>
    <w:rsid w:val="00870741"/>
    <w:rsid w:val="008758E1"/>
    <w:rsid w:val="00882F87"/>
    <w:rsid w:val="0088493E"/>
    <w:rsid w:val="008948B6"/>
    <w:rsid w:val="00897DBD"/>
    <w:rsid w:val="008B3DEC"/>
    <w:rsid w:val="008B4106"/>
    <w:rsid w:val="008B4E8D"/>
    <w:rsid w:val="008B6DA4"/>
    <w:rsid w:val="008B7963"/>
    <w:rsid w:val="008D0008"/>
    <w:rsid w:val="008D11F5"/>
    <w:rsid w:val="008D5B35"/>
    <w:rsid w:val="008D62F8"/>
    <w:rsid w:val="008E1B4C"/>
    <w:rsid w:val="008E49AF"/>
    <w:rsid w:val="008F2148"/>
    <w:rsid w:val="008F3A39"/>
    <w:rsid w:val="008F4CFE"/>
    <w:rsid w:val="008F4D1B"/>
    <w:rsid w:val="009007F1"/>
    <w:rsid w:val="00901048"/>
    <w:rsid w:val="00904E23"/>
    <w:rsid w:val="00905694"/>
    <w:rsid w:val="009067D7"/>
    <w:rsid w:val="00911867"/>
    <w:rsid w:val="00917468"/>
    <w:rsid w:val="009300A0"/>
    <w:rsid w:val="00933A0A"/>
    <w:rsid w:val="009368C4"/>
    <w:rsid w:val="00942414"/>
    <w:rsid w:val="0094321F"/>
    <w:rsid w:val="00944488"/>
    <w:rsid w:val="00945B00"/>
    <w:rsid w:val="00946502"/>
    <w:rsid w:val="00947FED"/>
    <w:rsid w:val="00951FA8"/>
    <w:rsid w:val="009604E9"/>
    <w:rsid w:val="00964BAE"/>
    <w:rsid w:val="009655D0"/>
    <w:rsid w:val="00970526"/>
    <w:rsid w:val="009738A6"/>
    <w:rsid w:val="009772A3"/>
    <w:rsid w:val="00980D02"/>
    <w:rsid w:val="009865C1"/>
    <w:rsid w:val="00993FC6"/>
    <w:rsid w:val="009A10F0"/>
    <w:rsid w:val="009B1592"/>
    <w:rsid w:val="009C4111"/>
    <w:rsid w:val="009C49F8"/>
    <w:rsid w:val="009D0440"/>
    <w:rsid w:val="009D1088"/>
    <w:rsid w:val="009D7B1D"/>
    <w:rsid w:val="009E494C"/>
    <w:rsid w:val="009F7167"/>
    <w:rsid w:val="00A075AD"/>
    <w:rsid w:val="00A11705"/>
    <w:rsid w:val="00A14021"/>
    <w:rsid w:val="00A158FC"/>
    <w:rsid w:val="00A17F32"/>
    <w:rsid w:val="00A52E9E"/>
    <w:rsid w:val="00A64CEC"/>
    <w:rsid w:val="00A77B20"/>
    <w:rsid w:val="00A832AA"/>
    <w:rsid w:val="00A86F47"/>
    <w:rsid w:val="00A876D8"/>
    <w:rsid w:val="00AB7D66"/>
    <w:rsid w:val="00AC024C"/>
    <w:rsid w:val="00AC11C9"/>
    <w:rsid w:val="00AC5725"/>
    <w:rsid w:val="00AC690D"/>
    <w:rsid w:val="00AD23B8"/>
    <w:rsid w:val="00AD2939"/>
    <w:rsid w:val="00AD47A3"/>
    <w:rsid w:val="00AD779D"/>
    <w:rsid w:val="00AE0375"/>
    <w:rsid w:val="00AE7039"/>
    <w:rsid w:val="00AF4A45"/>
    <w:rsid w:val="00AF77BC"/>
    <w:rsid w:val="00B00619"/>
    <w:rsid w:val="00B026E9"/>
    <w:rsid w:val="00B131D5"/>
    <w:rsid w:val="00B22698"/>
    <w:rsid w:val="00B231FF"/>
    <w:rsid w:val="00B25217"/>
    <w:rsid w:val="00B36808"/>
    <w:rsid w:val="00B422BC"/>
    <w:rsid w:val="00B5200C"/>
    <w:rsid w:val="00B57D00"/>
    <w:rsid w:val="00B65A03"/>
    <w:rsid w:val="00B67EB6"/>
    <w:rsid w:val="00B71A9C"/>
    <w:rsid w:val="00B769CF"/>
    <w:rsid w:val="00B9106A"/>
    <w:rsid w:val="00B92D1D"/>
    <w:rsid w:val="00BA4EBC"/>
    <w:rsid w:val="00BB6AFC"/>
    <w:rsid w:val="00BC4ACC"/>
    <w:rsid w:val="00BC5575"/>
    <w:rsid w:val="00BC64E1"/>
    <w:rsid w:val="00BC6830"/>
    <w:rsid w:val="00BF152D"/>
    <w:rsid w:val="00BF3872"/>
    <w:rsid w:val="00C13191"/>
    <w:rsid w:val="00C161EE"/>
    <w:rsid w:val="00C302ED"/>
    <w:rsid w:val="00C30C05"/>
    <w:rsid w:val="00C31855"/>
    <w:rsid w:val="00C3631B"/>
    <w:rsid w:val="00C4396E"/>
    <w:rsid w:val="00C442D8"/>
    <w:rsid w:val="00C53CC1"/>
    <w:rsid w:val="00C55D6B"/>
    <w:rsid w:val="00C57057"/>
    <w:rsid w:val="00C623B7"/>
    <w:rsid w:val="00C72F5C"/>
    <w:rsid w:val="00C75DCA"/>
    <w:rsid w:val="00C7612F"/>
    <w:rsid w:val="00C80EFA"/>
    <w:rsid w:val="00C81A35"/>
    <w:rsid w:val="00C84FCA"/>
    <w:rsid w:val="00C9366B"/>
    <w:rsid w:val="00C95A83"/>
    <w:rsid w:val="00C97348"/>
    <w:rsid w:val="00CB1638"/>
    <w:rsid w:val="00CB6905"/>
    <w:rsid w:val="00CC0115"/>
    <w:rsid w:val="00CD1881"/>
    <w:rsid w:val="00CD7E05"/>
    <w:rsid w:val="00CE10F1"/>
    <w:rsid w:val="00CE4DCC"/>
    <w:rsid w:val="00D0105B"/>
    <w:rsid w:val="00D11371"/>
    <w:rsid w:val="00D14ACA"/>
    <w:rsid w:val="00D14C3A"/>
    <w:rsid w:val="00D14F8A"/>
    <w:rsid w:val="00D165B6"/>
    <w:rsid w:val="00D263CE"/>
    <w:rsid w:val="00D349CA"/>
    <w:rsid w:val="00D6786C"/>
    <w:rsid w:val="00D73F40"/>
    <w:rsid w:val="00D7569D"/>
    <w:rsid w:val="00D75F9B"/>
    <w:rsid w:val="00D8481F"/>
    <w:rsid w:val="00D93B77"/>
    <w:rsid w:val="00D94F15"/>
    <w:rsid w:val="00DA20A7"/>
    <w:rsid w:val="00DC3AE4"/>
    <w:rsid w:val="00DC5D62"/>
    <w:rsid w:val="00DF1E28"/>
    <w:rsid w:val="00E10E8D"/>
    <w:rsid w:val="00E124D6"/>
    <w:rsid w:val="00E32518"/>
    <w:rsid w:val="00E34D93"/>
    <w:rsid w:val="00E40A71"/>
    <w:rsid w:val="00E6073B"/>
    <w:rsid w:val="00E74834"/>
    <w:rsid w:val="00E82714"/>
    <w:rsid w:val="00E84B67"/>
    <w:rsid w:val="00E851D5"/>
    <w:rsid w:val="00EA1E81"/>
    <w:rsid w:val="00EA5488"/>
    <w:rsid w:val="00EB39F3"/>
    <w:rsid w:val="00EB5797"/>
    <w:rsid w:val="00EB63FB"/>
    <w:rsid w:val="00EC1BC7"/>
    <w:rsid w:val="00EC4949"/>
    <w:rsid w:val="00EC53A0"/>
    <w:rsid w:val="00EC6C7B"/>
    <w:rsid w:val="00EC6E77"/>
    <w:rsid w:val="00EE0C44"/>
    <w:rsid w:val="00EE4C96"/>
    <w:rsid w:val="00EE52E9"/>
    <w:rsid w:val="00EF4D88"/>
    <w:rsid w:val="00F060F7"/>
    <w:rsid w:val="00F15136"/>
    <w:rsid w:val="00F35B24"/>
    <w:rsid w:val="00F42489"/>
    <w:rsid w:val="00F43035"/>
    <w:rsid w:val="00F525F6"/>
    <w:rsid w:val="00F73735"/>
    <w:rsid w:val="00F772E4"/>
    <w:rsid w:val="00F854BC"/>
    <w:rsid w:val="00F8576F"/>
    <w:rsid w:val="00F873FD"/>
    <w:rsid w:val="00F92B8A"/>
    <w:rsid w:val="00F94AD6"/>
    <w:rsid w:val="00F94BF0"/>
    <w:rsid w:val="00F9684E"/>
    <w:rsid w:val="00FA66BF"/>
    <w:rsid w:val="00FA7BE8"/>
    <w:rsid w:val="00FD0E04"/>
    <w:rsid w:val="00FD18FB"/>
    <w:rsid w:val="00FD7C86"/>
    <w:rsid w:val="00FE70F5"/>
    <w:rsid w:val="00FF4FDD"/>
  </w:rsids>
  <m:mathPr>
    <m:mathFont m:val="Wingdings 2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">
    <w:name w:val="normal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Bloccoditest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  <w:style w:type="paragraph" w:styleId="Titolo">
    <w:name w:val="Title"/>
    <w:basedOn w:val="Normale"/>
    <w:link w:val="TitoloCarattere"/>
    <w:qFormat/>
    <w:rsid w:val="0088493E"/>
    <w:pPr>
      <w:spacing w:line="360" w:lineRule="auto"/>
      <w:ind w:right="141"/>
      <w:jc w:val="center"/>
    </w:pPr>
    <w:rPr>
      <w:rFonts w:ascii="Arial" w:hAnsi="Arial"/>
      <w:b/>
      <w:sz w:val="36"/>
      <w:u w:val="single"/>
    </w:rPr>
  </w:style>
  <w:style w:type="character" w:customStyle="1" w:styleId="TitoloCarattere">
    <w:name w:val="Titolo Carattere"/>
    <w:basedOn w:val="Caratterepredefinitoparagrafo"/>
    <w:link w:val="Titolo"/>
    <w:rsid w:val="0088493E"/>
    <w:rPr>
      <w:rFonts w:ascii="Arial" w:hAnsi="Arial"/>
      <w:b/>
      <w:sz w:val="36"/>
      <w:u w:val="single"/>
    </w:rPr>
  </w:style>
  <w:style w:type="character" w:customStyle="1" w:styleId="light">
    <w:name w:val="light"/>
    <w:rsid w:val="00DC5D62"/>
    <w:rPr>
      <w:rFonts w:ascii="HelveticaNeue-Light" w:hAnsi="HelveticaNeue-Light" w:cs="HelveticaNeue-Ligh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479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731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17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373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871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2847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6568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838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2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0506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3314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5376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003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png"/><Relationship Id="rId8" Type="http://schemas.openxmlformats.org/officeDocument/2006/relationships/header" Target="head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1" Type="http://schemas.microsoft.com/office/2007/relationships/stylesWithEffects" Target="stylesWithEffects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776</TotalTime>
  <Pages>2</Pages>
  <Words>555</Words>
  <Characters>3165</Characters>
  <Application>Microsoft Macintosh Word</Application>
  <DocSecurity>0</DocSecurity>
  <Lines>26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AAAAAAA </vt:lpstr>
    </vt:vector>
  </TitlesOfParts>
  <Company>Alta Risoluzione Sas</Company>
  <LinksUpToDate>false</LinksUpToDate>
  <CharactersWithSpaces>3886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291</cp:revision>
  <cp:lastPrinted>2016-02-01T16:44:00Z</cp:lastPrinted>
  <dcterms:created xsi:type="dcterms:W3CDTF">2014-05-07T13:25:00Z</dcterms:created>
  <dcterms:modified xsi:type="dcterms:W3CDTF">2016-02-03T14:06:00Z</dcterms:modified>
</cp:coreProperties>
</file>