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EE52E9" w:rsidRDefault="00EE52E9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683732" w:rsidRDefault="00683732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AD5800">
      <w:pPr>
        <w:jc w:val="both"/>
        <w:rPr>
          <w:rFonts w:ascii="Arial" w:hAnsi="Arial"/>
          <w:i/>
          <w:sz w:val="20"/>
        </w:rPr>
      </w:pPr>
      <w:r w:rsidRPr="00CA3160">
        <w:rPr>
          <w:rFonts w:ascii="Arial" w:hAnsi="Arial"/>
          <w:i/>
          <w:sz w:val="20"/>
          <w:lang w:val="en-US"/>
        </w:rPr>
        <w:t>Assago, July 1, 2015</w:t>
      </w:r>
      <w:r w:rsidR="008F2148">
        <w:rPr>
          <w:rFonts w:ascii="Arial" w:hAnsi="Arial"/>
          <w:i/>
          <w:sz w:val="20"/>
        </w:rPr>
        <w:t xml:space="preserve"> </w:t>
      </w:r>
    </w:p>
    <w:p w:rsidR="00005AAE" w:rsidRPr="008948B6" w:rsidRDefault="00A876D8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="00005AAE" w:rsidRPr="00283318">
        <w:rPr>
          <w:rFonts w:ascii="Arial" w:hAnsi="Arial"/>
          <w:i/>
          <w:sz w:val="20"/>
        </w:rPr>
        <w:t xml:space="preserve">                       </w:t>
      </w: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E52E9" w:rsidRDefault="00EE52E9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EE52E9" w:rsidRDefault="00EE52E9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C84FCA" w:rsidRDefault="00AD5800" w:rsidP="009E494C">
      <w:pPr>
        <w:pStyle w:val="Titolo1"/>
        <w:spacing w:before="0" w:after="0"/>
        <w:jc w:val="both"/>
        <w:rPr>
          <w:color w:val="000000"/>
          <w:sz w:val="20"/>
        </w:rPr>
      </w:pPr>
      <w:r w:rsidRPr="00CA3160">
        <w:rPr>
          <w:sz w:val="20"/>
          <w:lang w:val="en-US"/>
        </w:rPr>
        <w:t>CEFLA CONFIRM:</w:t>
      </w:r>
      <w:r w:rsidR="00C84FCA" w:rsidRPr="00C84FCA">
        <w:rPr>
          <w:color w:val="000000"/>
          <w:sz w:val="20"/>
        </w:rPr>
        <w:t xml:space="preserve"> </w:t>
      </w:r>
      <w:r w:rsidRPr="00CA3160">
        <w:rPr>
          <w:sz w:val="20"/>
          <w:lang w:val="en-US"/>
        </w:rPr>
        <w:t>WE WILL BE AT XYLEXPO 2016</w:t>
      </w:r>
    </w:p>
    <w:p w:rsidR="00005AAE" w:rsidRPr="00C84FCA" w:rsidRDefault="00005AAE" w:rsidP="00C84FCA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C84FCA" w:rsidRPr="00C84FCA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C84FCA" w:rsidRPr="00B67EB6" w:rsidRDefault="00AD5800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proofErr w:type="spellStart"/>
      <w:r w:rsidRPr="00CA3160">
        <w:rPr>
          <w:rFonts w:ascii="Arial" w:hAnsi="Arial"/>
          <w:b/>
          <w:szCs w:val="24"/>
          <w:lang w:val="en-US"/>
        </w:rPr>
        <w:t>Cefla</w:t>
      </w:r>
      <w:proofErr w:type="spellEnd"/>
      <w:r w:rsidRPr="00CA3160">
        <w:rPr>
          <w:rFonts w:ascii="Arial" w:hAnsi="Arial"/>
          <w:b/>
          <w:szCs w:val="24"/>
          <w:lang w:val="en-US"/>
        </w:rPr>
        <w:t xml:space="preserve"> Finishing Group</w:t>
      </w:r>
      <w:r w:rsidRPr="00CA3160">
        <w:rPr>
          <w:rFonts w:ascii="Arial" w:hAnsi="Arial"/>
          <w:szCs w:val="24"/>
          <w:lang w:val="en-US"/>
        </w:rPr>
        <w:t xml:space="preserve"> will be back to </w:t>
      </w:r>
      <w:proofErr w:type="spellStart"/>
      <w:r w:rsidRPr="00CA3160">
        <w:rPr>
          <w:rFonts w:ascii="Arial" w:hAnsi="Arial"/>
          <w:szCs w:val="24"/>
          <w:lang w:val="en-US"/>
        </w:rPr>
        <w:t>Xylexpo</w:t>
      </w:r>
      <w:proofErr w:type="spellEnd"/>
      <w:r w:rsidRPr="00CA3160">
        <w:rPr>
          <w:rFonts w:ascii="Arial" w:hAnsi="Arial"/>
          <w:szCs w:val="24"/>
          <w:lang w:val="en-US"/>
        </w:rPr>
        <w:t xml:space="preserve"> also in 2016.</w:t>
      </w:r>
      <w:r w:rsidR="00B67EB6">
        <w:rPr>
          <w:rFonts w:ascii="Arial" w:hAnsi="Arial"/>
          <w:szCs w:val="24"/>
        </w:rPr>
        <w:t xml:space="preserve"> </w:t>
      </w:r>
      <w:r w:rsidRPr="00CA3160">
        <w:rPr>
          <w:rFonts w:ascii="Arial" w:hAnsi="Arial"/>
          <w:szCs w:val="24"/>
          <w:lang w:val="en-US"/>
        </w:rPr>
        <w:t xml:space="preserve">Another significant participation at the next edition of the biennial international exhibition of woodworking technology and furniture industry supplies, to be held on </w:t>
      </w:r>
      <w:r w:rsidRPr="00CA3160">
        <w:rPr>
          <w:rFonts w:ascii="Arial" w:hAnsi="Arial"/>
          <w:b/>
          <w:szCs w:val="24"/>
          <w:lang w:val="en-US"/>
        </w:rPr>
        <w:t xml:space="preserve">24-28 May 2016 at </w:t>
      </w:r>
      <w:proofErr w:type="spellStart"/>
      <w:r w:rsidRPr="00CA3160">
        <w:rPr>
          <w:rFonts w:ascii="Arial" w:hAnsi="Arial"/>
          <w:b/>
          <w:szCs w:val="24"/>
          <w:lang w:val="en-US"/>
        </w:rPr>
        <w:t>FieraMilano</w:t>
      </w:r>
      <w:proofErr w:type="spellEnd"/>
      <w:r w:rsidRPr="00CA3160">
        <w:rPr>
          <w:rFonts w:ascii="Arial" w:hAnsi="Arial"/>
          <w:b/>
          <w:szCs w:val="24"/>
          <w:lang w:val="en-US"/>
        </w:rPr>
        <w:t>-Rho</w:t>
      </w:r>
      <w:r w:rsidRPr="00CA3160">
        <w:rPr>
          <w:rFonts w:ascii="Arial" w:hAnsi="Arial"/>
          <w:szCs w:val="24"/>
          <w:lang w:val="en-US"/>
        </w:rPr>
        <w:t>.</w:t>
      </w:r>
    </w:p>
    <w:p w:rsidR="00C84FCA" w:rsidRPr="00593F46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C84FCA" w:rsidRPr="00AD6635" w:rsidRDefault="00AD5800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sz w:val="20"/>
        </w:rPr>
      </w:pPr>
      <w:r w:rsidRPr="00CA3160">
        <w:rPr>
          <w:rFonts w:ascii="Arial" w:hAnsi="Arial" w:cs="Tahoma"/>
          <w:i/>
          <w:sz w:val="20"/>
          <w:szCs w:val="32"/>
          <w:lang w:val="en-US"/>
        </w:rPr>
        <w:t>“</w:t>
      </w:r>
      <w:proofErr w:type="spellStart"/>
      <w:r w:rsidRPr="00CA3160">
        <w:rPr>
          <w:rFonts w:ascii="Arial" w:hAnsi="Arial" w:cs="Tahoma"/>
          <w:b/>
          <w:bCs/>
          <w:i/>
          <w:sz w:val="20"/>
          <w:szCs w:val="32"/>
          <w:lang w:val="en-US"/>
        </w:rPr>
        <w:t>Cefla</w:t>
      </w:r>
      <w:proofErr w:type="spellEnd"/>
      <w:r w:rsidRPr="00CA3160">
        <w:rPr>
          <w:rFonts w:ascii="Arial" w:hAnsi="Arial" w:cs="Tahoma"/>
          <w:i/>
          <w:sz w:val="20"/>
          <w:szCs w:val="32"/>
          <w:lang w:val="en-US"/>
        </w:rPr>
        <w:t xml:space="preserve"> will be exhibiting at </w:t>
      </w:r>
      <w:proofErr w:type="spellStart"/>
      <w:r w:rsidRPr="00CA3160">
        <w:rPr>
          <w:rFonts w:ascii="Arial" w:hAnsi="Arial" w:cs="Tahoma"/>
          <w:b/>
          <w:bCs/>
          <w:i/>
          <w:sz w:val="20"/>
          <w:szCs w:val="32"/>
          <w:lang w:val="en-US"/>
        </w:rPr>
        <w:t>Xylexpo</w:t>
      </w:r>
      <w:proofErr w:type="spellEnd"/>
      <w:r w:rsidRPr="00CA3160">
        <w:rPr>
          <w:rFonts w:ascii="Arial" w:hAnsi="Arial" w:cs="Tahoma"/>
          <w:i/>
          <w:sz w:val="20"/>
          <w:szCs w:val="32"/>
          <w:lang w:val="en-US"/>
        </w:rPr>
        <w:t>, the most important trade fair for woodworking machinery in 2016”,</w:t>
      </w:r>
      <w:r w:rsidRPr="00CA3160">
        <w:rPr>
          <w:rFonts w:ascii="Arial" w:hAnsi="Arial" w:cs="Tahoma"/>
          <w:sz w:val="20"/>
          <w:szCs w:val="32"/>
          <w:lang w:val="en-US"/>
        </w:rPr>
        <w:t xml:space="preserve"> said </w:t>
      </w:r>
      <w:r w:rsidRPr="00CA3160">
        <w:rPr>
          <w:rFonts w:ascii="Arial" w:hAnsi="Arial" w:cs="Tahoma"/>
          <w:b/>
          <w:bCs/>
          <w:sz w:val="20"/>
          <w:szCs w:val="32"/>
          <w:lang w:val="en-US"/>
        </w:rPr>
        <w:t xml:space="preserve">Alberto </w:t>
      </w:r>
      <w:proofErr w:type="spellStart"/>
      <w:r w:rsidRPr="00CA3160">
        <w:rPr>
          <w:rFonts w:ascii="Arial" w:hAnsi="Arial" w:cs="Tahoma"/>
          <w:b/>
          <w:bCs/>
          <w:sz w:val="20"/>
          <w:szCs w:val="32"/>
          <w:lang w:val="en-US"/>
        </w:rPr>
        <w:t>Maestri</w:t>
      </w:r>
      <w:proofErr w:type="spellEnd"/>
      <w:r w:rsidRPr="00CA3160">
        <w:rPr>
          <w:rFonts w:ascii="Arial" w:hAnsi="Arial" w:cs="Tahoma"/>
          <w:sz w:val="20"/>
          <w:szCs w:val="32"/>
          <w:lang w:val="en-US"/>
        </w:rPr>
        <w:t xml:space="preserve">, </w:t>
      </w:r>
      <w:r w:rsidRPr="00CA3160">
        <w:rPr>
          <w:rFonts w:ascii="Arial" w:hAnsi="Arial" w:cs="Tahoma"/>
          <w:bCs/>
          <w:sz w:val="20"/>
          <w:szCs w:val="32"/>
          <w:lang w:val="en-US"/>
        </w:rPr>
        <w:t>Managing Director</w:t>
      </w:r>
      <w:r w:rsidRPr="00CA3160">
        <w:rPr>
          <w:rFonts w:ascii="Arial" w:hAnsi="Arial" w:cs="Tahoma"/>
          <w:sz w:val="20"/>
          <w:szCs w:val="32"/>
          <w:lang w:val="en-US"/>
        </w:rPr>
        <w:t xml:space="preserve"> of </w:t>
      </w:r>
      <w:proofErr w:type="spellStart"/>
      <w:r w:rsidRPr="00CA3160">
        <w:rPr>
          <w:rFonts w:ascii="Arial" w:hAnsi="Arial" w:cs="Tahoma"/>
          <w:bCs/>
          <w:sz w:val="20"/>
          <w:szCs w:val="32"/>
          <w:lang w:val="en-US"/>
        </w:rPr>
        <w:t>Cefla</w:t>
      </w:r>
      <w:proofErr w:type="spellEnd"/>
      <w:r w:rsidRPr="00CA3160">
        <w:rPr>
          <w:rFonts w:ascii="Arial" w:hAnsi="Arial" w:cs="Tahoma"/>
          <w:bCs/>
          <w:sz w:val="20"/>
          <w:szCs w:val="32"/>
          <w:lang w:val="en-US"/>
        </w:rPr>
        <w:t xml:space="preserve"> Finishing Group</w:t>
      </w:r>
      <w:r w:rsidRPr="00CA3160">
        <w:rPr>
          <w:rFonts w:ascii="Arial" w:hAnsi="Arial" w:cs="Tahoma"/>
          <w:sz w:val="20"/>
          <w:szCs w:val="32"/>
          <w:lang w:val="en-US"/>
        </w:rPr>
        <w:t>.</w:t>
      </w:r>
    </w:p>
    <w:p w:rsidR="00C84FCA" w:rsidRDefault="00AD5800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i/>
          <w:sz w:val="20"/>
          <w:szCs w:val="32"/>
        </w:rPr>
      </w:pPr>
      <w:r w:rsidRPr="00CA3160">
        <w:rPr>
          <w:rFonts w:ascii="Arial" w:hAnsi="Arial" w:cs="Tahoma"/>
          <w:i/>
          <w:sz w:val="20"/>
          <w:szCs w:val="32"/>
          <w:lang w:val="en-US"/>
        </w:rPr>
        <w:t>“Our country has always boasted exceptional innovation skills in all processes related to furniture and interior decorations, from design to manufacturing, representing a source of inspiration for the international markets.</w:t>
      </w:r>
      <w:r w:rsidR="00C84FCA" w:rsidRPr="00AD6635">
        <w:rPr>
          <w:rFonts w:ascii="Arial" w:hAnsi="Arial" w:cs="Tahoma"/>
          <w:i/>
          <w:sz w:val="20"/>
          <w:szCs w:val="32"/>
        </w:rPr>
        <w:t xml:space="preserve"> </w:t>
      </w:r>
      <w:r w:rsidRPr="00CA3160">
        <w:rPr>
          <w:rFonts w:ascii="Arial" w:hAnsi="Arial" w:cs="Tahoma"/>
          <w:i/>
          <w:sz w:val="20"/>
          <w:szCs w:val="32"/>
          <w:lang w:val="en-US"/>
        </w:rPr>
        <w:t xml:space="preserve">It is not mere chance that Italy is the country of origin of some of the leading industrial organizations in woodworking and finishing technology; as a result, </w:t>
      </w:r>
      <w:proofErr w:type="spellStart"/>
      <w:r w:rsidRPr="00CA3160">
        <w:rPr>
          <w:rFonts w:ascii="Arial" w:hAnsi="Arial" w:cs="Tahoma"/>
          <w:b/>
          <w:i/>
          <w:sz w:val="20"/>
          <w:szCs w:val="32"/>
          <w:lang w:val="en-US"/>
        </w:rPr>
        <w:t>Xylexpo</w:t>
      </w:r>
      <w:proofErr w:type="spellEnd"/>
      <w:r w:rsidRPr="00CA3160">
        <w:rPr>
          <w:rFonts w:ascii="Arial" w:hAnsi="Arial" w:cs="Tahoma"/>
          <w:i/>
          <w:sz w:val="20"/>
          <w:szCs w:val="32"/>
          <w:lang w:val="en-US"/>
        </w:rPr>
        <w:t xml:space="preserve"> is an event that offers huge potential, recording constant development and growth with an increasingly global scope".</w:t>
      </w:r>
    </w:p>
    <w:p w:rsidR="00C84FCA" w:rsidRDefault="00C84FCA" w:rsidP="00C84FCA">
      <w:pPr>
        <w:widowControl w:val="0"/>
        <w:autoSpaceDE w:val="0"/>
        <w:autoSpaceDN w:val="0"/>
        <w:adjustRightInd w:val="0"/>
        <w:jc w:val="both"/>
        <w:rPr>
          <w:rFonts w:ascii="Arial" w:hAnsi="Arial" w:cs="Tahoma"/>
          <w:i/>
          <w:sz w:val="20"/>
          <w:szCs w:val="32"/>
        </w:rPr>
      </w:pPr>
    </w:p>
    <w:p w:rsidR="00C84FCA" w:rsidRPr="00C84FCA" w:rsidRDefault="00AD5800" w:rsidP="00C84FC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A3160">
        <w:rPr>
          <w:rFonts w:ascii="Arial" w:hAnsi="Arial" w:cs="Tahoma"/>
          <w:i/>
          <w:sz w:val="20"/>
          <w:szCs w:val="32"/>
          <w:lang w:val="en-US"/>
        </w:rPr>
        <w:t xml:space="preserve">“These are important signals indicating positive feedback from the industry”, </w:t>
      </w:r>
      <w:r w:rsidRPr="00CA3160">
        <w:rPr>
          <w:rFonts w:ascii="Arial" w:hAnsi="Arial" w:cs="Tahoma"/>
          <w:sz w:val="20"/>
          <w:szCs w:val="32"/>
          <w:lang w:val="en-US"/>
        </w:rPr>
        <w:t xml:space="preserve">said </w:t>
      </w:r>
      <w:r w:rsidRPr="00CA3160">
        <w:rPr>
          <w:rFonts w:ascii="Arial" w:hAnsi="Arial" w:cs="Tahoma"/>
          <w:b/>
          <w:sz w:val="20"/>
          <w:szCs w:val="32"/>
          <w:lang w:val="en-US"/>
        </w:rPr>
        <w:t xml:space="preserve">Lorenzo </w:t>
      </w:r>
      <w:proofErr w:type="spellStart"/>
      <w:r w:rsidRPr="00CA3160">
        <w:rPr>
          <w:rFonts w:ascii="Arial" w:hAnsi="Arial" w:cs="Tahoma"/>
          <w:b/>
          <w:sz w:val="20"/>
          <w:szCs w:val="32"/>
          <w:lang w:val="en-US"/>
        </w:rPr>
        <w:t>Primultini</w:t>
      </w:r>
      <w:proofErr w:type="spellEnd"/>
      <w:r w:rsidRPr="00CA3160">
        <w:rPr>
          <w:rFonts w:ascii="Arial" w:hAnsi="Arial" w:cs="Tahoma"/>
          <w:sz w:val="20"/>
          <w:szCs w:val="32"/>
          <w:lang w:val="en-US"/>
        </w:rPr>
        <w:t xml:space="preserve">, president of the exhibition and </w:t>
      </w:r>
      <w:proofErr w:type="spellStart"/>
      <w:r w:rsidRPr="00CA3160">
        <w:rPr>
          <w:rFonts w:ascii="Arial" w:hAnsi="Arial" w:cs="Tahoma"/>
          <w:sz w:val="20"/>
          <w:szCs w:val="32"/>
          <w:lang w:val="en-US"/>
        </w:rPr>
        <w:t>Acimall</w:t>
      </w:r>
      <w:proofErr w:type="spellEnd"/>
      <w:r w:rsidRPr="00CA3160">
        <w:rPr>
          <w:rFonts w:ascii="Arial" w:hAnsi="Arial" w:cs="Tahoma"/>
          <w:sz w:val="20"/>
          <w:szCs w:val="32"/>
          <w:lang w:val="en-US"/>
        </w:rPr>
        <w:t xml:space="preserve">, the </w:t>
      </w:r>
      <w:proofErr w:type="spellStart"/>
      <w:r w:rsidRPr="00CA3160">
        <w:rPr>
          <w:rFonts w:ascii="Arial" w:hAnsi="Arial" w:cs="Tahoma"/>
          <w:sz w:val="20"/>
          <w:szCs w:val="32"/>
          <w:lang w:val="en-US"/>
        </w:rPr>
        <w:t>Confindustria</w:t>
      </w:r>
      <w:proofErr w:type="spellEnd"/>
      <w:r w:rsidRPr="00CA3160">
        <w:rPr>
          <w:rFonts w:ascii="Arial" w:hAnsi="Arial" w:cs="Tahoma"/>
          <w:sz w:val="20"/>
          <w:szCs w:val="32"/>
          <w:lang w:val="en-US"/>
        </w:rPr>
        <w:t xml:space="preserve">-member association that represents the entire industry, commenting upon </w:t>
      </w:r>
      <w:proofErr w:type="spellStart"/>
      <w:r w:rsidRPr="00CA3160">
        <w:rPr>
          <w:rFonts w:ascii="Arial" w:hAnsi="Arial" w:cs="Tahoma"/>
          <w:sz w:val="20"/>
          <w:szCs w:val="32"/>
          <w:lang w:val="en-US"/>
        </w:rPr>
        <w:t>Maestri's</w:t>
      </w:r>
      <w:proofErr w:type="spellEnd"/>
      <w:r w:rsidRPr="00CA3160">
        <w:rPr>
          <w:rFonts w:ascii="Arial" w:hAnsi="Arial" w:cs="Tahoma"/>
          <w:sz w:val="20"/>
          <w:szCs w:val="32"/>
          <w:lang w:val="en-US"/>
        </w:rPr>
        <w:t xml:space="preserve"> statement.</w:t>
      </w:r>
      <w:r w:rsidR="00C84FCA">
        <w:rPr>
          <w:rFonts w:ascii="Arial" w:hAnsi="Arial" w:cs="Tahoma"/>
          <w:sz w:val="20"/>
          <w:szCs w:val="32"/>
        </w:rPr>
        <w:t xml:space="preserve"> </w:t>
      </w:r>
      <w:r w:rsidRPr="00CA3160">
        <w:rPr>
          <w:rFonts w:ascii="Arial" w:hAnsi="Arial" w:cs="Tahoma"/>
          <w:i/>
          <w:sz w:val="20"/>
          <w:szCs w:val="32"/>
          <w:lang w:val="en-US"/>
        </w:rPr>
        <w:t>“</w:t>
      </w:r>
      <w:proofErr w:type="spellStart"/>
      <w:r w:rsidRPr="00CA3160">
        <w:rPr>
          <w:rFonts w:ascii="Arial" w:hAnsi="Arial" w:cs="Tahoma"/>
          <w:i/>
          <w:sz w:val="20"/>
          <w:szCs w:val="32"/>
          <w:lang w:val="en-US"/>
        </w:rPr>
        <w:t>Xylexpo</w:t>
      </w:r>
      <w:proofErr w:type="spellEnd"/>
      <w:r w:rsidRPr="00CA3160">
        <w:rPr>
          <w:rFonts w:ascii="Arial" w:hAnsi="Arial" w:cs="Tahoma"/>
          <w:i/>
          <w:sz w:val="20"/>
          <w:szCs w:val="32"/>
          <w:lang w:val="en-US"/>
        </w:rPr>
        <w:t xml:space="preserve"> is a historical event, a reference for the woodworking industry, and the next edition will strongly reaffirm this role, also based on the participation of major international actors such as </w:t>
      </w:r>
      <w:proofErr w:type="spellStart"/>
      <w:r w:rsidRPr="00CA3160">
        <w:rPr>
          <w:rFonts w:ascii="Arial" w:hAnsi="Arial" w:cs="Tahoma"/>
          <w:i/>
          <w:sz w:val="20"/>
          <w:szCs w:val="32"/>
          <w:lang w:val="en-US"/>
        </w:rPr>
        <w:t>Cefla</w:t>
      </w:r>
      <w:proofErr w:type="spellEnd"/>
      <w:r w:rsidRPr="00CA3160">
        <w:rPr>
          <w:rFonts w:ascii="Arial" w:hAnsi="Arial" w:cs="Tahoma"/>
          <w:i/>
          <w:sz w:val="20"/>
          <w:szCs w:val="32"/>
          <w:lang w:val="en-US"/>
        </w:rPr>
        <w:t>”.</w:t>
      </w:r>
    </w:p>
    <w:p w:rsidR="00C84FCA" w:rsidRDefault="00C84FCA" w:rsidP="00C84FCA">
      <w:pPr>
        <w:tabs>
          <w:tab w:val="left" w:pos="2977"/>
          <w:tab w:val="left" w:pos="5670"/>
          <w:tab w:val="left" w:pos="6663"/>
        </w:tabs>
        <w:jc w:val="both"/>
        <w:rPr>
          <w:rFonts w:ascii="Arial" w:hAnsi="Arial"/>
          <w:sz w:val="20"/>
        </w:rPr>
      </w:pPr>
    </w:p>
    <w:p w:rsidR="00624A77" w:rsidRPr="005541AA" w:rsidRDefault="00624A77" w:rsidP="00C84FCA">
      <w:pPr>
        <w:pStyle w:val="Nessunaspaziatura"/>
        <w:jc w:val="both"/>
        <w:rPr>
          <w:rFonts w:ascii="Arial" w:hAnsi="Arial"/>
          <w:sz w:val="20"/>
        </w:rPr>
      </w:pPr>
    </w:p>
    <w:sectPr w:rsidR="00624A77" w:rsidRPr="005541AA" w:rsidSect="00005AAE">
      <w:headerReference w:type="first" r:id="rId8"/>
      <w:footerReference w:type="first" r:id="rId9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6CD" w:rsidRDefault="004666CD">
      <w:r>
        <w:separator/>
      </w:r>
    </w:p>
  </w:endnote>
  <w:endnote w:type="continuationSeparator" w:id="0">
    <w:p w:rsidR="004666CD" w:rsidRDefault="00466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6CD" w:rsidRDefault="00CA3160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4666CD" w:rsidRDefault="004666CD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4666CD" w:rsidRDefault="004666CD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4666CD" w:rsidRDefault="004666CD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proofErr w:type="spell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4666CD" w:rsidRDefault="004666CD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4666CD" w:rsidRDefault="004666CD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4666CD" w:rsidRDefault="004666CD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4666CD" w:rsidRDefault="004666CD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4666CD" w:rsidRDefault="004666CD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4666CD" w:rsidRDefault="004666CD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6CD" w:rsidRDefault="004666CD">
      <w:r>
        <w:separator/>
      </w:r>
    </w:p>
  </w:footnote>
  <w:footnote w:type="continuationSeparator" w:id="0">
    <w:p w:rsidR="004666CD" w:rsidRDefault="004666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6CD" w:rsidRPr="00667085" w:rsidRDefault="00CA3160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4666CD" w:rsidRDefault="004666CD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4666CD" w:rsidRDefault="004666CD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4666CD" w:rsidRDefault="004666CD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4666CD" w:rsidRDefault="004666CD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4666CD" w:rsidRPr="00667085" w:rsidRDefault="004666CD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4666CD" w:rsidRDefault="004666CD" w:rsidP="00005AAE">
    <w:pPr>
      <w:pStyle w:val="Intestazione"/>
    </w:pPr>
    <w:r>
      <w:rPr>
        <w:noProof/>
      </w:rPr>
      <w:drawing>
        <wp:inline distT="0" distB="0" distL="0" distR="0" wp14:anchorId="4EF18C1E" wp14:editId="23993A36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32AA"/>
    <w:rsid w:val="0000305A"/>
    <w:rsid w:val="00005AAE"/>
    <w:rsid w:val="000258B8"/>
    <w:rsid w:val="00056C32"/>
    <w:rsid w:val="00070F09"/>
    <w:rsid w:val="0007205C"/>
    <w:rsid w:val="00074EAF"/>
    <w:rsid w:val="0009530C"/>
    <w:rsid w:val="000B5666"/>
    <w:rsid w:val="000D0B01"/>
    <w:rsid w:val="00120FC2"/>
    <w:rsid w:val="00130B79"/>
    <w:rsid w:val="00143FAC"/>
    <w:rsid w:val="00180CAE"/>
    <w:rsid w:val="001C6173"/>
    <w:rsid w:val="001D5489"/>
    <w:rsid w:val="001E4243"/>
    <w:rsid w:val="001F6FC9"/>
    <w:rsid w:val="00216810"/>
    <w:rsid w:val="00217A29"/>
    <w:rsid w:val="00253A38"/>
    <w:rsid w:val="00260152"/>
    <w:rsid w:val="00265C93"/>
    <w:rsid w:val="002679EA"/>
    <w:rsid w:val="002765B5"/>
    <w:rsid w:val="002806A5"/>
    <w:rsid w:val="002872D6"/>
    <w:rsid w:val="00293AB8"/>
    <w:rsid w:val="002A6B82"/>
    <w:rsid w:val="002B1221"/>
    <w:rsid w:val="002B149A"/>
    <w:rsid w:val="0030667B"/>
    <w:rsid w:val="003231E0"/>
    <w:rsid w:val="0032726A"/>
    <w:rsid w:val="003336A8"/>
    <w:rsid w:val="003338ED"/>
    <w:rsid w:val="00342A72"/>
    <w:rsid w:val="00346047"/>
    <w:rsid w:val="00357863"/>
    <w:rsid w:val="00373881"/>
    <w:rsid w:val="003740FB"/>
    <w:rsid w:val="003825CF"/>
    <w:rsid w:val="003864E2"/>
    <w:rsid w:val="003A1431"/>
    <w:rsid w:val="003A5C39"/>
    <w:rsid w:val="003D34FC"/>
    <w:rsid w:val="004063E7"/>
    <w:rsid w:val="004255B4"/>
    <w:rsid w:val="00430D79"/>
    <w:rsid w:val="004464FB"/>
    <w:rsid w:val="0045085E"/>
    <w:rsid w:val="00453EC9"/>
    <w:rsid w:val="004666CD"/>
    <w:rsid w:val="00486A55"/>
    <w:rsid w:val="004B4D84"/>
    <w:rsid w:val="004E6AE6"/>
    <w:rsid w:val="0050585C"/>
    <w:rsid w:val="00505B5D"/>
    <w:rsid w:val="00514C88"/>
    <w:rsid w:val="00531D7B"/>
    <w:rsid w:val="00540E71"/>
    <w:rsid w:val="00542E0F"/>
    <w:rsid w:val="0055070E"/>
    <w:rsid w:val="00550A18"/>
    <w:rsid w:val="005541AA"/>
    <w:rsid w:val="005660F1"/>
    <w:rsid w:val="00572A22"/>
    <w:rsid w:val="00572A89"/>
    <w:rsid w:val="00573B3B"/>
    <w:rsid w:val="0058252A"/>
    <w:rsid w:val="005844F6"/>
    <w:rsid w:val="00592B22"/>
    <w:rsid w:val="005A75A4"/>
    <w:rsid w:val="005A7B82"/>
    <w:rsid w:val="005C0CD2"/>
    <w:rsid w:val="005D753D"/>
    <w:rsid w:val="005E2BD6"/>
    <w:rsid w:val="005E6AF9"/>
    <w:rsid w:val="005F0AF6"/>
    <w:rsid w:val="006026DC"/>
    <w:rsid w:val="006103F8"/>
    <w:rsid w:val="00621A9A"/>
    <w:rsid w:val="00621F2B"/>
    <w:rsid w:val="00624A77"/>
    <w:rsid w:val="0063117E"/>
    <w:rsid w:val="00642E0A"/>
    <w:rsid w:val="0066109B"/>
    <w:rsid w:val="006756A0"/>
    <w:rsid w:val="00683732"/>
    <w:rsid w:val="00695A67"/>
    <w:rsid w:val="006B1AA5"/>
    <w:rsid w:val="006B67FE"/>
    <w:rsid w:val="006D79FC"/>
    <w:rsid w:val="00715892"/>
    <w:rsid w:val="00746122"/>
    <w:rsid w:val="00757D60"/>
    <w:rsid w:val="00761260"/>
    <w:rsid w:val="0077625D"/>
    <w:rsid w:val="007A0587"/>
    <w:rsid w:val="007A2ABF"/>
    <w:rsid w:val="007A4F23"/>
    <w:rsid w:val="007A79F2"/>
    <w:rsid w:val="007B5CDB"/>
    <w:rsid w:val="00800883"/>
    <w:rsid w:val="00800D42"/>
    <w:rsid w:val="008263A2"/>
    <w:rsid w:val="00830334"/>
    <w:rsid w:val="008403E6"/>
    <w:rsid w:val="00845EBD"/>
    <w:rsid w:val="00870741"/>
    <w:rsid w:val="008758E1"/>
    <w:rsid w:val="00882F87"/>
    <w:rsid w:val="008940E9"/>
    <w:rsid w:val="008948B6"/>
    <w:rsid w:val="00897DBD"/>
    <w:rsid w:val="008B4E8D"/>
    <w:rsid w:val="008B6DA4"/>
    <w:rsid w:val="008D11F5"/>
    <w:rsid w:val="008D5B35"/>
    <w:rsid w:val="008E1B4C"/>
    <w:rsid w:val="008F2148"/>
    <w:rsid w:val="008F4CFE"/>
    <w:rsid w:val="008F4D1B"/>
    <w:rsid w:val="009007F1"/>
    <w:rsid w:val="00905694"/>
    <w:rsid w:val="009067D7"/>
    <w:rsid w:val="00911867"/>
    <w:rsid w:val="00917468"/>
    <w:rsid w:val="00933A0A"/>
    <w:rsid w:val="00942414"/>
    <w:rsid w:val="00944488"/>
    <w:rsid w:val="009604E9"/>
    <w:rsid w:val="009655D0"/>
    <w:rsid w:val="00970526"/>
    <w:rsid w:val="009865C1"/>
    <w:rsid w:val="00993FC6"/>
    <w:rsid w:val="009C4111"/>
    <w:rsid w:val="009D1088"/>
    <w:rsid w:val="009E494C"/>
    <w:rsid w:val="00A075AD"/>
    <w:rsid w:val="00A14021"/>
    <w:rsid w:val="00A158FC"/>
    <w:rsid w:val="00A17F32"/>
    <w:rsid w:val="00A52E9E"/>
    <w:rsid w:val="00A832AA"/>
    <w:rsid w:val="00A876D8"/>
    <w:rsid w:val="00AC5725"/>
    <w:rsid w:val="00AC690D"/>
    <w:rsid w:val="00AD23B8"/>
    <w:rsid w:val="00AD47A3"/>
    <w:rsid w:val="00AD5800"/>
    <w:rsid w:val="00AE0375"/>
    <w:rsid w:val="00AF4A45"/>
    <w:rsid w:val="00AF77BC"/>
    <w:rsid w:val="00B00619"/>
    <w:rsid w:val="00B026E9"/>
    <w:rsid w:val="00B131D5"/>
    <w:rsid w:val="00B22698"/>
    <w:rsid w:val="00B25217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80EFA"/>
    <w:rsid w:val="00C81A35"/>
    <w:rsid w:val="00C84FCA"/>
    <w:rsid w:val="00C95A83"/>
    <w:rsid w:val="00CA3160"/>
    <w:rsid w:val="00CB6905"/>
    <w:rsid w:val="00CC0115"/>
    <w:rsid w:val="00CD7E05"/>
    <w:rsid w:val="00CE4DCC"/>
    <w:rsid w:val="00D0105B"/>
    <w:rsid w:val="00D11371"/>
    <w:rsid w:val="00D165B6"/>
    <w:rsid w:val="00D263CE"/>
    <w:rsid w:val="00D6786C"/>
    <w:rsid w:val="00D73F40"/>
    <w:rsid w:val="00D7569D"/>
    <w:rsid w:val="00D75F9B"/>
    <w:rsid w:val="00D93B77"/>
    <w:rsid w:val="00D94F15"/>
    <w:rsid w:val="00DF1E28"/>
    <w:rsid w:val="00E04D94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4949"/>
    <w:rsid w:val="00EC53A0"/>
    <w:rsid w:val="00EC6C7B"/>
    <w:rsid w:val="00EC6E77"/>
    <w:rsid w:val="00EE0C44"/>
    <w:rsid w:val="00EE4C96"/>
    <w:rsid w:val="00EE52E9"/>
    <w:rsid w:val="00F15136"/>
    <w:rsid w:val="00F35B24"/>
    <w:rsid w:val="00F525F6"/>
    <w:rsid w:val="00F854BC"/>
    <w:rsid w:val="00F8576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1531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Corrado Dal Corno</cp:lastModifiedBy>
  <cp:revision>3</cp:revision>
  <cp:lastPrinted>2015-06-26T13:03:00Z</cp:lastPrinted>
  <dcterms:created xsi:type="dcterms:W3CDTF">2015-06-29T06:10:00Z</dcterms:created>
  <dcterms:modified xsi:type="dcterms:W3CDTF">2015-06-29T06:10:00Z</dcterms:modified>
</cp:coreProperties>
</file>