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332" w:rsidRPr="00BB0EDE" w:rsidRDefault="00CC1332">
      <w:pPr>
        <w:jc w:val="both"/>
        <w:rPr>
          <w:rFonts w:ascii="Arial" w:hAnsi="Arial"/>
          <w:i/>
          <w:sz w:val="20"/>
          <w:vertAlign w:val="subscript"/>
        </w:rPr>
      </w:pPr>
    </w:p>
    <w:p w:rsidR="00CC1332" w:rsidRPr="00F53474" w:rsidRDefault="00CC1332">
      <w:pPr>
        <w:jc w:val="both"/>
        <w:rPr>
          <w:rFonts w:ascii="Arial" w:hAnsi="Arial"/>
          <w:i/>
          <w:sz w:val="20"/>
        </w:rPr>
      </w:pPr>
    </w:p>
    <w:p w:rsidR="00CC1332" w:rsidRPr="00E93304" w:rsidRDefault="00CC1332">
      <w:pPr>
        <w:jc w:val="both"/>
        <w:rPr>
          <w:rFonts w:ascii="Arial" w:hAnsi="Arial"/>
          <w:i/>
          <w:sz w:val="20"/>
        </w:rPr>
      </w:pPr>
    </w:p>
    <w:p w:rsidR="00CC1332" w:rsidRPr="00E93304" w:rsidRDefault="00CC1332">
      <w:pPr>
        <w:jc w:val="both"/>
        <w:rPr>
          <w:rFonts w:ascii="Arial" w:hAnsi="Arial"/>
          <w:i/>
          <w:sz w:val="20"/>
        </w:rPr>
      </w:pPr>
    </w:p>
    <w:p w:rsidR="00CC1332" w:rsidRPr="00E93304" w:rsidRDefault="00CC1332">
      <w:pPr>
        <w:jc w:val="both"/>
        <w:rPr>
          <w:rFonts w:ascii="Arial" w:hAnsi="Arial"/>
          <w:b/>
          <w:i/>
          <w:sz w:val="20"/>
          <w:szCs w:val="28"/>
        </w:rPr>
      </w:pPr>
      <w:proofErr w:type="spellStart"/>
      <w:r w:rsidRPr="00E93304">
        <w:rPr>
          <w:rFonts w:ascii="Arial" w:hAnsi="Arial"/>
          <w:i/>
          <w:sz w:val="20"/>
        </w:rPr>
        <w:t>Assago</w:t>
      </w:r>
      <w:proofErr w:type="spellEnd"/>
      <w:r w:rsidRPr="00E93304">
        <w:rPr>
          <w:rFonts w:ascii="Arial" w:hAnsi="Arial"/>
          <w:i/>
          <w:sz w:val="20"/>
        </w:rPr>
        <w:t xml:space="preserve">, May </w:t>
      </w:r>
      <w:proofErr w:type="gramStart"/>
      <w:r>
        <w:rPr>
          <w:rFonts w:ascii="Arial" w:hAnsi="Arial"/>
          <w:i/>
          <w:sz w:val="20"/>
        </w:rPr>
        <w:t>13</w:t>
      </w:r>
      <w:proofErr w:type="gramEnd"/>
      <w:r w:rsidR="00F41D31">
        <w:rPr>
          <w:rFonts w:ascii="Arial" w:hAnsi="Arial"/>
          <w:i/>
          <w:sz w:val="20"/>
        </w:rPr>
        <w:t>, 2014</w:t>
      </w:r>
      <w:r w:rsidRPr="00E93304">
        <w:rPr>
          <w:rFonts w:ascii="Arial" w:hAnsi="Arial"/>
          <w:i/>
          <w:sz w:val="20"/>
        </w:rPr>
        <w:tab/>
      </w:r>
      <w:r w:rsidRPr="00E93304">
        <w:rPr>
          <w:rFonts w:ascii="Arial" w:hAnsi="Arial"/>
          <w:i/>
          <w:sz w:val="20"/>
        </w:rPr>
        <w:tab/>
      </w:r>
      <w:r w:rsidRPr="00E93304">
        <w:rPr>
          <w:rFonts w:ascii="Arial" w:hAnsi="Arial"/>
          <w:i/>
          <w:sz w:val="20"/>
        </w:rPr>
        <w:tab/>
        <w:t xml:space="preserve">                                               </w:t>
      </w:r>
    </w:p>
    <w:p w:rsidR="00CC1332" w:rsidRPr="00E93304" w:rsidRDefault="00CC1332">
      <w:pPr>
        <w:jc w:val="both"/>
        <w:rPr>
          <w:rFonts w:ascii="Arial" w:hAnsi="Arial"/>
          <w:i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ind w:right="-238"/>
        <w:jc w:val="both"/>
        <w:rPr>
          <w:rFonts w:ascii="Arial" w:hAnsi="Arial"/>
          <w:b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E93304" w:rsidRDefault="00CC1332" w:rsidP="00CC1332">
      <w:pPr>
        <w:jc w:val="both"/>
        <w:rPr>
          <w:rFonts w:ascii="Arial" w:hAnsi="Arial"/>
          <w:i/>
          <w:color w:val="000000"/>
          <w:sz w:val="20"/>
        </w:rPr>
      </w:pPr>
    </w:p>
    <w:p w:rsidR="00CC1332" w:rsidRPr="00B00FF4" w:rsidRDefault="00CC1332" w:rsidP="00CC1332">
      <w:pPr>
        <w:ind w:right="-240"/>
        <w:jc w:val="both"/>
        <w:rPr>
          <w:rFonts w:ascii="Arial" w:hAnsi="Arial"/>
          <w:b/>
          <w:color w:val="000000"/>
          <w:sz w:val="20"/>
          <w:lang w:val="en-GB"/>
        </w:rPr>
      </w:pPr>
      <w:r>
        <w:rPr>
          <w:rFonts w:ascii="Arial" w:hAnsi="Arial"/>
          <w:b/>
          <w:sz w:val="20"/>
          <w:lang w:val="en-US"/>
        </w:rPr>
        <w:t>Contents of the press kit</w:t>
      </w:r>
    </w:p>
    <w:p w:rsidR="00CC1332" w:rsidRPr="003E38F6" w:rsidRDefault="00CC1332" w:rsidP="00CC1332">
      <w:pPr>
        <w:ind w:right="-240"/>
        <w:jc w:val="both"/>
        <w:rPr>
          <w:rFonts w:ascii="Arial" w:hAnsi="Arial"/>
          <w:color w:val="000000"/>
          <w:sz w:val="20"/>
          <w:lang w:val="en-US"/>
        </w:rPr>
      </w:pPr>
    </w:p>
    <w:p w:rsidR="00CC1332" w:rsidRPr="003E38F6" w:rsidRDefault="00CC1332" w:rsidP="00CC1332">
      <w:pPr>
        <w:ind w:right="-240"/>
        <w:jc w:val="both"/>
        <w:rPr>
          <w:rFonts w:ascii="Arial" w:hAnsi="Arial"/>
          <w:b/>
          <w:color w:val="000000"/>
          <w:sz w:val="20"/>
          <w:lang w:val="en-US"/>
        </w:rPr>
      </w:pPr>
    </w:p>
    <w:p w:rsidR="00CC1332" w:rsidRPr="005C419E" w:rsidRDefault="00CC1332" w:rsidP="00CC1332">
      <w:pPr>
        <w:ind w:right="-240"/>
        <w:jc w:val="both"/>
        <w:rPr>
          <w:rFonts w:ascii="Arial" w:hAnsi="Arial"/>
          <w:b/>
          <w:color w:val="000000"/>
          <w:sz w:val="20"/>
          <w:lang w:val="en-US"/>
        </w:rPr>
      </w:pPr>
    </w:p>
    <w:p w:rsidR="002A137E" w:rsidRDefault="00CC1332" w:rsidP="00CC1332">
      <w:pPr>
        <w:ind w:right="-238"/>
        <w:jc w:val="both"/>
        <w:rPr>
          <w:rFonts w:ascii="Arial" w:hAnsi="Arial"/>
          <w:color w:val="000000"/>
          <w:sz w:val="20"/>
          <w:lang w:val="en-US"/>
        </w:rPr>
      </w:pPr>
      <w:r w:rsidRPr="005C419E">
        <w:rPr>
          <w:rFonts w:ascii="Arial" w:hAnsi="Arial"/>
          <w:color w:val="000000"/>
          <w:sz w:val="20"/>
          <w:lang w:val="en-US"/>
        </w:rPr>
        <w:t xml:space="preserve">01 </w:t>
      </w:r>
      <w:r w:rsidRPr="005C419E">
        <w:rPr>
          <w:rFonts w:ascii="Arial" w:hAnsi="Arial"/>
          <w:color w:val="000000"/>
          <w:sz w:val="20"/>
          <w:lang w:val="en-US"/>
        </w:rPr>
        <w:tab/>
      </w:r>
      <w:r w:rsidR="002A137E">
        <w:rPr>
          <w:rFonts w:ascii="Arial" w:hAnsi="Arial"/>
          <w:color w:val="000000"/>
          <w:sz w:val="20"/>
          <w:lang w:val="en-US"/>
        </w:rPr>
        <w:t>Contents list</w:t>
      </w:r>
    </w:p>
    <w:p w:rsidR="00CC1332" w:rsidRPr="005C419E" w:rsidRDefault="002A137E" w:rsidP="00CC1332">
      <w:pPr>
        <w:ind w:right="-238"/>
        <w:jc w:val="both"/>
        <w:rPr>
          <w:rFonts w:ascii="Arial" w:hAnsi="Arial"/>
          <w:color w:val="000000"/>
          <w:sz w:val="20"/>
          <w:lang w:val="en-US"/>
        </w:rPr>
      </w:pPr>
      <w:r>
        <w:rPr>
          <w:rFonts w:ascii="Arial" w:hAnsi="Arial"/>
          <w:color w:val="000000"/>
          <w:sz w:val="20"/>
          <w:lang w:val="en-US"/>
        </w:rPr>
        <w:t>02</w:t>
      </w:r>
      <w:r>
        <w:rPr>
          <w:rFonts w:ascii="Arial" w:hAnsi="Arial"/>
          <w:color w:val="000000"/>
          <w:sz w:val="20"/>
          <w:lang w:val="en-US"/>
        </w:rPr>
        <w:tab/>
      </w:r>
      <w:proofErr w:type="spellStart"/>
      <w:r w:rsidR="00CC1332" w:rsidRPr="005C419E">
        <w:rPr>
          <w:rFonts w:ascii="Arial" w:hAnsi="Arial"/>
          <w:color w:val="000000"/>
          <w:sz w:val="20"/>
          <w:lang w:val="en-US"/>
        </w:rPr>
        <w:t>Xylexpo</w:t>
      </w:r>
      <w:proofErr w:type="spellEnd"/>
      <w:r w:rsidR="00CC1332" w:rsidRPr="005C419E">
        <w:rPr>
          <w:rFonts w:ascii="Arial" w:hAnsi="Arial"/>
          <w:color w:val="000000"/>
          <w:sz w:val="20"/>
          <w:lang w:val="en-US"/>
        </w:rPr>
        <w:t xml:space="preserve"> </w:t>
      </w:r>
      <w:proofErr w:type="gramStart"/>
      <w:r>
        <w:rPr>
          <w:rFonts w:ascii="Arial" w:hAnsi="Arial"/>
          <w:color w:val="000000"/>
          <w:sz w:val="20"/>
          <w:lang w:val="en-US"/>
        </w:rPr>
        <w:t>open</w:t>
      </w:r>
      <w:proofErr w:type="gramEnd"/>
      <w:r>
        <w:rPr>
          <w:rFonts w:ascii="Arial" w:hAnsi="Arial"/>
          <w:color w:val="000000"/>
          <w:sz w:val="20"/>
          <w:lang w:val="en-US"/>
        </w:rPr>
        <w:t xml:space="preserve"> the doors to the future</w:t>
      </w:r>
    </w:p>
    <w:p w:rsidR="002A137E" w:rsidRPr="003E38F6" w:rsidRDefault="002A137E" w:rsidP="002A137E">
      <w:pPr>
        <w:ind w:right="-238"/>
        <w:jc w:val="both"/>
        <w:rPr>
          <w:rFonts w:ascii="Arial" w:hAnsi="Arial"/>
          <w:color w:val="000000"/>
          <w:sz w:val="20"/>
          <w:lang w:val="en-US"/>
        </w:rPr>
      </w:pPr>
      <w:r w:rsidRPr="003E38F6">
        <w:rPr>
          <w:rFonts w:ascii="Arial" w:hAnsi="Arial"/>
          <w:color w:val="000000"/>
          <w:sz w:val="20"/>
          <w:lang w:val="en-US"/>
        </w:rPr>
        <w:t xml:space="preserve">03 </w:t>
      </w:r>
      <w:r w:rsidRPr="003E38F6">
        <w:rPr>
          <w:rFonts w:ascii="Arial" w:hAnsi="Arial"/>
          <w:color w:val="000000"/>
          <w:sz w:val="20"/>
          <w:lang w:val="en-US"/>
        </w:rPr>
        <w:tab/>
      </w:r>
      <w:proofErr w:type="spellStart"/>
      <w:r w:rsidRPr="003E38F6">
        <w:rPr>
          <w:rFonts w:ascii="Arial" w:hAnsi="Arial"/>
          <w:color w:val="000000"/>
          <w:sz w:val="20"/>
          <w:lang w:val="en-US"/>
        </w:rPr>
        <w:t>Xylexpo</w:t>
      </w:r>
      <w:proofErr w:type="spellEnd"/>
      <w:r w:rsidRPr="003E38F6">
        <w:rPr>
          <w:rFonts w:ascii="Arial" w:hAnsi="Arial"/>
          <w:color w:val="000000"/>
          <w:sz w:val="20"/>
          <w:lang w:val="en-US"/>
        </w:rPr>
        <w:t xml:space="preserve"> 201</w:t>
      </w:r>
      <w:r>
        <w:rPr>
          <w:rFonts w:ascii="Arial" w:hAnsi="Arial"/>
          <w:color w:val="000000"/>
          <w:sz w:val="20"/>
          <w:lang w:val="en-US"/>
        </w:rPr>
        <w:t>4</w:t>
      </w:r>
      <w:r w:rsidRPr="003E38F6">
        <w:rPr>
          <w:rFonts w:ascii="Arial" w:hAnsi="Arial"/>
          <w:color w:val="000000"/>
          <w:sz w:val="20"/>
          <w:lang w:val="en-US"/>
        </w:rPr>
        <w:t xml:space="preserve"> agenda</w:t>
      </w:r>
    </w:p>
    <w:p w:rsidR="002A137E" w:rsidRPr="00E93304" w:rsidRDefault="00CC1332" w:rsidP="002A137E">
      <w:pPr>
        <w:ind w:right="-240"/>
        <w:jc w:val="both"/>
        <w:rPr>
          <w:rFonts w:ascii="Arial" w:hAnsi="Arial"/>
          <w:color w:val="000000"/>
          <w:sz w:val="20"/>
          <w:lang w:val="en-US"/>
        </w:rPr>
      </w:pPr>
      <w:r w:rsidRPr="00E93304">
        <w:rPr>
          <w:rFonts w:ascii="Arial" w:hAnsi="Arial"/>
          <w:color w:val="000000"/>
          <w:sz w:val="20"/>
          <w:lang w:val="en-US"/>
        </w:rPr>
        <w:t>0</w:t>
      </w:r>
      <w:r w:rsidR="002A137E">
        <w:rPr>
          <w:rFonts w:ascii="Arial" w:hAnsi="Arial"/>
          <w:color w:val="000000"/>
          <w:sz w:val="20"/>
          <w:lang w:val="en-US"/>
        </w:rPr>
        <w:t>4</w:t>
      </w:r>
      <w:r w:rsidRPr="00E93304">
        <w:rPr>
          <w:rFonts w:ascii="Arial" w:hAnsi="Arial"/>
          <w:color w:val="000000"/>
          <w:sz w:val="20"/>
          <w:lang w:val="en-US"/>
        </w:rPr>
        <w:t xml:space="preserve"> </w:t>
      </w:r>
      <w:r>
        <w:rPr>
          <w:rFonts w:ascii="Arial" w:hAnsi="Arial"/>
          <w:color w:val="000000"/>
          <w:sz w:val="20"/>
          <w:lang w:val="en-US"/>
        </w:rPr>
        <w:tab/>
      </w:r>
      <w:r w:rsidR="002D4F30">
        <w:rPr>
          <w:rFonts w:ascii="Arial" w:hAnsi="Arial"/>
          <w:color w:val="000000"/>
          <w:sz w:val="20"/>
          <w:lang w:val="en-US"/>
        </w:rPr>
        <w:t>The economic scenario</w:t>
      </w:r>
      <w:r w:rsidR="002A137E">
        <w:rPr>
          <w:rFonts w:ascii="Arial" w:hAnsi="Arial"/>
          <w:color w:val="000000"/>
          <w:sz w:val="20"/>
          <w:lang w:val="en-US"/>
        </w:rPr>
        <w:t xml:space="preserve">: Italian </w:t>
      </w:r>
      <w:r w:rsidR="002D4F30">
        <w:rPr>
          <w:rFonts w:ascii="Arial" w:hAnsi="Arial"/>
          <w:sz w:val="20"/>
          <w:lang w:val="en-US"/>
        </w:rPr>
        <w:t>w</w:t>
      </w:r>
      <w:r w:rsidR="002A137E">
        <w:rPr>
          <w:rFonts w:ascii="Arial" w:hAnsi="Arial"/>
          <w:sz w:val="20"/>
          <w:lang w:val="en-US"/>
        </w:rPr>
        <w:t>oodworking technology</w:t>
      </w:r>
      <w:r w:rsidR="002A137E" w:rsidRPr="00E93304">
        <w:rPr>
          <w:rFonts w:ascii="Arial" w:hAnsi="Arial"/>
          <w:color w:val="000000"/>
          <w:sz w:val="20"/>
          <w:lang w:val="en-US"/>
        </w:rPr>
        <w:t>:</w:t>
      </w:r>
    </w:p>
    <w:p w:rsidR="002A137E" w:rsidRDefault="002A137E" w:rsidP="002A137E">
      <w:pPr>
        <w:ind w:right="-240" w:firstLine="720"/>
        <w:jc w:val="both"/>
        <w:rPr>
          <w:rFonts w:ascii="Arial" w:hAnsi="Arial"/>
          <w:sz w:val="20"/>
          <w:lang w:val="en-US"/>
        </w:rPr>
      </w:pPr>
      <w:r>
        <w:rPr>
          <w:rFonts w:ascii="Arial" w:hAnsi="Arial"/>
          <w:sz w:val="20"/>
          <w:lang w:val="en-US"/>
        </w:rPr>
        <w:t>2013 balance, 2014 forecasts, issues and trends</w:t>
      </w:r>
    </w:p>
    <w:p w:rsidR="00CC1332" w:rsidRPr="002A137E" w:rsidRDefault="002A137E" w:rsidP="002A137E">
      <w:pPr>
        <w:ind w:right="-240"/>
        <w:jc w:val="both"/>
        <w:rPr>
          <w:rFonts w:ascii="Arial" w:hAnsi="Arial"/>
          <w:color w:val="000000"/>
          <w:sz w:val="20"/>
          <w:lang w:val="en-GB"/>
        </w:rPr>
      </w:pPr>
      <w:r w:rsidRPr="00E93304">
        <w:rPr>
          <w:rFonts w:ascii="Arial" w:hAnsi="Arial"/>
          <w:color w:val="000000"/>
          <w:sz w:val="20"/>
          <w:lang w:val="en-US"/>
        </w:rPr>
        <w:t xml:space="preserve">05 </w:t>
      </w:r>
      <w:r w:rsidRPr="00E93304">
        <w:rPr>
          <w:rFonts w:ascii="Arial" w:hAnsi="Arial"/>
          <w:color w:val="000000"/>
          <w:sz w:val="20"/>
          <w:lang w:val="en-US"/>
        </w:rPr>
        <w:tab/>
      </w:r>
      <w:r>
        <w:rPr>
          <w:rFonts w:ascii="Arial" w:hAnsi="Arial"/>
          <w:sz w:val="20"/>
          <w:lang w:val="en-US"/>
        </w:rPr>
        <w:t xml:space="preserve">Italian </w:t>
      </w:r>
      <w:r w:rsidR="002D4F30">
        <w:rPr>
          <w:rFonts w:ascii="Arial" w:hAnsi="Arial"/>
          <w:color w:val="000000"/>
          <w:sz w:val="20"/>
          <w:lang w:val="en-US"/>
        </w:rPr>
        <w:t>w</w:t>
      </w:r>
      <w:r w:rsidR="00CC1332" w:rsidRPr="00E93304">
        <w:rPr>
          <w:rFonts w:ascii="Arial" w:hAnsi="Arial"/>
          <w:color w:val="000000"/>
          <w:sz w:val="20"/>
          <w:lang w:val="en-US"/>
        </w:rPr>
        <w:t xml:space="preserve">oodworking </w:t>
      </w:r>
      <w:r w:rsidR="00CC1332" w:rsidRPr="00AF217F">
        <w:rPr>
          <w:rFonts w:ascii="Arial" w:hAnsi="Arial"/>
          <w:color w:val="000000"/>
          <w:sz w:val="20"/>
          <w:lang w:val="en-US"/>
        </w:rPr>
        <w:t>machinery: the first quarter of 201</w:t>
      </w:r>
      <w:r>
        <w:rPr>
          <w:rFonts w:ascii="Arial" w:hAnsi="Arial"/>
          <w:color w:val="000000"/>
          <w:sz w:val="20"/>
          <w:lang w:val="en-US"/>
        </w:rPr>
        <w:t>4</w:t>
      </w:r>
    </w:p>
    <w:p w:rsidR="00CC1332" w:rsidRPr="00E93304" w:rsidRDefault="00CC1332" w:rsidP="00CC1332">
      <w:pPr>
        <w:ind w:right="-238"/>
        <w:jc w:val="both"/>
        <w:rPr>
          <w:rFonts w:ascii="Arial" w:hAnsi="Arial"/>
          <w:sz w:val="20"/>
          <w:lang w:val="en-US"/>
        </w:rPr>
      </w:pPr>
      <w:r w:rsidRPr="00E93304">
        <w:rPr>
          <w:rFonts w:ascii="Arial" w:hAnsi="Arial"/>
          <w:sz w:val="20"/>
          <w:lang w:val="en-US"/>
        </w:rPr>
        <w:t>06</w:t>
      </w:r>
      <w:r w:rsidRPr="00E93304">
        <w:rPr>
          <w:rFonts w:ascii="Arial" w:hAnsi="Arial"/>
          <w:sz w:val="20"/>
          <w:lang w:val="en-US"/>
        </w:rPr>
        <w:tab/>
      </w:r>
      <w:proofErr w:type="spellStart"/>
      <w:r w:rsidRPr="00E93304">
        <w:rPr>
          <w:rFonts w:ascii="Arial" w:hAnsi="Arial"/>
          <w:sz w:val="20"/>
          <w:lang w:val="en-US"/>
        </w:rPr>
        <w:t>Acimall</w:t>
      </w:r>
      <w:proofErr w:type="spellEnd"/>
      <w:r w:rsidRPr="00E93304">
        <w:rPr>
          <w:rFonts w:ascii="Arial" w:hAnsi="Arial"/>
          <w:sz w:val="20"/>
          <w:lang w:val="en-US"/>
        </w:rPr>
        <w:t>: export in 201</w:t>
      </w:r>
      <w:r w:rsidR="002A137E">
        <w:rPr>
          <w:rFonts w:ascii="Arial" w:hAnsi="Arial"/>
          <w:sz w:val="20"/>
          <w:lang w:val="en-US"/>
        </w:rPr>
        <w:t>3</w:t>
      </w:r>
      <w:r w:rsidRPr="00E93304">
        <w:rPr>
          <w:rFonts w:ascii="Arial" w:hAnsi="Arial"/>
          <w:sz w:val="20"/>
          <w:lang w:val="en-US"/>
        </w:rPr>
        <w:t xml:space="preserve"> </w:t>
      </w:r>
      <w:r>
        <w:rPr>
          <w:rFonts w:ascii="Arial" w:hAnsi="Arial"/>
          <w:sz w:val="20"/>
          <w:lang w:val="en-US"/>
        </w:rPr>
        <w:t>and key indicators in 2007-201</w:t>
      </w:r>
      <w:r w:rsidR="002A137E">
        <w:rPr>
          <w:rFonts w:ascii="Arial" w:hAnsi="Arial"/>
          <w:sz w:val="20"/>
          <w:lang w:val="en-US"/>
        </w:rPr>
        <w:t>3</w:t>
      </w:r>
      <w:r w:rsidR="002D4F30">
        <w:rPr>
          <w:rFonts w:ascii="Arial" w:hAnsi="Arial"/>
          <w:sz w:val="20"/>
          <w:lang w:val="en-US"/>
        </w:rPr>
        <w:t xml:space="preserve"> period</w:t>
      </w:r>
    </w:p>
    <w:p w:rsidR="00CC1332" w:rsidRPr="00E93304" w:rsidRDefault="002A137E" w:rsidP="002A137E">
      <w:pPr>
        <w:ind w:right="-238"/>
        <w:jc w:val="both"/>
        <w:rPr>
          <w:rFonts w:ascii="Arial" w:hAnsi="Arial"/>
          <w:color w:val="FF0000"/>
          <w:sz w:val="20"/>
          <w:lang w:val="en-US"/>
        </w:rPr>
      </w:pPr>
      <w:r>
        <w:rPr>
          <w:rFonts w:ascii="Arial" w:hAnsi="Arial"/>
          <w:sz w:val="20"/>
          <w:lang w:val="en-US"/>
        </w:rPr>
        <w:t>07</w:t>
      </w:r>
      <w:r>
        <w:rPr>
          <w:rFonts w:ascii="Arial" w:hAnsi="Arial"/>
          <w:sz w:val="20"/>
          <w:lang w:val="en-US"/>
        </w:rPr>
        <w:tab/>
      </w:r>
      <w:r w:rsidR="00CC1332">
        <w:rPr>
          <w:rFonts w:ascii="Arial" w:hAnsi="Arial"/>
          <w:sz w:val="20"/>
          <w:lang w:val="en-US"/>
        </w:rPr>
        <w:t>Italian machinery worldwide:</w:t>
      </w:r>
      <w:r w:rsidR="00CC1332">
        <w:rPr>
          <w:rFonts w:ascii="Arial" w:hAnsi="Arial"/>
          <w:color w:val="000000"/>
          <w:sz w:val="20"/>
          <w:lang w:val="en-GB"/>
        </w:rPr>
        <w:t xml:space="preserve"> </w:t>
      </w:r>
      <w:r w:rsidR="00CC1332">
        <w:rPr>
          <w:rFonts w:ascii="Arial" w:hAnsi="Arial"/>
          <w:sz w:val="20"/>
          <w:lang w:val="en-US"/>
        </w:rPr>
        <w:t xml:space="preserve">international competition </w:t>
      </w:r>
      <w:r>
        <w:rPr>
          <w:rFonts w:ascii="Arial" w:hAnsi="Arial"/>
          <w:sz w:val="20"/>
          <w:lang w:val="en-US"/>
        </w:rPr>
        <w:t>2009-2013</w:t>
      </w:r>
      <w:r w:rsidR="002D4F30">
        <w:rPr>
          <w:rFonts w:ascii="Arial" w:hAnsi="Arial"/>
          <w:sz w:val="20"/>
          <w:lang w:val="en-US"/>
        </w:rPr>
        <w:t xml:space="preserve"> </w:t>
      </w:r>
      <w:proofErr w:type="gramStart"/>
      <w:r w:rsidR="002D4F30">
        <w:rPr>
          <w:rFonts w:ascii="Arial" w:hAnsi="Arial"/>
          <w:sz w:val="20"/>
          <w:lang w:val="en-US"/>
        </w:rPr>
        <w:t>period</w:t>
      </w:r>
      <w:proofErr w:type="gramEnd"/>
    </w:p>
    <w:p w:rsidR="00CC1332" w:rsidRPr="00E93304" w:rsidRDefault="00CC1332" w:rsidP="00CC1332">
      <w:pPr>
        <w:rPr>
          <w:color w:val="FF0000"/>
          <w:lang w:val="en-US"/>
        </w:rPr>
      </w:pPr>
    </w:p>
    <w:sectPr w:rsidR="00CC1332" w:rsidRPr="00E93304" w:rsidSect="00CC1332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1332" w:rsidRDefault="00CC1332">
      <w:r>
        <w:separator/>
      </w:r>
    </w:p>
  </w:endnote>
  <w:endnote w:type="continuationSeparator" w:id="0">
    <w:p w:rsidR="00CC1332" w:rsidRDefault="00CC13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332" w:rsidRDefault="00631A33">
    <w:pPr>
      <w:pStyle w:val="Pidipagina"/>
    </w:pPr>
    <w: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CC1332" w:rsidRDefault="00CC1332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CC1332" w:rsidRDefault="00CC1332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CC1332" w:rsidRDefault="00CC1332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CC1332" w:rsidRDefault="00CC1332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CC1332" w:rsidRDefault="00CC1332">
                <w:pPr>
                  <w:rPr>
                    <w:rFonts w:ascii="Arial" w:hAnsi="Arial"/>
                    <w:sz w:val="15"/>
                  </w:rPr>
                </w:pPr>
                <w:proofErr w:type="spellStart"/>
                <w:proofErr w:type="gramStart"/>
                <w:r>
                  <w:rPr>
                    <w:rFonts w:ascii="Arial" w:hAnsi="Arial"/>
                    <w:sz w:val="15"/>
                  </w:rPr>
                  <w:t>phone</w:t>
                </w:r>
                <w:proofErr w:type="spellEnd"/>
                <w:proofErr w:type="gramEnd"/>
                <w:r>
                  <w:rPr>
                    <w:rFonts w:ascii="Arial" w:hAnsi="Arial"/>
                    <w:sz w:val="15"/>
                  </w:rPr>
                  <w:t xml:space="preserve"> +39 02 89210200 - fax +39 02 8259009</w:t>
                </w:r>
              </w:p>
              <w:p w:rsidR="00CC1332" w:rsidRDefault="00CC1332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CC1332" w:rsidRDefault="00CC1332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CC1332" w:rsidRDefault="00CC1332">
                <w:pPr>
                  <w:rPr>
                    <w:rFonts w:ascii="Arial" w:hAnsi="Arial"/>
                    <w:color w:val="FF0000"/>
                    <w:sz w:val="16"/>
                  </w:rPr>
                </w:pPr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</w:p>
              <w:p w:rsidR="00CC1332" w:rsidRDefault="00CC133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CEPRA - Centro promozionale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Acimall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spa</w:t>
                </w:r>
              </w:p>
              <w:p w:rsidR="00CC1332" w:rsidRDefault="00CC133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Milanofiori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</w:t>
                </w:r>
              </w:p>
              <w:p w:rsidR="00CC1332" w:rsidRDefault="00CC1332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1a Strada - Palazzo F3 - I-20090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Assago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(Milano)</w:t>
                </w:r>
              </w:p>
              <w:p w:rsidR="00CC1332" w:rsidRDefault="00CC1332">
                <w:pPr>
                  <w:rPr>
                    <w:rFonts w:ascii="Arial" w:hAnsi="Arial"/>
                    <w:i/>
                    <w:sz w:val="15"/>
                  </w:rPr>
                </w:pPr>
                <w:proofErr w:type="gramStart"/>
                <w:r>
                  <w:rPr>
                    <w:rFonts w:ascii="Arial" w:hAnsi="Arial"/>
                    <w:i/>
                    <w:sz w:val="15"/>
                  </w:rPr>
                  <w:t>www.xylexpo.com</w:t>
                </w:r>
                <w:proofErr w:type="gramEnd"/>
                <w:r>
                  <w:rPr>
                    <w:rFonts w:ascii="Arial" w:hAnsi="Arial"/>
                    <w:i/>
                    <w:sz w:val="15"/>
                  </w:rPr>
                  <w:t xml:space="preserve"> - info@xylexpo.com</w:t>
                </w:r>
              </w:p>
              <w:p w:rsidR="00CC1332" w:rsidRDefault="00CC1332"/>
            </w:txbxContent>
          </v:textbox>
        </v:shape>
      </w:pict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1332" w:rsidRDefault="00CC1332">
      <w:r>
        <w:separator/>
      </w:r>
    </w:p>
  </w:footnote>
  <w:footnote w:type="continuationSeparator" w:id="0">
    <w:p w:rsidR="00CC1332" w:rsidRDefault="00CC1332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1332" w:rsidRPr="00667085" w:rsidRDefault="00631A33" w:rsidP="00CC1332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CC1332" w:rsidRDefault="00CC1332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proofErr w:type="gramStart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</w:t>
                </w:r>
                <w:proofErr w:type="gramEnd"/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office</w:t>
                </w:r>
              </w:p>
              <w:p w:rsidR="00CC1332" w:rsidRDefault="00CC1332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CC1332" w:rsidRDefault="00CC1332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 xml:space="preserve">May </w:t>
                </w:r>
                <w:r w:rsidR="00F41D31"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13-17, 2014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CC1332" w:rsidRDefault="00CC1332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CC1332" w:rsidRPr="00667085" w:rsidRDefault="00CC1332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CC1332" w:rsidRDefault="003E6996" w:rsidP="00CC1332">
    <w:pPr>
      <w:pStyle w:val="Intestazione"/>
    </w:pPr>
    <w:r>
      <w:rPr>
        <w:noProof/>
      </w:rPr>
      <w:drawing>
        <wp:inline distT="0" distB="0" distL="0" distR="0">
          <wp:extent cx="1651000" cy="652145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521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2A137E"/>
    <w:rsid w:val="002D4F30"/>
    <w:rsid w:val="003E6996"/>
    <w:rsid w:val="00631A33"/>
    <w:rsid w:val="00A832AA"/>
    <w:rsid w:val="00CC1332"/>
    <w:rsid w:val="00F41D31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31A33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31A33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31A33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31A33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631A33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31A33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31A33"/>
    <w:rPr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631A33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31A33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31A33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31A33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character" w:customStyle="1" w:styleId="TestofumettoCarattere">
    <w:name w:val="Testo fumetto Carattere"/>
    <w:basedOn w:val="Caratterepredefinitoparagrafo"/>
    <w:link w:val="Testofumetto"/>
    <w:semiHidden/>
    <w:rsid w:val="00250011"/>
    <w:rPr>
      <w:rFonts w:ascii="Lucida Grande" w:hAnsi="Lucida Grande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90</Words>
  <Characters>518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636</CharactersWithSpaces>
  <SharedDoc>false</SharedDoc>
  <HLinks>
    <vt:vector size="6" baseType="variant">
      <vt:variant>
        <vt:i4>7077896</vt:i4>
      </vt:variant>
      <vt:variant>
        <vt:i4>2692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5</cp:revision>
  <cp:lastPrinted>2014-05-07T15:12:00Z</cp:lastPrinted>
  <dcterms:created xsi:type="dcterms:W3CDTF">2014-05-07T15:03:00Z</dcterms:created>
  <dcterms:modified xsi:type="dcterms:W3CDTF">2014-05-07T15:12:00Z</dcterms:modified>
</cp:coreProperties>
</file>