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928" w:rsidRPr="00F53474" w:rsidRDefault="002C2928" w:rsidP="002C2928">
      <w:pPr>
        <w:jc w:val="both"/>
        <w:rPr>
          <w:rFonts w:ascii="Arial" w:hAnsi="Arial"/>
          <w:i/>
          <w:sz w:val="20"/>
        </w:rPr>
      </w:pPr>
    </w:p>
    <w:p w:rsidR="00481401" w:rsidRPr="00F53474" w:rsidRDefault="00481401" w:rsidP="00481401">
      <w:pPr>
        <w:jc w:val="both"/>
        <w:rPr>
          <w:rFonts w:ascii="Arial" w:hAnsi="Arial"/>
          <w:i/>
          <w:sz w:val="20"/>
        </w:rPr>
      </w:pPr>
    </w:p>
    <w:p w:rsidR="00481401" w:rsidRPr="00F53474" w:rsidRDefault="00481401" w:rsidP="00481401">
      <w:pPr>
        <w:jc w:val="both"/>
        <w:rPr>
          <w:rFonts w:ascii="Arial" w:hAnsi="Arial"/>
          <w:i/>
          <w:sz w:val="20"/>
        </w:rPr>
      </w:pPr>
    </w:p>
    <w:p w:rsidR="00481401" w:rsidRDefault="00481401" w:rsidP="00481401">
      <w:pPr>
        <w:jc w:val="both"/>
        <w:rPr>
          <w:rFonts w:ascii="Arial" w:hAnsi="Arial"/>
          <w:i/>
          <w:sz w:val="20"/>
        </w:rPr>
      </w:pPr>
    </w:p>
    <w:p w:rsidR="00481401" w:rsidRDefault="00481401" w:rsidP="00481401">
      <w:pPr>
        <w:jc w:val="both"/>
        <w:rPr>
          <w:rFonts w:ascii="Arial" w:hAnsi="Arial"/>
          <w:i/>
          <w:sz w:val="20"/>
        </w:rPr>
      </w:pPr>
    </w:p>
    <w:p w:rsidR="00481401" w:rsidRDefault="00481401" w:rsidP="00481401">
      <w:pPr>
        <w:jc w:val="both"/>
        <w:rPr>
          <w:rFonts w:ascii="Arial" w:hAnsi="Arial"/>
          <w:i/>
          <w:sz w:val="20"/>
        </w:rPr>
      </w:pPr>
    </w:p>
    <w:p w:rsidR="00481401" w:rsidRDefault="00481401" w:rsidP="00481401">
      <w:pPr>
        <w:jc w:val="both"/>
        <w:rPr>
          <w:rFonts w:ascii="Arial" w:hAnsi="Arial"/>
          <w:i/>
          <w:sz w:val="20"/>
        </w:rPr>
      </w:pPr>
    </w:p>
    <w:p w:rsidR="00481401" w:rsidRPr="00060D5D" w:rsidRDefault="00060D5D" w:rsidP="00481401">
      <w:pPr>
        <w:jc w:val="both"/>
        <w:rPr>
          <w:rFonts w:ascii="Arial" w:hAnsi="Arial"/>
          <w:b/>
          <w:i/>
          <w:sz w:val="20"/>
          <w:szCs w:val="28"/>
        </w:rPr>
      </w:pPr>
      <w:r w:rsidRPr="003F161C">
        <w:rPr>
          <w:rFonts w:ascii="Arial" w:hAnsi="Arial"/>
          <w:i/>
          <w:sz w:val="20"/>
          <w:lang w:val="en-US"/>
        </w:rPr>
        <w:t>Fieramilano-Rho, May 8, 2018</w:t>
      </w:r>
    </w:p>
    <w:p w:rsidR="00481401" w:rsidRDefault="00481401" w:rsidP="00481401">
      <w:pPr>
        <w:jc w:val="both"/>
        <w:rPr>
          <w:rFonts w:ascii="Arial" w:hAnsi="Arial"/>
          <w:i/>
          <w:color w:val="000000"/>
          <w:sz w:val="20"/>
        </w:rPr>
      </w:pPr>
    </w:p>
    <w:p w:rsidR="00481401" w:rsidRDefault="00481401" w:rsidP="00481401">
      <w:pPr>
        <w:jc w:val="both"/>
        <w:rPr>
          <w:rFonts w:ascii="Arial" w:hAnsi="Arial"/>
          <w:i/>
          <w:color w:val="000000"/>
          <w:sz w:val="20"/>
        </w:rPr>
      </w:pPr>
    </w:p>
    <w:p w:rsidR="00481401" w:rsidRDefault="00481401" w:rsidP="00481401">
      <w:pPr>
        <w:jc w:val="both"/>
        <w:rPr>
          <w:rFonts w:ascii="Arial" w:hAnsi="Arial"/>
          <w:i/>
          <w:color w:val="000000"/>
          <w:sz w:val="20"/>
        </w:rPr>
      </w:pPr>
    </w:p>
    <w:p w:rsidR="00481401" w:rsidRPr="00060D5D" w:rsidRDefault="00060D5D" w:rsidP="00060D5D">
      <w:pPr>
        <w:pStyle w:val="Heading1"/>
        <w:jc w:val="both"/>
        <w:rPr>
          <w:color w:val="000000" w:themeColor="text1"/>
          <w:sz w:val="20"/>
        </w:rPr>
      </w:pPr>
      <w:r w:rsidRPr="003F161C">
        <w:rPr>
          <w:sz w:val="20"/>
          <w:lang w:val="en-US"/>
        </w:rPr>
        <w:t xml:space="preserve">EVENTS AND SHOWS AT XYLEXPO 2018   </w:t>
      </w:r>
      <w:r w:rsidRPr="003F161C">
        <w:rPr>
          <w:color w:val="FF0000"/>
          <w:sz w:val="20"/>
          <w:lang w:val="en-US"/>
        </w:rPr>
        <w:t>04</w:t>
      </w:r>
    </w:p>
    <w:p w:rsidR="00481401" w:rsidRPr="00481401" w:rsidRDefault="00481401" w:rsidP="00481401">
      <w:pPr>
        <w:jc w:val="both"/>
        <w:rPr>
          <w:rFonts w:ascii="Arial" w:hAnsi="Arial"/>
          <w:b/>
          <w:color w:val="FF0000"/>
          <w:sz w:val="20"/>
          <w:szCs w:val="30"/>
        </w:rPr>
      </w:pPr>
    </w:p>
    <w:p w:rsidR="00995374" w:rsidRDefault="00995374" w:rsidP="006A2B90">
      <w:pPr>
        <w:pStyle w:val="NormalWeb"/>
        <w:spacing w:before="2" w:after="2"/>
        <w:jc w:val="both"/>
        <w:rPr>
          <w:rFonts w:ascii="Arial" w:eastAsiaTheme="minorEastAsia" w:hAnsi="Arial" w:cs="Arial"/>
          <w:i/>
          <w:color w:val="FF0000"/>
          <w:lang w:eastAsia="ja-JP"/>
        </w:rPr>
      </w:pPr>
    </w:p>
    <w:p w:rsidR="00995374" w:rsidRPr="00060D5D" w:rsidRDefault="00060D5D" w:rsidP="006A2B90">
      <w:pPr>
        <w:pStyle w:val="NormalWeb"/>
        <w:spacing w:before="2" w:after="2"/>
        <w:jc w:val="both"/>
        <w:rPr>
          <w:rFonts w:ascii="Arial" w:eastAsiaTheme="minorEastAsia" w:hAnsi="Arial" w:cs="Arial"/>
          <w:color w:val="000000" w:themeColor="text1"/>
          <w:lang w:eastAsia="ja-JP"/>
        </w:rPr>
      </w:pPr>
      <w:r w:rsidRPr="003F161C">
        <w:rPr>
          <w:rFonts w:ascii="Arial" w:eastAsiaTheme="minorEastAsia" w:hAnsi="Arial" w:cs="Arial"/>
          <w:lang w:val="en-US" w:eastAsia="ja-JP"/>
        </w:rPr>
        <w:t xml:space="preserve">One of the distinctive features of the 50th anniversary edition of Xylexpo, created in 1968, is a series of </w:t>
      </w:r>
      <w:r w:rsidRPr="003F161C">
        <w:rPr>
          <w:rFonts w:ascii="Arial" w:eastAsiaTheme="minorEastAsia" w:hAnsi="Arial" w:cs="Arial"/>
          <w:b/>
          <w:lang w:val="en-US" w:eastAsia="ja-JP"/>
        </w:rPr>
        <w:t>events, shows and meetings</w:t>
      </w:r>
      <w:r w:rsidRPr="003F161C">
        <w:rPr>
          <w:rFonts w:ascii="Arial" w:eastAsiaTheme="minorEastAsia" w:hAnsi="Arial" w:cs="Arial"/>
          <w:lang w:val="en-US" w:eastAsia="ja-JP"/>
        </w:rPr>
        <w:t xml:space="preserve"> to give a strong cultural focus to the exhibition.</w:t>
      </w:r>
    </w:p>
    <w:p w:rsidR="00995374" w:rsidRPr="00AD313A" w:rsidRDefault="00995374" w:rsidP="006A2B90">
      <w:pPr>
        <w:pStyle w:val="NormalWeb"/>
        <w:spacing w:before="2" w:after="2"/>
        <w:jc w:val="both"/>
        <w:rPr>
          <w:rFonts w:ascii="Arial" w:eastAsiaTheme="minorEastAsia" w:hAnsi="Arial" w:cs="Arial"/>
          <w:i/>
          <w:color w:val="000000" w:themeColor="text1"/>
          <w:lang w:eastAsia="ja-JP"/>
        </w:rPr>
      </w:pPr>
    </w:p>
    <w:p w:rsidR="001F0276" w:rsidRPr="00060D5D" w:rsidRDefault="00060D5D" w:rsidP="006A2B90">
      <w:pPr>
        <w:pStyle w:val="NormalWeb"/>
        <w:spacing w:before="2" w:after="2"/>
        <w:jc w:val="both"/>
        <w:rPr>
          <w:rFonts w:ascii="Arial" w:eastAsiaTheme="minorEastAsia" w:hAnsi="Arial" w:cs="Arial"/>
          <w:color w:val="000000" w:themeColor="text1"/>
          <w:lang w:eastAsia="ja-JP"/>
        </w:rPr>
      </w:pPr>
      <w:r w:rsidRPr="003F161C">
        <w:rPr>
          <w:rFonts w:ascii="Arial" w:eastAsiaTheme="minorEastAsia" w:hAnsi="Arial" w:cs="Arial"/>
          <w:i/>
          <w:lang w:val="en-US" w:eastAsia="ja-JP"/>
        </w:rPr>
        <w:t xml:space="preserve">“We have been telling for a long time that Xylexpo has changed and is changing, so we have to show the seeds of this new tree, launching clear signals for the directions we want to take in the coming 24 months”, </w:t>
      </w:r>
      <w:r w:rsidRPr="003F161C">
        <w:rPr>
          <w:rFonts w:ascii="Arial" w:eastAsiaTheme="minorEastAsia" w:hAnsi="Arial" w:cs="Arial"/>
          <w:lang w:val="en-US" w:eastAsia="ja-JP"/>
        </w:rPr>
        <w:t xml:space="preserve">commented </w:t>
      </w:r>
      <w:r w:rsidRPr="003F161C">
        <w:rPr>
          <w:rFonts w:ascii="Arial" w:eastAsiaTheme="minorEastAsia" w:hAnsi="Arial" w:cs="Arial"/>
          <w:b/>
          <w:lang w:val="en-US" w:eastAsia="ja-JP"/>
        </w:rPr>
        <w:t>Dario Corbetta</w:t>
      </w:r>
      <w:r w:rsidRPr="003F161C">
        <w:rPr>
          <w:rFonts w:ascii="Arial" w:eastAsiaTheme="minorEastAsia" w:hAnsi="Arial" w:cs="Arial"/>
          <w:lang w:val="en-US" w:eastAsia="ja-JP"/>
        </w:rPr>
        <w:t>, general director of the exhibition, as he introduced the side program.</w:t>
      </w:r>
    </w:p>
    <w:p w:rsidR="006A2B90" w:rsidRPr="00060D5D" w:rsidRDefault="00060D5D" w:rsidP="001F0276">
      <w:pPr>
        <w:pStyle w:val="NormalWeb"/>
        <w:spacing w:before="2" w:after="2"/>
        <w:jc w:val="both"/>
        <w:rPr>
          <w:rFonts w:ascii="Arial" w:eastAsiaTheme="minorEastAsia" w:hAnsi="Arial" w:cs="Arial"/>
          <w:color w:val="000000" w:themeColor="text1"/>
          <w:lang w:eastAsia="ja-JP"/>
        </w:rPr>
      </w:pPr>
      <w:r w:rsidRPr="003F161C">
        <w:rPr>
          <w:rFonts w:ascii="Arial" w:eastAsiaTheme="minorEastAsia" w:hAnsi="Arial" w:cs="Arial"/>
          <w:lang w:val="en-US" w:eastAsia="ja-JP"/>
        </w:rPr>
        <w:t>Such value-added contents have requested hard work by the organization and represent a practical method to "measure in the field" the effectiveness of future-oriented decisions, so as to relaunch them with even more strength and on a wider scale in two year</w:t>
      </w:r>
      <w:r w:rsidR="003B425F">
        <w:rPr>
          <w:rFonts w:ascii="Arial" w:eastAsiaTheme="minorEastAsia" w:hAnsi="Arial" w:cs="Arial"/>
          <w:lang w:val="en-US" w:eastAsia="ja-JP"/>
        </w:rPr>
        <w:t>s'</w:t>
      </w:r>
      <w:r w:rsidRPr="003F161C">
        <w:rPr>
          <w:rFonts w:ascii="Arial" w:eastAsiaTheme="minorEastAsia" w:hAnsi="Arial" w:cs="Arial"/>
          <w:lang w:val="en-US" w:eastAsia="ja-JP"/>
        </w:rPr>
        <w:t xml:space="preserve"> time.</w:t>
      </w:r>
    </w:p>
    <w:p w:rsidR="001F0276" w:rsidRPr="00AD313A" w:rsidRDefault="001F0276" w:rsidP="006A2B90">
      <w:pPr>
        <w:pStyle w:val="NormalWeb"/>
        <w:spacing w:before="2" w:after="2"/>
        <w:jc w:val="both"/>
        <w:rPr>
          <w:rFonts w:ascii="Arial" w:eastAsiaTheme="minorEastAsia" w:hAnsi="Arial" w:cs="Arial"/>
          <w:i/>
          <w:color w:val="000000" w:themeColor="text1"/>
          <w:lang w:eastAsia="ja-JP"/>
        </w:rPr>
      </w:pPr>
    </w:p>
    <w:p w:rsidR="001F0276" w:rsidRPr="00060D5D" w:rsidRDefault="00060D5D" w:rsidP="006A2B90">
      <w:pPr>
        <w:pStyle w:val="NormalWeb"/>
        <w:spacing w:before="2" w:after="2"/>
        <w:jc w:val="both"/>
        <w:rPr>
          <w:rFonts w:ascii="Arial" w:eastAsiaTheme="minorEastAsia" w:hAnsi="Arial" w:cs="Arial"/>
          <w:color w:val="000000" w:themeColor="text1"/>
          <w:lang w:eastAsia="ja-JP"/>
        </w:rPr>
      </w:pPr>
      <w:r w:rsidRPr="003F161C">
        <w:rPr>
          <w:rFonts w:ascii="Arial" w:eastAsiaTheme="minorEastAsia" w:hAnsi="Arial" w:cs="Arial"/>
          <w:lang w:val="en-US" w:eastAsia="ja-JP"/>
        </w:rPr>
        <w:t>XIH-XYLEXPO INNOVATION HUB</w:t>
      </w:r>
    </w:p>
    <w:p w:rsidR="00A033DF"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For sure, Xylexpo is a review dedicated to "</w:t>
      </w:r>
      <w:r w:rsidRPr="003F161C">
        <w:rPr>
          <w:rFonts w:ascii="Arial" w:eastAsiaTheme="minorEastAsia" w:hAnsi="Arial" w:cs="Arial"/>
          <w:b/>
          <w:lang w:val="en-US" w:eastAsia="ja-JP"/>
        </w:rPr>
        <w:t>high technology</w:t>
      </w:r>
      <w:r w:rsidRPr="003F161C">
        <w:rPr>
          <w:rFonts w:ascii="Arial" w:eastAsiaTheme="minorEastAsia" w:hAnsi="Arial" w:cs="Arial"/>
          <w:lang w:val="en-US" w:eastAsia="ja-JP"/>
        </w:rPr>
        <w:t xml:space="preserve">", to the big changes that digitalization has brought and is bringing to companies.Such transformation has been going on for years, especially with the rise of the Internet and new categories of thought, but in recent years it has strongly accelerated.Hall 4 is hosting </w:t>
      </w:r>
      <w:r w:rsidRPr="003F161C">
        <w:rPr>
          <w:rFonts w:ascii="Arial" w:eastAsiaTheme="minorEastAsia" w:hAnsi="Arial" w:cs="Arial"/>
          <w:b/>
          <w:lang w:val="en-US" w:eastAsia="ja-JP"/>
        </w:rPr>
        <w:t>XIH-Xylexpo Innovaton Hub</w:t>
      </w:r>
      <w:r w:rsidRPr="003F161C">
        <w:rPr>
          <w:rFonts w:ascii="Arial" w:eastAsiaTheme="minorEastAsia" w:hAnsi="Arial" w:cs="Arial"/>
          <w:lang w:val="en-US" w:eastAsia="ja-JP"/>
        </w:rPr>
        <w:t xml:space="preserve">, with two special guests.The first one is </w:t>
      </w:r>
      <w:r w:rsidRPr="003F161C">
        <w:rPr>
          <w:rFonts w:ascii="Arial" w:eastAsiaTheme="minorEastAsia" w:hAnsi="Arial" w:cs="Arial"/>
          <w:b/>
          <w:lang w:val="en-US" w:eastAsia="ja-JP"/>
        </w:rPr>
        <w:t>Gruppo Comunica</w:t>
      </w:r>
      <w:r w:rsidRPr="003F161C">
        <w:rPr>
          <w:rFonts w:ascii="Arial" w:eastAsiaTheme="minorEastAsia" w:hAnsi="Arial" w:cs="Arial"/>
          <w:lang w:val="en-US" w:eastAsia="ja-JP"/>
        </w:rPr>
        <w:t xml:space="preserve"> (stand D60), an integrated communication business that gathers very different experiences, from advanced virtual reality systems to traditional printed media, launching a clear message about the value of communications not only for big organizations, but also for small and medium businesses, which today can more easily leverage powerful tools to interact with their customers, as well as with their sales network or branch offices.The second one is </w:t>
      </w:r>
      <w:r w:rsidRPr="003F161C">
        <w:rPr>
          <w:rFonts w:ascii="Arial" w:eastAsiaTheme="minorEastAsia" w:hAnsi="Arial" w:cs="Arial"/>
          <w:b/>
          <w:lang w:val="en-US" w:eastAsia="ja-JP"/>
        </w:rPr>
        <w:t>CloudPlugs</w:t>
      </w:r>
      <w:r w:rsidRPr="003F161C">
        <w:rPr>
          <w:rFonts w:ascii="Arial" w:eastAsiaTheme="minorEastAsia" w:hAnsi="Arial" w:cs="Arial"/>
          <w:lang w:val="en-US" w:eastAsia="ja-JP"/>
        </w:rPr>
        <w:t xml:space="preserve"> (stand D64), showing visitors and exhibitors the potential of the "new intelligence" in production, from connected technology to cloud intelligence, up to the management of fully automated factories in the “Industry 4.0” age. Such examples are also presented to bring smaller companies closer to concepts that still seem to be restricted to big industrial groups, while they have to become common and widespread heritage.</w:t>
      </w:r>
    </w:p>
    <w:p w:rsidR="00A033DF" w:rsidRDefault="00A033DF" w:rsidP="006A2B90">
      <w:pPr>
        <w:pStyle w:val="NormalWeb"/>
        <w:spacing w:before="2" w:after="2"/>
        <w:jc w:val="both"/>
        <w:rPr>
          <w:rFonts w:ascii="Arial" w:eastAsiaTheme="minorEastAsia" w:hAnsi="Arial" w:cs="Arial"/>
          <w:lang w:eastAsia="ja-JP"/>
        </w:rPr>
      </w:pPr>
    </w:p>
    <w:p w:rsidR="00D05B4B"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WAX-WOOD AT XYLEXPO</w:t>
      </w:r>
    </w:p>
    <w:p w:rsidR="00A033DF"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Another highlight of the Milan exhibition is dedicated to the origins of technology for wood and wood-based materials, actually to wood itself!</w:t>
      </w:r>
    </w:p>
    <w:p w:rsidR="00A033DF"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 xml:space="preserve">Hall 2 is offering the first "structured" experience of </w:t>
      </w:r>
      <w:r w:rsidRPr="003F161C">
        <w:rPr>
          <w:rFonts w:ascii="Arial" w:eastAsiaTheme="minorEastAsia" w:hAnsi="Arial" w:cs="Arial"/>
          <w:b/>
          <w:lang w:val="en-US" w:eastAsia="ja-JP"/>
        </w:rPr>
        <w:t>WAX-Wood at Xylexpo</w:t>
      </w:r>
      <w:r w:rsidRPr="003F161C">
        <w:rPr>
          <w:rFonts w:ascii="Arial" w:eastAsiaTheme="minorEastAsia" w:hAnsi="Arial" w:cs="Arial"/>
          <w:lang w:val="en-US" w:eastAsia="ja-JP"/>
        </w:rPr>
        <w:t>: you cannot just think about software, IoT, mechatronics, you need a clear vision of the starting points of our industry, namely wood, great processing skills (which seem to be disappearing), style, culture, history, design, all the values that have always built the foundations of this wonderful raw materials.</w:t>
      </w: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8D7037" w:rsidRPr="00C07458"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 xml:space="preserve">So, a celebration of wood in collaboration with three partners: the association </w:t>
      </w:r>
      <w:r w:rsidRPr="003F161C">
        <w:rPr>
          <w:rFonts w:ascii="Arial" w:eastAsiaTheme="minorEastAsia" w:hAnsi="Arial" w:cs="Arial"/>
          <w:b/>
          <w:lang w:val="en-US" w:eastAsia="ja-JP"/>
        </w:rPr>
        <w:t>Culturalegno-Lignamundi</w:t>
      </w:r>
      <w:r w:rsidRPr="003F161C">
        <w:rPr>
          <w:rFonts w:ascii="Arial" w:eastAsiaTheme="minorEastAsia" w:hAnsi="Arial" w:cs="Arial"/>
          <w:lang w:val="en-US" w:eastAsia="ja-JP"/>
        </w:rPr>
        <w:t xml:space="preserve"> (stand Q29), driven by the passion of Gianni Cantarutti to play an often unknown role in searching and highlighting the beauty of wood and its expressions in the different continents and countries where it is grown.</w:t>
      </w:r>
    </w:p>
    <w:p w:rsidR="001E2BF7"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 xml:space="preserve">In the same area you will find some masterpieces and an installation telling the story of </w:t>
      </w:r>
      <w:r w:rsidRPr="003F161C">
        <w:rPr>
          <w:rFonts w:ascii="Arial" w:eastAsiaTheme="minorEastAsia" w:hAnsi="Arial" w:cs="Arial"/>
          <w:b/>
          <w:lang w:val="en-US" w:eastAsia="ja-JP"/>
        </w:rPr>
        <w:t>Savinelli 1876</w:t>
      </w:r>
      <w:r w:rsidRPr="003F161C">
        <w:rPr>
          <w:rFonts w:ascii="Arial" w:eastAsiaTheme="minorEastAsia" w:hAnsi="Arial" w:cs="Arial"/>
          <w:lang w:val="en-US" w:eastAsia="ja-JP"/>
        </w:rPr>
        <w:t xml:space="preserve"> (stand R28), a brand of style, mastership, beauty and Italian pleasure that needs no introduction, having turned the production of smoking pipes from peculiar wood into an art.In this work, manual skills and the capacity to see the finished produce in each block of radish lead to unique, magical, unrepeatable creations…</w:t>
      </w:r>
    </w:p>
    <w:p w:rsidR="001E2BF7"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 xml:space="preserve">And finally, another big name of made-in-Italy style and culture.Xylexpo has set up an area to display some pieces of the fascinating production by </w:t>
      </w:r>
      <w:r w:rsidRPr="003F161C">
        <w:rPr>
          <w:rFonts w:ascii="Arial" w:eastAsiaTheme="minorEastAsia" w:hAnsi="Arial" w:cs="Arial"/>
          <w:b/>
          <w:lang w:val="en-US" w:eastAsia="ja-JP"/>
        </w:rPr>
        <w:t>Riva 1920</w:t>
      </w:r>
      <w:r w:rsidRPr="003F161C">
        <w:rPr>
          <w:rFonts w:ascii="Arial" w:eastAsiaTheme="minorEastAsia" w:hAnsi="Arial" w:cs="Arial"/>
          <w:lang w:val="en-US" w:eastAsia="ja-JP"/>
        </w:rPr>
        <w:t>, one of the best expressions of the relationship between Brianza and furniture, tied to Xylexpo by a long story of friendship and nearness.In the Wax-Wood at Xylexpo area, some selected pieces by Maurizio Riva show what can be made from solid wood with leading-edge numerical control technology.This marriage has generated and constantly generates wonderful creatures that are now celebrated also at Xylexpo.</w:t>
      </w:r>
    </w:p>
    <w:p w:rsidR="006A2B90" w:rsidRPr="00060D5D" w:rsidRDefault="00060D5D" w:rsidP="006A2B90">
      <w:pPr>
        <w:pStyle w:val="NormalWeb"/>
        <w:spacing w:before="2" w:after="2"/>
        <w:jc w:val="both"/>
        <w:rPr>
          <w:rFonts w:ascii="Arial" w:hAnsi="Arial"/>
          <w:color w:val="000000" w:themeColor="text1"/>
        </w:rPr>
      </w:pPr>
      <w:r w:rsidRPr="003F161C">
        <w:rPr>
          <w:rFonts w:ascii="Arial" w:eastAsiaTheme="minorEastAsia" w:hAnsi="Arial" w:cs="Arial"/>
          <w:lang w:val="en-US" w:eastAsia="ja-JP"/>
        </w:rPr>
        <w:t xml:space="preserve">The offer will be rounded off by </w:t>
      </w:r>
      <w:r w:rsidRPr="003F161C">
        <w:rPr>
          <w:rFonts w:ascii="Arial" w:eastAsiaTheme="minorEastAsia" w:hAnsi="Arial" w:cs="Arial"/>
          <w:b/>
          <w:lang w:val="en-US" w:eastAsia="ja-JP"/>
        </w:rPr>
        <w:t>“</w:t>
      </w:r>
      <w:r w:rsidRPr="003F161C">
        <w:rPr>
          <w:rFonts w:ascii="Arial" w:hAnsi="Arial"/>
          <w:b/>
          <w:lang w:val="en-US"/>
        </w:rPr>
        <w:t>Les Tourneurs de la Basse Valleè”</w:t>
      </w:r>
      <w:r w:rsidRPr="003F161C">
        <w:rPr>
          <w:rFonts w:ascii="Arial" w:eastAsiaTheme="minorEastAsia" w:hAnsi="Arial" w:cs="Arial"/>
          <w:lang w:val="en-US" w:eastAsia="ja-JP"/>
        </w:rPr>
        <w:t xml:space="preserve"> (hall 4, stand D36) and sculptor </w:t>
      </w:r>
      <w:r w:rsidRPr="003F161C">
        <w:rPr>
          <w:rFonts w:ascii="Arial" w:hAnsi="Arial"/>
          <w:b/>
          <w:lang w:val="en-US"/>
        </w:rPr>
        <w:t>Pietro Arnoldi</w:t>
      </w:r>
      <w:r w:rsidRPr="003F161C">
        <w:rPr>
          <w:rFonts w:ascii="Arial" w:eastAsiaTheme="minorEastAsia" w:hAnsi="Arial" w:cs="Arial"/>
          <w:lang w:val="en-US" w:eastAsia="ja-JP"/>
        </w:rPr>
        <w:t xml:space="preserve"> (hall 2, stand S9).</w:t>
      </w:r>
    </w:p>
    <w:p w:rsidR="006A2B90" w:rsidRPr="006A2B90" w:rsidRDefault="006A2B90" w:rsidP="006A2B90">
      <w:pPr>
        <w:pStyle w:val="NormalWeb"/>
        <w:spacing w:before="2" w:after="2"/>
        <w:jc w:val="both"/>
        <w:rPr>
          <w:rFonts w:ascii="Arial" w:hAnsi="Arial"/>
        </w:rPr>
      </w:pPr>
    </w:p>
    <w:p w:rsidR="006A2B90"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"TINO SANA" JOINER MUSEUM</w:t>
      </w:r>
    </w:p>
    <w:p w:rsidR="006A2B90"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 xml:space="preserve">A special mention goes to another guest of Xylexpo 2018, the </w:t>
      </w:r>
      <w:r w:rsidRPr="003F161C">
        <w:rPr>
          <w:rFonts w:ascii="Arial" w:eastAsiaTheme="minorEastAsia" w:hAnsi="Arial" w:cs="Arial"/>
          <w:b/>
          <w:lang w:val="en-US" w:eastAsia="ja-JP"/>
        </w:rPr>
        <w:t>“Tino Sana” Museum</w:t>
      </w:r>
      <w:r w:rsidRPr="003F161C">
        <w:rPr>
          <w:rFonts w:ascii="Arial" w:eastAsiaTheme="minorEastAsia" w:hAnsi="Arial" w:cs="Arial"/>
          <w:lang w:val="en-US" w:eastAsia="ja-JP"/>
        </w:rPr>
        <w:t>, another long-time friend of the exhibition who will be one of the big stars at Xylexpo this year, with sixteen areas that will provide a frame for halls 1-3. It will be a unique experience: besides the presentation of all the initiatives promoted with dedication and commitment by Tino Sana and his family, Xylexpo will also display ancient equipment and unique pieces, a historical heritage that will impress even the greatest fans of advanced technology!</w:t>
      </w:r>
    </w:p>
    <w:p w:rsidR="00AB6C68"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It's a different angle to observe wood, a homage to the story of equipment used to create objects that could help people in their daily lives.These pieces tell the life of people of processed wood one century ago, stressing how important it is to work every day to preserve the original charm of this material, its deserved role and place in everyday life.In the sixteen areas dedicated to "Tino Sana" visitors will also find information about the company, the foundation, the school and many cultural initiatives promoted by this wonderful family.</w:t>
      </w:r>
    </w:p>
    <w:p w:rsidR="00AB6C68" w:rsidRPr="008F4F51" w:rsidRDefault="00AB6C68" w:rsidP="006A2B90">
      <w:pPr>
        <w:pStyle w:val="NormalWeb"/>
        <w:spacing w:before="2" w:after="2"/>
        <w:jc w:val="both"/>
        <w:rPr>
          <w:rFonts w:ascii="Arial" w:eastAsiaTheme="minorEastAsia" w:hAnsi="Arial" w:cs="Arial"/>
          <w:i/>
          <w:lang w:eastAsia="ja-JP"/>
        </w:rPr>
      </w:pPr>
    </w:p>
    <w:p w:rsidR="00AB6C68" w:rsidRPr="00060D5D" w:rsidRDefault="00060D5D" w:rsidP="006A2B90">
      <w:pPr>
        <w:pStyle w:val="NormalWeb"/>
        <w:spacing w:before="2" w:after="2"/>
        <w:jc w:val="both"/>
        <w:rPr>
          <w:rFonts w:ascii="Arial" w:eastAsiaTheme="minorEastAsia" w:hAnsi="Arial" w:cs="Arial"/>
          <w:lang w:eastAsia="ja-JP"/>
        </w:rPr>
      </w:pPr>
      <w:r w:rsidRPr="003F161C">
        <w:rPr>
          <w:rFonts w:ascii="Arial" w:eastAsiaTheme="minorEastAsia" w:hAnsi="Arial" w:cs="Arial"/>
          <w:lang w:val="en-US" w:eastAsia="ja-JP"/>
        </w:rPr>
        <w:t>XYLEXPO ARENA</w:t>
      </w:r>
    </w:p>
    <w:p w:rsidR="008F4F51" w:rsidRPr="00BF6083" w:rsidRDefault="00BF6083" w:rsidP="003A7E78">
      <w:pPr>
        <w:jc w:val="both"/>
        <w:rPr>
          <w:rFonts w:ascii="Arial" w:eastAsiaTheme="minorEastAsia" w:hAnsi="Arial" w:cs="Arial"/>
          <w:sz w:val="20"/>
          <w:lang w:eastAsia="ja-JP"/>
        </w:rPr>
      </w:pPr>
      <w:r w:rsidRPr="003F161C">
        <w:rPr>
          <w:rFonts w:ascii="Arial" w:eastAsiaTheme="minorEastAsia" w:hAnsi="Arial" w:cs="Arial"/>
          <w:sz w:val="20"/>
          <w:lang w:val="en-US" w:eastAsia="ja-JP"/>
        </w:rPr>
        <w:t xml:space="preserve">Another distinctive element of Xylexpo 2018 is the </w:t>
      </w:r>
      <w:r w:rsidRPr="003F161C">
        <w:rPr>
          <w:rFonts w:ascii="Arial" w:eastAsiaTheme="minorEastAsia" w:hAnsi="Arial" w:cs="Arial"/>
          <w:b/>
          <w:sz w:val="20"/>
          <w:lang w:val="en-US" w:eastAsia="ja-JP"/>
        </w:rPr>
        <w:t>Xylexpo Arena</w:t>
      </w:r>
      <w:r w:rsidRPr="003F161C">
        <w:rPr>
          <w:rFonts w:ascii="Arial" w:eastAsiaTheme="minorEastAsia" w:hAnsi="Arial" w:cs="Arial"/>
          <w:sz w:val="20"/>
          <w:lang w:val="en-US" w:eastAsia="ja-JP"/>
        </w:rPr>
        <w:t xml:space="preserve"> (hall 4, stand C31-D32), a real "theater" inside the expo center to talk about many industry-related topics.We really feel that, today more than ever, there is a strong demand for information, discussion, knowledge, because many things are changing and not everyone has easy access to the necessary information.</w:t>
      </w:r>
    </w:p>
    <w:p w:rsidR="002D0F2E" w:rsidRDefault="002D0F2E" w:rsidP="003A7E78">
      <w:pPr>
        <w:jc w:val="both"/>
        <w:rPr>
          <w:rFonts w:ascii="Arial" w:eastAsiaTheme="minorEastAsia" w:hAnsi="Arial" w:cs="Arial"/>
          <w:sz w:val="20"/>
          <w:lang w:eastAsia="ja-JP"/>
        </w:rPr>
      </w:pPr>
    </w:p>
    <w:p w:rsidR="008F4F51" w:rsidRPr="00BF6083" w:rsidRDefault="00BF6083" w:rsidP="003A7E78">
      <w:pPr>
        <w:jc w:val="both"/>
        <w:rPr>
          <w:rFonts w:ascii="Arial" w:hAnsi="Arial" w:cs="Arial"/>
          <w:sz w:val="20"/>
        </w:rPr>
      </w:pPr>
      <w:r w:rsidRPr="003F161C">
        <w:rPr>
          <w:rFonts w:ascii="Arial" w:eastAsiaTheme="minorEastAsia" w:hAnsi="Arial" w:cs="Arial"/>
          <w:sz w:val="20"/>
          <w:lang w:val="en-US" w:eastAsia="ja-JP"/>
        </w:rPr>
        <w:t xml:space="preserve">The program is very rich and variegated, with a highlight represented by a </w:t>
      </w:r>
      <w:r w:rsidRPr="003F161C">
        <w:rPr>
          <w:rFonts w:ascii="Arial" w:eastAsiaTheme="minorEastAsia" w:hAnsi="Arial" w:cs="Arial"/>
          <w:b/>
          <w:sz w:val="20"/>
          <w:lang w:val="en-US" w:eastAsia="ja-JP"/>
        </w:rPr>
        <w:t>cycle of four seminars</w:t>
      </w:r>
      <w:r w:rsidRPr="003F161C">
        <w:rPr>
          <w:rFonts w:ascii="Arial" w:eastAsiaTheme="minorEastAsia" w:hAnsi="Arial" w:cs="Arial"/>
          <w:sz w:val="20"/>
          <w:lang w:val="en-US" w:eastAsia="ja-JP"/>
        </w:rPr>
        <w:t xml:space="preserve"> about the sustainability of adhesives and coatings, organized by the "</w:t>
      </w:r>
      <w:r w:rsidRPr="003F161C">
        <w:rPr>
          <w:rFonts w:ascii="Arial" w:hAnsi="Arial" w:cs="Arial"/>
          <w:sz w:val="20"/>
          <w:lang w:val="en-US"/>
        </w:rPr>
        <w:t xml:space="preserve">Giulio Natta" Department of Chemistry, Materials and Chemical Engineering of </w:t>
      </w:r>
      <w:r w:rsidRPr="003F161C">
        <w:rPr>
          <w:rFonts w:ascii="Arial" w:hAnsi="Arial" w:cs="Arial"/>
          <w:b/>
          <w:sz w:val="20"/>
          <w:lang w:val="en-US"/>
        </w:rPr>
        <w:t>Politecnico di Milano</w:t>
      </w:r>
      <w:r w:rsidRPr="003F161C">
        <w:rPr>
          <w:rFonts w:ascii="Arial" w:hAnsi="Arial" w:cs="Arial"/>
          <w:sz w:val="20"/>
          <w:lang w:val="en-US"/>
        </w:rPr>
        <w:t xml:space="preserve"> and by </w:t>
      </w:r>
      <w:r w:rsidRPr="003F161C">
        <w:rPr>
          <w:rFonts w:ascii="Arial" w:hAnsi="Arial" w:cs="Arial"/>
          <w:b/>
          <w:sz w:val="20"/>
          <w:lang w:val="en-US"/>
        </w:rPr>
        <w:t>Catas</w:t>
      </w:r>
      <w:r w:rsidRPr="003F161C">
        <w:rPr>
          <w:rFonts w:ascii="Arial" w:eastAsiaTheme="minorEastAsia" w:hAnsi="Arial" w:cs="Arial"/>
          <w:sz w:val="20"/>
          <w:lang w:val="en-US" w:eastAsia="ja-JP"/>
        </w:rPr>
        <w:t>, Europe's most important laboratory for the wood-furniture industry.</w:t>
      </w:r>
      <w:r w:rsidRPr="003F161C">
        <w:rPr>
          <w:rFonts w:ascii="Arial" w:hAnsi="Arial" w:cs="Arial"/>
          <w:sz w:val="20"/>
          <w:lang w:val="en-US"/>
        </w:rPr>
        <w:t>These meetings offer relevant contents, also through the participation of valuable testimonials such as Panguaneta, Marlegno, Agroils, Alpi, Arpa Laminati, Arsonsisi, Akzo Nobel, Ica, Merck Group, Gruppo Lechler, Valcucine...</w:t>
      </w:r>
    </w:p>
    <w:p w:rsidR="0019462B" w:rsidRPr="006E75DF" w:rsidRDefault="00BF6083" w:rsidP="003A7E78">
      <w:pPr>
        <w:jc w:val="both"/>
        <w:rPr>
          <w:rFonts w:ascii="Arial" w:hAnsi="Arial" w:cs="Arial"/>
          <w:sz w:val="20"/>
        </w:rPr>
      </w:pPr>
      <w:r w:rsidRPr="003F161C">
        <w:rPr>
          <w:rFonts w:ascii="Arial" w:hAnsi="Arial" w:cs="Arial"/>
          <w:sz w:val="20"/>
          <w:lang w:val="en-US"/>
        </w:rPr>
        <w:t xml:space="preserve">For some time now, a key topic in any human activity has been </w:t>
      </w:r>
      <w:r w:rsidRPr="003F161C">
        <w:rPr>
          <w:rFonts w:ascii="Arial" w:hAnsi="Arial" w:cs="Arial"/>
          <w:b/>
          <w:sz w:val="20"/>
          <w:lang w:val="en-US"/>
        </w:rPr>
        <w:t>sustainability</w:t>
      </w:r>
      <w:r w:rsidRPr="003F161C">
        <w:rPr>
          <w:rFonts w:ascii="Arial" w:hAnsi="Arial" w:cs="Arial"/>
          <w:sz w:val="20"/>
          <w:lang w:val="en-US"/>
        </w:rPr>
        <w:t>, the most efficient use of resources to achieve results in line with your objectives.This focus has clearly involved the whole universe of coatings and adhesives for wood and wood-based materials, essential aspects for industrial furniture production.</w:t>
      </w:r>
    </w:p>
    <w:p w:rsidR="0019462B" w:rsidRPr="00BF6083" w:rsidRDefault="00BF6083" w:rsidP="003A7E78">
      <w:pPr>
        <w:jc w:val="both"/>
        <w:rPr>
          <w:rFonts w:ascii="Arial" w:hAnsi="Arial" w:cs="Arial"/>
          <w:sz w:val="20"/>
        </w:rPr>
      </w:pPr>
      <w:r w:rsidRPr="003F161C">
        <w:rPr>
          <w:rFonts w:ascii="Arial" w:hAnsi="Arial" w:cs="Arial"/>
          <w:sz w:val="20"/>
          <w:lang w:val="en-US"/>
        </w:rPr>
        <w:t xml:space="preserve">The round of meetings is sponsored by </w:t>
      </w:r>
      <w:r w:rsidRPr="003F161C">
        <w:rPr>
          <w:rFonts w:ascii="Arial" w:hAnsi="Arial" w:cs="Arial"/>
          <w:b/>
          <w:sz w:val="20"/>
          <w:lang w:val="en-US"/>
        </w:rPr>
        <w:t>Poliefun</w:t>
      </w:r>
      <w:r w:rsidRPr="003F161C">
        <w:rPr>
          <w:rFonts w:ascii="Arial" w:hAnsi="Arial" w:cs="Arial"/>
          <w:sz w:val="20"/>
          <w:lang w:val="en-US"/>
        </w:rPr>
        <w:t>, an association created at Politecnico di Milano to gather surface finishing companies and universities, promoting the development of enterprise culture, research and innovation.</w:t>
      </w:r>
    </w:p>
    <w:p w:rsidR="0019462B" w:rsidRPr="00BF6083" w:rsidRDefault="00BF6083" w:rsidP="003A7E78">
      <w:pPr>
        <w:jc w:val="both"/>
        <w:rPr>
          <w:rFonts w:ascii="Arial" w:hAnsi="Arial" w:cs="Arial"/>
          <w:sz w:val="20"/>
        </w:rPr>
      </w:pPr>
      <w:r w:rsidRPr="003F161C">
        <w:rPr>
          <w:rFonts w:ascii="Arial" w:hAnsi="Arial" w:cs="Arial"/>
          <w:b/>
          <w:sz w:val="20"/>
          <w:lang w:val="en-US"/>
        </w:rPr>
        <w:t>Xylexpo</w:t>
      </w:r>
      <w:r w:rsidRPr="003F161C">
        <w:rPr>
          <w:rFonts w:ascii="Arial" w:hAnsi="Arial" w:cs="Arial"/>
          <w:sz w:val="20"/>
          <w:lang w:val="en-US"/>
        </w:rPr>
        <w:t xml:space="preserve"> is hosting the meeting from Tuesday 8 to Friday 11, from 2.30 pm to 4 pm.</w:t>
      </w:r>
    </w:p>
    <w:p w:rsidR="0019462B" w:rsidRPr="002D0F2E" w:rsidRDefault="0019462B" w:rsidP="003A7E78">
      <w:pPr>
        <w:pStyle w:val="NormalWeb"/>
        <w:spacing w:before="2" w:after="2"/>
        <w:jc w:val="both"/>
        <w:rPr>
          <w:rFonts w:ascii="Arial" w:eastAsiaTheme="minorEastAsia" w:hAnsi="Arial" w:cs="Arial"/>
          <w:lang w:eastAsia="ja-JP"/>
        </w:rPr>
      </w:pPr>
    </w:p>
    <w:p w:rsidR="006A2B90" w:rsidRPr="002D0F2E" w:rsidRDefault="00BF6083" w:rsidP="003A7E78">
      <w:pPr>
        <w:pStyle w:val="ListParagraph"/>
        <w:spacing w:after="0" w:line="240" w:lineRule="auto"/>
        <w:ind w:left="0"/>
        <w:jc w:val="both"/>
        <w:rPr>
          <w:rFonts w:ascii="Arial" w:hAnsi="Arial" w:cs="Arial"/>
          <w:sz w:val="20"/>
          <w:szCs w:val="20"/>
        </w:rPr>
      </w:pPr>
      <w:bookmarkStart w:id="0" w:name="_GoBack"/>
      <w:bookmarkEnd w:id="0"/>
      <w:r w:rsidRPr="003F161C">
        <w:rPr>
          <w:rFonts w:ascii="Arial" w:eastAsiaTheme="minorEastAsia" w:hAnsi="Arial" w:cs="Arial"/>
          <w:sz w:val="20"/>
          <w:szCs w:val="20"/>
          <w:lang w:val="en-US" w:eastAsia="ja-JP"/>
        </w:rPr>
        <w:t xml:space="preserve">“Industry X.0” topics will also be discussed in four meetings organized by </w:t>
      </w:r>
      <w:r w:rsidRPr="003F161C">
        <w:rPr>
          <w:rFonts w:ascii="Arial" w:hAnsi="Arial" w:cs="Arial"/>
          <w:b/>
          <w:sz w:val="20"/>
          <w:szCs w:val="20"/>
          <w:lang w:val="en-US"/>
        </w:rPr>
        <w:t>Accenture</w:t>
      </w:r>
      <w:r w:rsidRPr="003F161C">
        <w:rPr>
          <w:rFonts w:ascii="Arial" w:eastAsiaTheme="minorEastAsia" w:hAnsi="Arial" w:cs="Arial"/>
          <w:sz w:val="20"/>
          <w:szCs w:val="20"/>
          <w:lang w:val="en-US" w:eastAsia="ja-JP"/>
        </w:rPr>
        <w:t xml:space="preserve">, each featuring a specialist of specific aspects of the current industrial revolution, and in-depth presentations by </w:t>
      </w:r>
      <w:r w:rsidRPr="003F161C">
        <w:rPr>
          <w:rFonts w:ascii="Arial" w:hAnsi="Arial" w:cs="Arial"/>
          <w:b/>
          <w:sz w:val="20"/>
          <w:szCs w:val="20"/>
          <w:lang w:val="en-US"/>
        </w:rPr>
        <w:t>Iq Consulting</w:t>
      </w:r>
      <w:r w:rsidRPr="003F161C">
        <w:rPr>
          <w:rFonts w:ascii="Arial" w:eastAsiaTheme="minorEastAsia" w:hAnsi="Arial" w:cs="Arial"/>
          <w:sz w:val="20"/>
          <w:szCs w:val="20"/>
          <w:lang w:val="en-US" w:eastAsia="ja-JP"/>
        </w:rPr>
        <w:t>, a spin-off of the University of Brescia, dedicated to digital technology, 3d printing, project culture and supply management.</w:t>
      </w:r>
    </w:p>
    <w:p w:rsidR="006A2B90" w:rsidRPr="00BF6083" w:rsidRDefault="00BF6083" w:rsidP="003A7E78">
      <w:pPr>
        <w:tabs>
          <w:tab w:val="right" w:pos="2835"/>
        </w:tabs>
        <w:jc w:val="both"/>
        <w:rPr>
          <w:rFonts w:ascii="Arial" w:hAnsi="Arial" w:cs="Arial"/>
          <w:bCs/>
          <w:color w:val="000000" w:themeColor="text1"/>
          <w:sz w:val="20"/>
        </w:rPr>
      </w:pPr>
      <w:r w:rsidRPr="003F161C">
        <w:rPr>
          <w:rFonts w:ascii="Arial" w:hAnsi="Arial" w:cs="Arial"/>
          <w:sz w:val="20"/>
          <w:lang w:val="en-US"/>
        </w:rPr>
        <w:t xml:space="preserve">Two meetings will be focused on joinery and carpentry, organized by Stefano Frignani of </w:t>
      </w:r>
      <w:r w:rsidRPr="003F161C">
        <w:rPr>
          <w:rFonts w:ascii="Arial" w:hAnsi="Arial" w:cs="Arial"/>
          <w:b/>
          <w:sz w:val="20"/>
          <w:lang w:val="en-US"/>
        </w:rPr>
        <w:t>Kosmosoft</w:t>
      </w:r>
      <w:r w:rsidRPr="003F161C">
        <w:rPr>
          <w:rFonts w:ascii="Arial" w:hAnsi="Arial" w:cs="Arial"/>
          <w:sz w:val="20"/>
          <w:lang w:val="en-US"/>
        </w:rPr>
        <w:t xml:space="preserve">, who will illustrate the "Joinery 4.0" concept and an innovative "method" he has created.Another major actor at Xylexpo Arena will be </w:t>
      </w:r>
      <w:r w:rsidRPr="003F161C">
        <w:rPr>
          <w:rFonts w:ascii="Arial" w:hAnsi="Arial" w:cs="Arial"/>
          <w:b/>
          <w:sz w:val="20"/>
          <w:lang w:val="en-US"/>
        </w:rPr>
        <w:t>Conlegno/FederlegnoArredo</w:t>
      </w:r>
      <w:r w:rsidRPr="003F161C">
        <w:rPr>
          <w:rFonts w:ascii="Arial" w:hAnsi="Arial" w:cs="Arial"/>
          <w:sz w:val="20"/>
          <w:lang w:val="en-US"/>
        </w:rPr>
        <w:t xml:space="preserve">, dealing with the hot topic of “due diligence” in the wood and pulp industry, while </w:t>
      </w:r>
      <w:r w:rsidRPr="003F161C">
        <w:rPr>
          <w:rFonts w:ascii="Arial" w:hAnsi="Arial" w:cs="Arial"/>
          <w:b/>
          <w:sz w:val="20"/>
          <w:lang w:val="en-US"/>
        </w:rPr>
        <w:t>Csil-Centro studi industria leggera</w:t>
      </w:r>
      <w:r w:rsidRPr="003F161C">
        <w:rPr>
          <w:rFonts w:ascii="Arial" w:hAnsi="Arial" w:cs="Arial"/>
          <w:sz w:val="20"/>
          <w:lang w:val="en-US"/>
        </w:rPr>
        <w:t xml:space="preserve"> will present its successful “World Furniture Outlook”, 2018 edition.</w:t>
      </w:r>
    </w:p>
    <w:p w:rsidR="000F3B40" w:rsidRDefault="000F3B40" w:rsidP="003A7E78">
      <w:pPr>
        <w:tabs>
          <w:tab w:val="right" w:pos="2835"/>
        </w:tabs>
        <w:jc w:val="both"/>
        <w:rPr>
          <w:rFonts w:ascii="Arial" w:hAnsi="Arial" w:cs="Arial"/>
          <w:bCs/>
          <w:color w:val="000000" w:themeColor="text1"/>
          <w:sz w:val="20"/>
        </w:rPr>
      </w:pPr>
    </w:p>
    <w:p w:rsidR="000F3B40" w:rsidRPr="00BF6083" w:rsidRDefault="00BF6083" w:rsidP="003A7E78">
      <w:pPr>
        <w:tabs>
          <w:tab w:val="right" w:pos="2835"/>
        </w:tabs>
        <w:jc w:val="both"/>
        <w:rPr>
          <w:rFonts w:ascii="Arial" w:hAnsi="Arial" w:cs="Arial"/>
          <w:bCs/>
          <w:color w:val="000000" w:themeColor="text1"/>
          <w:sz w:val="20"/>
        </w:rPr>
      </w:pPr>
      <w:r w:rsidRPr="003F161C">
        <w:rPr>
          <w:rFonts w:ascii="Arial" w:hAnsi="Arial" w:cs="Arial"/>
          <w:bCs/>
          <w:sz w:val="20"/>
          <w:lang w:val="en-US"/>
        </w:rPr>
        <w:t>XIA-XYLEXPO INNOVATION AWARDS</w:t>
      </w:r>
    </w:p>
    <w:p w:rsidR="00522A64" w:rsidRPr="002C2C31" w:rsidRDefault="002C2C31" w:rsidP="003A7E78">
      <w:pPr>
        <w:jc w:val="both"/>
        <w:rPr>
          <w:rFonts w:ascii="Arial" w:hAnsi="Arial"/>
          <w:color w:val="000000" w:themeColor="text1"/>
          <w:sz w:val="20"/>
        </w:rPr>
      </w:pPr>
      <w:r w:rsidRPr="003F161C">
        <w:rPr>
          <w:rFonts w:ascii="Arial" w:hAnsi="Arial" w:cs="Arial"/>
          <w:bCs/>
          <w:sz w:val="20"/>
          <w:lang w:val="en-US"/>
        </w:rPr>
        <w:t xml:space="preserve">It's the third edition for </w:t>
      </w:r>
      <w:r w:rsidRPr="003F161C">
        <w:rPr>
          <w:rFonts w:ascii="Arial" w:hAnsi="Arial" w:cs="Arial"/>
          <w:b/>
          <w:bCs/>
          <w:sz w:val="20"/>
          <w:lang w:val="en-US"/>
        </w:rPr>
        <w:t>XIA-Xylexpo Innovation Awards</w:t>
      </w:r>
      <w:r w:rsidRPr="003F161C">
        <w:rPr>
          <w:rFonts w:ascii="Arial" w:hAnsi="Arial" w:cs="Arial"/>
          <w:bCs/>
          <w:sz w:val="20"/>
          <w:lang w:val="en-US"/>
        </w:rPr>
        <w:t>, open to all Xylexpo exhibitors.About forty applications have been submitted in the four sections of the award, namely primary operation and solid wood processing, panel processing, tools and finishing.</w:t>
      </w:r>
    </w:p>
    <w:p w:rsidR="006A2B90" w:rsidRDefault="002C2C31" w:rsidP="003A7E78">
      <w:pPr>
        <w:jc w:val="both"/>
        <w:rPr>
          <w:rFonts w:ascii="Arial" w:hAnsi="Arial"/>
          <w:sz w:val="20"/>
        </w:rPr>
      </w:pPr>
      <w:r w:rsidRPr="003F161C">
        <w:rPr>
          <w:rFonts w:ascii="Arial" w:hAnsi="Arial"/>
          <w:sz w:val="20"/>
          <w:lang w:val="en-US"/>
        </w:rPr>
        <w:t xml:space="preserve">The jury – made up of five representatives of research institutes, universities, training center and testing laboratories, all renowned and impartial – selected the best candidates to choose the top-three winners in each category; the winners will be revealed on the second evening of the exhibition, Wednesday May 9, 2018, during “The Night of Xylexpo”, a gala evening for exhibitors, media and </w:t>
      </w:r>
      <w:r w:rsidRPr="003F161C">
        <w:rPr>
          <w:rFonts w:ascii="Arial" w:hAnsi="Arial"/>
          <w:i/>
          <w:sz w:val="20"/>
          <w:lang w:val="en-US"/>
        </w:rPr>
        <w:t>big buyers</w:t>
      </w:r>
      <w:r w:rsidRPr="003F161C">
        <w:rPr>
          <w:rFonts w:ascii="Arial" w:hAnsi="Arial"/>
          <w:sz w:val="20"/>
          <w:lang w:val="en-US"/>
        </w:rPr>
        <w:t>.</w:t>
      </w:r>
    </w:p>
    <w:p w:rsidR="006A2B90" w:rsidRPr="002C2C31" w:rsidRDefault="002C2C31" w:rsidP="003A7E78">
      <w:pPr>
        <w:jc w:val="both"/>
        <w:rPr>
          <w:rFonts w:ascii="Arial" w:hAnsi="Arial" w:cs="Arial"/>
          <w:sz w:val="20"/>
        </w:rPr>
      </w:pPr>
      <w:r w:rsidRPr="003F161C">
        <w:rPr>
          <w:rFonts w:ascii="Arial" w:hAnsi="Arial"/>
          <w:sz w:val="20"/>
          <w:lang w:val="en-US"/>
        </w:rPr>
        <w:t xml:space="preserve">The jury includes </w:t>
      </w:r>
      <w:r w:rsidRPr="003F161C">
        <w:rPr>
          <w:rFonts w:ascii="Arial" w:hAnsi="Arial"/>
          <w:b/>
          <w:sz w:val="20"/>
          <w:lang w:val="en-US"/>
        </w:rPr>
        <w:t>Stefano Berti</w:t>
      </w:r>
      <w:r w:rsidRPr="003F161C">
        <w:rPr>
          <w:rFonts w:ascii="Arial" w:hAnsi="Arial"/>
          <w:sz w:val="20"/>
          <w:lang w:val="en-US"/>
        </w:rPr>
        <w:t xml:space="preserve">, Chairman, research manager of </w:t>
      </w:r>
      <w:r w:rsidRPr="003F161C">
        <w:rPr>
          <w:rFonts w:ascii="Arial" w:hAnsi="Arial" w:cs="Arial"/>
          <w:sz w:val="20"/>
          <w:lang w:val="en-US"/>
        </w:rPr>
        <w:t>Cnr at Ivalsa in Sesto Fiorentino;</w:t>
      </w:r>
      <w:r w:rsidRPr="003F161C">
        <w:rPr>
          <w:rFonts w:ascii="Arial" w:hAnsi="Arial" w:cs="Arial"/>
          <w:b/>
          <w:sz w:val="20"/>
          <w:lang w:val="en-US"/>
        </w:rPr>
        <w:t>Franco Bulian</w:t>
      </w:r>
      <w:r w:rsidRPr="003F161C">
        <w:rPr>
          <w:rFonts w:ascii="Arial" w:hAnsi="Arial" w:cs="Arial"/>
          <w:sz w:val="20"/>
          <w:lang w:val="en-US"/>
        </w:rPr>
        <w:t>, deputy manager and marketing manager of Catas, Europe's most important laboratory for tests, certification and research in the wood-furniture industry;</w:t>
      </w:r>
      <w:r w:rsidRPr="003F161C">
        <w:rPr>
          <w:rFonts w:ascii="Arial" w:hAnsi="Arial" w:cs="Arial"/>
          <w:b/>
          <w:sz w:val="20"/>
          <w:lang w:val="en-US"/>
        </w:rPr>
        <w:t>Felice Ragazzo</w:t>
      </w:r>
      <w:r w:rsidRPr="003F161C">
        <w:rPr>
          <w:rFonts w:ascii="Arial" w:hAnsi="Arial" w:cs="Arial"/>
          <w:sz w:val="20"/>
          <w:lang w:val="en-US"/>
        </w:rPr>
        <w:t>, professor for higher education at the Industrial Design department at the University La Sapienza in Rome;</w:t>
      </w:r>
      <w:r w:rsidRPr="003F161C">
        <w:rPr>
          <w:rFonts w:ascii="Arial" w:hAnsi="Arial" w:cs="Arial"/>
          <w:b/>
          <w:sz w:val="20"/>
          <w:lang w:val="en-US"/>
        </w:rPr>
        <w:t>Frieder Scholz</w:t>
      </w:r>
      <w:r w:rsidRPr="003F161C">
        <w:rPr>
          <w:rFonts w:ascii="Arial" w:hAnsi="Arial" w:cs="Arial"/>
          <w:sz w:val="20"/>
          <w:lang w:val="en-US"/>
        </w:rPr>
        <w:t>, teacher at the Hochschule Rosenheim and director of the Master in wood technology;</w:t>
      </w:r>
      <w:r w:rsidRPr="003F161C">
        <w:rPr>
          <w:rFonts w:ascii="Arial" w:hAnsi="Arial" w:cs="Arial"/>
          <w:b/>
          <w:sz w:val="20"/>
          <w:lang w:val="en-US"/>
        </w:rPr>
        <w:t>Giacomo Goli</w:t>
      </w:r>
      <w:r w:rsidRPr="003F161C">
        <w:rPr>
          <w:rFonts w:ascii="Arial" w:hAnsi="Arial" w:cs="Arial"/>
          <w:sz w:val="20"/>
          <w:lang w:val="en-US"/>
        </w:rPr>
        <w:t>, researcher for wood technology and forest applications at the department of Management of Agricultural, Food and Forest Systems at the University of Florence.</w:t>
      </w:r>
    </w:p>
    <w:p w:rsidR="006A2B90" w:rsidRPr="006A2B90" w:rsidRDefault="006A2B90" w:rsidP="003A7E78">
      <w:pPr>
        <w:jc w:val="both"/>
        <w:rPr>
          <w:color w:val="FF0000"/>
          <w:sz w:val="20"/>
        </w:rPr>
      </w:pPr>
    </w:p>
    <w:p w:rsidR="00F75153" w:rsidRPr="00E96273" w:rsidRDefault="00F75153" w:rsidP="003A7E78">
      <w:pPr>
        <w:shd w:val="clear" w:color="auto" w:fill="FFFFFF"/>
        <w:jc w:val="both"/>
        <w:textAlignment w:val="baseline"/>
        <w:rPr>
          <w:rFonts w:ascii="Arial" w:hAnsi="Arial" w:cs="Arial"/>
          <w:color w:val="FF0000"/>
          <w:sz w:val="20"/>
        </w:rPr>
      </w:pPr>
    </w:p>
    <w:sectPr w:rsidR="00F75153" w:rsidRPr="00E96273" w:rsidSect="008F5FCD">
      <w:headerReference w:type="first" r:id="rId7"/>
      <w:footerReference w:type="first" r:id="rId8"/>
      <w:pgSz w:w="11906" w:h="16838"/>
      <w:pgMar w:top="1843" w:right="849" w:bottom="142" w:left="1800" w:header="1135"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42B9" w:rsidRDefault="004042B9">
      <w:r>
        <w:separator/>
      </w:r>
    </w:p>
  </w:endnote>
  <w:endnote w:type="continuationSeparator" w:id="1">
    <w:p w:rsidR="004042B9" w:rsidRDefault="004042B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Helvetica">
    <w:panose1 w:val="020B05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
    <w:altName w:val="Times New Roman"/>
    <w:panose1 w:val="00000000000000000000"/>
    <w:charset w:val="4D"/>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A64" w:rsidRDefault="00785DF2">
    <w:pPr>
      <w:pStyle w:val="Footer"/>
    </w:pPr>
    <w:r>
      <w:pict>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rsidR="00522A64" w:rsidRDefault="00522A64">
                <w:pPr>
                  <w:rPr>
                    <w:rFonts w:ascii="Arial" w:hAnsi="Arial"/>
                    <w:b/>
                    <w:sz w:val="16"/>
                    <w:lang w:val="en-GB"/>
                  </w:rPr>
                </w:pPr>
                <w:r>
                  <w:rPr>
                    <w:rFonts w:ascii="Arial" w:hAnsi="Arial"/>
                    <w:b/>
                    <w:sz w:val="16"/>
                    <w:lang w:val="en-GB"/>
                  </w:rPr>
                  <w:t>PRESS OFFICE</w:t>
                </w:r>
              </w:p>
              <w:p w:rsidR="00522A64" w:rsidRDefault="00522A64">
                <w:pPr>
                  <w:rPr>
                    <w:rFonts w:ascii="Arial" w:hAnsi="Arial"/>
                    <w:color w:val="FF0000"/>
                    <w:sz w:val="16"/>
                    <w:lang w:val="en-GB"/>
                  </w:rPr>
                </w:pPr>
                <w:r>
                  <w:rPr>
                    <w:rFonts w:ascii="Arial" w:hAnsi="Arial"/>
                    <w:color w:val="FF0000"/>
                    <w:sz w:val="16"/>
                    <w:lang w:val="en-GB"/>
                  </w:rPr>
                  <w:t>––––––––––––––––––––––––––––––––––––––––––––––</w:t>
                </w:r>
              </w:p>
              <w:p w:rsidR="00522A64" w:rsidRDefault="00522A64">
                <w:pPr>
                  <w:rPr>
                    <w:rFonts w:ascii="Arial" w:hAnsi="Arial"/>
                    <w:sz w:val="15"/>
                    <w:lang w:val="en-GB"/>
                  </w:rPr>
                </w:pPr>
                <w:r>
                  <w:rPr>
                    <w:rFonts w:ascii="Arial" w:hAnsi="Arial"/>
                    <w:sz w:val="15"/>
                    <w:lang w:val="en-GB"/>
                  </w:rPr>
                  <w:t>Luca Rossetti</w:t>
                </w:r>
              </w:p>
              <w:p w:rsidR="00522A64" w:rsidRDefault="00522A64">
                <w:pPr>
                  <w:rPr>
                    <w:rFonts w:ascii="Arial" w:hAnsi="Arial"/>
                    <w:i/>
                    <w:sz w:val="15"/>
                    <w:lang w:val="en-GB"/>
                  </w:rPr>
                </w:pPr>
                <w:r>
                  <w:rPr>
                    <w:rFonts w:ascii="Arial" w:hAnsi="Arial"/>
                    <w:i/>
                    <w:sz w:val="15"/>
                    <w:lang w:val="en-GB"/>
                  </w:rPr>
                  <w:t>press@xylexpo.com</w:t>
                </w:r>
              </w:p>
              <w:p w:rsidR="00522A64" w:rsidRDefault="00522A64">
                <w:pPr>
                  <w:rPr>
                    <w:rFonts w:ascii="Arial" w:hAnsi="Arial"/>
                    <w:sz w:val="15"/>
                  </w:rPr>
                </w:pPr>
                <w:r>
                  <w:rPr>
                    <w:rFonts w:ascii="Arial" w:hAnsi="Arial"/>
                    <w:sz w:val="15"/>
                  </w:rPr>
                  <w:t>phone +39 02 89210200 - fax +39 02 8259009</w:t>
                </w:r>
              </w:p>
              <w:p w:rsidR="00522A64" w:rsidRDefault="00522A64">
                <w:pPr>
                  <w:rPr>
                    <w:rFonts w:ascii="Futura Light" w:hAnsi="Futura Light"/>
                    <w:sz w:val="16"/>
                  </w:rPr>
                </w:pPr>
              </w:p>
            </w:txbxContent>
          </v:textbox>
        </v:shape>
      </w:pict>
    </w:r>
    <w:r>
      <w:pict>
        <v:shape id="_x0000_s2054" type="#_x0000_t202" style="position:absolute;margin-left:211.05pt;margin-top:-45.5pt;width:4in;height:1in;z-index:251658752" filled="f" stroked="f">
          <v:textbox style="mso-next-textbox:#_x0000_s2054">
            <w:txbxContent>
              <w:p w:rsidR="00522A64" w:rsidRDefault="00522A64">
                <w:pPr>
                  <w:rPr>
                    <w:rFonts w:ascii="Arial" w:hAnsi="Arial"/>
                    <w:b/>
                    <w:sz w:val="16"/>
                  </w:rPr>
                </w:pPr>
              </w:p>
              <w:p w:rsidR="00522A64" w:rsidRDefault="00522A64">
                <w:pPr>
                  <w:rPr>
                    <w:rFonts w:ascii="Arial" w:hAnsi="Arial"/>
                    <w:color w:val="FF0000"/>
                    <w:sz w:val="16"/>
                  </w:rPr>
                </w:pPr>
                <w:r>
                  <w:rPr>
                    <w:rFonts w:ascii="Arial" w:hAnsi="Arial"/>
                    <w:color w:val="FF0000"/>
                    <w:sz w:val="16"/>
                  </w:rPr>
                  <w:t>––––––––––––––––––––––––––––––––––––––––––––––––––––––––––</w:t>
                </w:r>
              </w:p>
              <w:p w:rsidR="00522A64" w:rsidRDefault="00522A64">
                <w:pPr>
                  <w:rPr>
                    <w:rFonts w:ascii="Arial" w:hAnsi="Arial"/>
                    <w:sz w:val="15"/>
                  </w:rPr>
                </w:pPr>
                <w:r>
                  <w:rPr>
                    <w:rFonts w:ascii="Arial" w:hAnsi="Arial"/>
                    <w:sz w:val="15"/>
                  </w:rPr>
                  <w:t>CEPRA - Centro promozionale Acimall spa</w:t>
                </w:r>
              </w:p>
              <w:p w:rsidR="00522A64" w:rsidRDefault="00522A64">
                <w:pPr>
                  <w:rPr>
                    <w:rFonts w:ascii="Arial" w:hAnsi="Arial"/>
                    <w:sz w:val="15"/>
                  </w:rPr>
                </w:pPr>
                <w:r>
                  <w:rPr>
                    <w:rFonts w:ascii="Arial" w:hAnsi="Arial"/>
                    <w:sz w:val="15"/>
                  </w:rPr>
                  <w:t xml:space="preserve">Centro direzionale Milanofiori </w:t>
                </w:r>
              </w:p>
              <w:p w:rsidR="00522A64" w:rsidRDefault="00522A64">
                <w:pPr>
                  <w:rPr>
                    <w:rFonts w:ascii="Arial" w:hAnsi="Arial"/>
                    <w:sz w:val="15"/>
                  </w:rPr>
                </w:pPr>
                <w:r>
                  <w:rPr>
                    <w:rFonts w:ascii="Arial" w:hAnsi="Arial"/>
                    <w:sz w:val="15"/>
                  </w:rPr>
                  <w:t>1a Strada - Palazzo F3 - I-20090 Assago (Milano)</w:t>
                </w:r>
              </w:p>
              <w:p w:rsidR="00522A64" w:rsidRDefault="00522A64">
                <w:pPr>
                  <w:rPr>
                    <w:rFonts w:ascii="Arial" w:hAnsi="Arial"/>
                    <w:i/>
                    <w:sz w:val="15"/>
                  </w:rPr>
                </w:pPr>
                <w:r>
                  <w:rPr>
                    <w:rFonts w:ascii="Arial" w:hAnsi="Arial"/>
                    <w:i/>
                    <w:sz w:val="15"/>
                  </w:rPr>
                  <w:t>www.xylexpo.com - info@xylexpo.com</w:t>
                </w:r>
              </w:p>
              <w:p w:rsidR="00522A64" w:rsidRDefault="00522A64"/>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42B9" w:rsidRDefault="004042B9">
      <w:r>
        <w:separator/>
      </w:r>
    </w:p>
  </w:footnote>
  <w:footnote w:type="continuationSeparator" w:id="1">
    <w:p w:rsidR="004042B9" w:rsidRDefault="004042B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A64" w:rsidRPr="00667085" w:rsidRDefault="00785DF2" w:rsidP="00005AAE">
    <w:pPr>
      <w:pStyle w:val="Header"/>
      <w:rPr>
        <w:sz w:val="8"/>
      </w:rPr>
    </w:pPr>
    <w:r>
      <w:rPr>
        <w:sz w:val="8"/>
      </w:rPr>
      <w:pict>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 filled="f" stroked="f">
          <v:textbox style="mso-next-textbox:#_x0000_s2058">
            <w:txbxContent>
              <w:p w:rsidR="00522A64" w:rsidRDefault="00522A64">
                <w:pPr>
                  <w:rPr>
                    <w:rFonts w:ascii="Arial" w:hAnsi="Arial"/>
                    <w:color w:val="C0C0C0"/>
                    <w:sz w:val="48"/>
                    <w:lang w:val="en-GB"/>
                  </w:rPr>
                </w:pPr>
                <w:r>
                  <w:rPr>
                    <w:rFonts w:ascii="Arial" w:hAnsi="Arial"/>
                    <w:color w:val="C0C0C0"/>
                    <w:sz w:val="48"/>
                    <w:lang w:val="en-GB"/>
                  </w:rPr>
                  <w:t>press office</w:t>
                </w:r>
              </w:p>
              <w:p w:rsidR="00522A64" w:rsidRDefault="00522A64">
                <w:pPr>
                  <w:rPr>
                    <w:rFonts w:ascii="Arial" w:hAnsi="Arial"/>
                    <w:color w:val="C0C0C0"/>
                    <w:sz w:val="18"/>
                    <w:lang w:val="en-GB"/>
                  </w:rPr>
                </w:pPr>
              </w:p>
              <w:p w:rsidR="00522A64" w:rsidRDefault="00522A64">
                <w:pPr>
                  <w:rPr>
                    <w:rFonts w:ascii="Verdana" w:hAnsi="Verdana"/>
                    <w:sz w:val="16"/>
                    <w:lang w:val="en-GB"/>
                  </w:rPr>
                </w:pPr>
                <w:r>
                  <w:rPr>
                    <w:rFonts w:ascii="Verdana" w:hAnsi="Verdana"/>
                    <w:b/>
                    <w:sz w:val="16"/>
                    <w:lang w:val="en-GB"/>
                  </w:rPr>
                  <w:t>FieraMilano Rho Fairgrounds</w:t>
                </w:r>
                <w:r>
                  <w:rPr>
                    <w:rFonts w:ascii="Verdana" w:hAnsi="Verdana"/>
                    <w:b/>
                    <w:color w:val="FF0000"/>
                    <w:sz w:val="16"/>
                    <w:lang w:val="en-GB"/>
                  </w:rPr>
                  <w:t>May 08-12, 2018</w:t>
                </w:r>
              </w:p>
              <w:p w:rsidR="00522A64" w:rsidRDefault="00522A64">
                <w:pPr>
                  <w:rPr>
                    <w:rFonts w:ascii="Verdana" w:hAnsi="Verdana"/>
                    <w:color w:val="333333"/>
                    <w:sz w:val="4"/>
                    <w:lang w:val="en-GB"/>
                  </w:rPr>
                </w:pPr>
              </w:p>
              <w:p w:rsidR="00522A64" w:rsidRDefault="00522A6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522A64" w:rsidRPr="00667085" w:rsidRDefault="00522A64">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v:shape id="_x0000_s2058" type="#_x0000_t202" style="position:absolute;margin-left:310.05pt;margin-top:-20.55pt;width:9pt;height:9pt;z-index:251659776" filled="f" stroked="f">
          <v:fill o:detectmouseclick="t"/>
          <v:textbox inset=",7.2pt,,7.2pt">
            <w:txbxContent/>
          </v:textbox>
        </v:shape>
      </w:pict>
    </w:r>
  </w:p>
  <w:p w:rsidR="00522A64" w:rsidRDefault="00522A64" w:rsidP="00005AAE">
    <w:pPr>
      <w:pStyle w:val="Header"/>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web"/>
  <w:zoom w:percent="12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A832AA"/>
    <w:rsid w:val="0000305A"/>
    <w:rsid w:val="00003967"/>
    <w:rsid w:val="000048E2"/>
    <w:rsid w:val="00005AAE"/>
    <w:rsid w:val="000222C4"/>
    <w:rsid w:val="000250AF"/>
    <w:rsid w:val="000258B8"/>
    <w:rsid w:val="0002687D"/>
    <w:rsid w:val="00027AE2"/>
    <w:rsid w:val="00041824"/>
    <w:rsid w:val="00042356"/>
    <w:rsid w:val="000504EF"/>
    <w:rsid w:val="00056C32"/>
    <w:rsid w:val="00060B5D"/>
    <w:rsid w:val="00060D5D"/>
    <w:rsid w:val="00070F09"/>
    <w:rsid w:val="00071E12"/>
    <w:rsid w:val="0007205C"/>
    <w:rsid w:val="00074EAF"/>
    <w:rsid w:val="000835A3"/>
    <w:rsid w:val="000841DD"/>
    <w:rsid w:val="00084D28"/>
    <w:rsid w:val="00090722"/>
    <w:rsid w:val="000946E4"/>
    <w:rsid w:val="0009530C"/>
    <w:rsid w:val="000A22EE"/>
    <w:rsid w:val="000A2332"/>
    <w:rsid w:val="000A2CD7"/>
    <w:rsid w:val="000B3209"/>
    <w:rsid w:val="000B5666"/>
    <w:rsid w:val="000B5EC3"/>
    <w:rsid w:val="000B66D5"/>
    <w:rsid w:val="000C6197"/>
    <w:rsid w:val="000D0B01"/>
    <w:rsid w:val="000D128F"/>
    <w:rsid w:val="000D5A62"/>
    <w:rsid w:val="000E5B99"/>
    <w:rsid w:val="000F17E4"/>
    <w:rsid w:val="000F3B40"/>
    <w:rsid w:val="000F61C8"/>
    <w:rsid w:val="00100E49"/>
    <w:rsid w:val="00110158"/>
    <w:rsid w:val="00116DC9"/>
    <w:rsid w:val="00120FC2"/>
    <w:rsid w:val="00121382"/>
    <w:rsid w:val="00121BB6"/>
    <w:rsid w:val="00122D04"/>
    <w:rsid w:val="00123211"/>
    <w:rsid w:val="00130B79"/>
    <w:rsid w:val="001356B4"/>
    <w:rsid w:val="001411A8"/>
    <w:rsid w:val="00143FAC"/>
    <w:rsid w:val="001447AA"/>
    <w:rsid w:val="0015070E"/>
    <w:rsid w:val="001557D5"/>
    <w:rsid w:val="00162206"/>
    <w:rsid w:val="00164994"/>
    <w:rsid w:val="00164C0F"/>
    <w:rsid w:val="00164E04"/>
    <w:rsid w:val="00176C79"/>
    <w:rsid w:val="00176EA3"/>
    <w:rsid w:val="00177736"/>
    <w:rsid w:val="00177A17"/>
    <w:rsid w:val="00180640"/>
    <w:rsid w:val="00180CAE"/>
    <w:rsid w:val="00182824"/>
    <w:rsid w:val="00183722"/>
    <w:rsid w:val="00185333"/>
    <w:rsid w:val="00191470"/>
    <w:rsid w:val="00194326"/>
    <w:rsid w:val="0019462B"/>
    <w:rsid w:val="001A0400"/>
    <w:rsid w:val="001A2DE0"/>
    <w:rsid w:val="001A3A3A"/>
    <w:rsid w:val="001A4C89"/>
    <w:rsid w:val="001B3DD4"/>
    <w:rsid w:val="001B454C"/>
    <w:rsid w:val="001C6173"/>
    <w:rsid w:val="001D0102"/>
    <w:rsid w:val="001D5489"/>
    <w:rsid w:val="001E1CF8"/>
    <w:rsid w:val="001E2BF7"/>
    <w:rsid w:val="001E4243"/>
    <w:rsid w:val="001F0276"/>
    <w:rsid w:val="001F1C9D"/>
    <w:rsid w:val="001F3866"/>
    <w:rsid w:val="001F6FC9"/>
    <w:rsid w:val="00201C65"/>
    <w:rsid w:val="002116AF"/>
    <w:rsid w:val="00215E5A"/>
    <w:rsid w:val="00216810"/>
    <w:rsid w:val="002168F2"/>
    <w:rsid w:val="0021768E"/>
    <w:rsid w:val="00217A29"/>
    <w:rsid w:val="002309C3"/>
    <w:rsid w:val="002332CD"/>
    <w:rsid w:val="002343A9"/>
    <w:rsid w:val="002463A8"/>
    <w:rsid w:val="0024670D"/>
    <w:rsid w:val="00251B2E"/>
    <w:rsid w:val="00252315"/>
    <w:rsid w:val="00253A38"/>
    <w:rsid w:val="00260152"/>
    <w:rsid w:val="00261922"/>
    <w:rsid w:val="00262203"/>
    <w:rsid w:val="00264705"/>
    <w:rsid w:val="00265C93"/>
    <w:rsid w:val="002679EA"/>
    <w:rsid w:val="002711C9"/>
    <w:rsid w:val="002765B5"/>
    <w:rsid w:val="002806A5"/>
    <w:rsid w:val="0028389A"/>
    <w:rsid w:val="0028407D"/>
    <w:rsid w:val="002872D6"/>
    <w:rsid w:val="0029103B"/>
    <w:rsid w:val="00293AB8"/>
    <w:rsid w:val="00293BDB"/>
    <w:rsid w:val="002944DB"/>
    <w:rsid w:val="002A0B26"/>
    <w:rsid w:val="002A6B82"/>
    <w:rsid w:val="002B1131"/>
    <w:rsid w:val="002B1221"/>
    <w:rsid w:val="002B149A"/>
    <w:rsid w:val="002C2928"/>
    <w:rsid w:val="002C2C31"/>
    <w:rsid w:val="002C61CF"/>
    <w:rsid w:val="002C7B6E"/>
    <w:rsid w:val="002D0F2E"/>
    <w:rsid w:val="002F2241"/>
    <w:rsid w:val="00304A76"/>
    <w:rsid w:val="00306227"/>
    <w:rsid w:val="0030667B"/>
    <w:rsid w:val="003141B3"/>
    <w:rsid w:val="003231E0"/>
    <w:rsid w:val="0032726A"/>
    <w:rsid w:val="00331884"/>
    <w:rsid w:val="003336A8"/>
    <w:rsid w:val="003338ED"/>
    <w:rsid w:val="003369CD"/>
    <w:rsid w:val="00342A72"/>
    <w:rsid w:val="00346047"/>
    <w:rsid w:val="00350E22"/>
    <w:rsid w:val="00357863"/>
    <w:rsid w:val="00364494"/>
    <w:rsid w:val="0037188A"/>
    <w:rsid w:val="00373881"/>
    <w:rsid w:val="00373908"/>
    <w:rsid w:val="003740FB"/>
    <w:rsid w:val="003825CF"/>
    <w:rsid w:val="003864E2"/>
    <w:rsid w:val="0038699D"/>
    <w:rsid w:val="003907F6"/>
    <w:rsid w:val="0039435A"/>
    <w:rsid w:val="003A1431"/>
    <w:rsid w:val="003A5C39"/>
    <w:rsid w:val="003A7E78"/>
    <w:rsid w:val="003B040D"/>
    <w:rsid w:val="003B0EED"/>
    <w:rsid w:val="003B425F"/>
    <w:rsid w:val="003C28CA"/>
    <w:rsid w:val="003C3429"/>
    <w:rsid w:val="003C5323"/>
    <w:rsid w:val="003C7882"/>
    <w:rsid w:val="003D215D"/>
    <w:rsid w:val="003D34FC"/>
    <w:rsid w:val="003E34FF"/>
    <w:rsid w:val="003E7FF8"/>
    <w:rsid w:val="003F161C"/>
    <w:rsid w:val="003F45D4"/>
    <w:rsid w:val="004030E2"/>
    <w:rsid w:val="004042B9"/>
    <w:rsid w:val="004063E7"/>
    <w:rsid w:val="0040669D"/>
    <w:rsid w:val="0041740C"/>
    <w:rsid w:val="004228C6"/>
    <w:rsid w:val="004255B4"/>
    <w:rsid w:val="00430D79"/>
    <w:rsid w:val="004464FB"/>
    <w:rsid w:val="0045085E"/>
    <w:rsid w:val="00453EC9"/>
    <w:rsid w:val="00455D43"/>
    <w:rsid w:val="00464D7C"/>
    <w:rsid w:val="004666CD"/>
    <w:rsid w:val="004705AD"/>
    <w:rsid w:val="0047153C"/>
    <w:rsid w:val="0048050B"/>
    <w:rsid w:val="00481401"/>
    <w:rsid w:val="00486A55"/>
    <w:rsid w:val="004900A4"/>
    <w:rsid w:val="004A54A1"/>
    <w:rsid w:val="004B0E21"/>
    <w:rsid w:val="004B179F"/>
    <w:rsid w:val="004B4D84"/>
    <w:rsid w:val="004C01A6"/>
    <w:rsid w:val="004D0DF9"/>
    <w:rsid w:val="004D6A99"/>
    <w:rsid w:val="004E14CF"/>
    <w:rsid w:val="004E6AE6"/>
    <w:rsid w:val="004F1D90"/>
    <w:rsid w:val="004F3C73"/>
    <w:rsid w:val="00500027"/>
    <w:rsid w:val="0050434E"/>
    <w:rsid w:val="005055B2"/>
    <w:rsid w:val="0050585C"/>
    <w:rsid w:val="00505B5D"/>
    <w:rsid w:val="00512700"/>
    <w:rsid w:val="00512739"/>
    <w:rsid w:val="00514C88"/>
    <w:rsid w:val="00522A64"/>
    <w:rsid w:val="005233BD"/>
    <w:rsid w:val="00525331"/>
    <w:rsid w:val="005308C2"/>
    <w:rsid w:val="00531D7B"/>
    <w:rsid w:val="005379F9"/>
    <w:rsid w:val="00540E71"/>
    <w:rsid w:val="00542E0F"/>
    <w:rsid w:val="0055070E"/>
    <w:rsid w:val="00550A18"/>
    <w:rsid w:val="0055278B"/>
    <w:rsid w:val="0055300F"/>
    <w:rsid w:val="005541AA"/>
    <w:rsid w:val="005613AD"/>
    <w:rsid w:val="005660F1"/>
    <w:rsid w:val="00572A22"/>
    <w:rsid w:val="00572A89"/>
    <w:rsid w:val="00573B3B"/>
    <w:rsid w:val="00576AE7"/>
    <w:rsid w:val="0058229E"/>
    <w:rsid w:val="0058252A"/>
    <w:rsid w:val="005844F6"/>
    <w:rsid w:val="00586485"/>
    <w:rsid w:val="005875E8"/>
    <w:rsid w:val="0059130B"/>
    <w:rsid w:val="00592B22"/>
    <w:rsid w:val="00597279"/>
    <w:rsid w:val="005A2F71"/>
    <w:rsid w:val="005A31F5"/>
    <w:rsid w:val="005A7B82"/>
    <w:rsid w:val="005B039F"/>
    <w:rsid w:val="005B70AD"/>
    <w:rsid w:val="005B7A37"/>
    <w:rsid w:val="005C0CD2"/>
    <w:rsid w:val="005C4D86"/>
    <w:rsid w:val="005D0DF9"/>
    <w:rsid w:val="005D2C90"/>
    <w:rsid w:val="005D3499"/>
    <w:rsid w:val="005D753D"/>
    <w:rsid w:val="005E030D"/>
    <w:rsid w:val="005E2833"/>
    <w:rsid w:val="005E2BD6"/>
    <w:rsid w:val="005E5A9A"/>
    <w:rsid w:val="005E6AF9"/>
    <w:rsid w:val="005E7831"/>
    <w:rsid w:val="005E784F"/>
    <w:rsid w:val="005F0AF6"/>
    <w:rsid w:val="005F3638"/>
    <w:rsid w:val="005F5044"/>
    <w:rsid w:val="005F5192"/>
    <w:rsid w:val="006026DC"/>
    <w:rsid w:val="00603C32"/>
    <w:rsid w:val="006103F8"/>
    <w:rsid w:val="00620422"/>
    <w:rsid w:val="00621A9A"/>
    <w:rsid w:val="00621F2B"/>
    <w:rsid w:val="00624A77"/>
    <w:rsid w:val="00625931"/>
    <w:rsid w:val="0063117E"/>
    <w:rsid w:val="00636525"/>
    <w:rsid w:val="0063753F"/>
    <w:rsid w:val="00642E0A"/>
    <w:rsid w:val="006525E6"/>
    <w:rsid w:val="00656A0C"/>
    <w:rsid w:val="0066109B"/>
    <w:rsid w:val="00662D98"/>
    <w:rsid w:val="0066370B"/>
    <w:rsid w:val="00665F5C"/>
    <w:rsid w:val="00665FD1"/>
    <w:rsid w:val="00674D55"/>
    <w:rsid w:val="006756A0"/>
    <w:rsid w:val="00683732"/>
    <w:rsid w:val="006840B2"/>
    <w:rsid w:val="006874D0"/>
    <w:rsid w:val="006904B5"/>
    <w:rsid w:val="0069173B"/>
    <w:rsid w:val="00693B92"/>
    <w:rsid w:val="00695A67"/>
    <w:rsid w:val="00695B56"/>
    <w:rsid w:val="006A16D3"/>
    <w:rsid w:val="006A2B90"/>
    <w:rsid w:val="006B1AA5"/>
    <w:rsid w:val="006B239E"/>
    <w:rsid w:val="006B67FE"/>
    <w:rsid w:val="006B689F"/>
    <w:rsid w:val="006D6388"/>
    <w:rsid w:val="006D79FC"/>
    <w:rsid w:val="006F07DD"/>
    <w:rsid w:val="006F12AD"/>
    <w:rsid w:val="006F3E49"/>
    <w:rsid w:val="00702D0D"/>
    <w:rsid w:val="00704534"/>
    <w:rsid w:val="00710F25"/>
    <w:rsid w:val="007116B9"/>
    <w:rsid w:val="00715892"/>
    <w:rsid w:val="00716978"/>
    <w:rsid w:val="00716D7B"/>
    <w:rsid w:val="00722071"/>
    <w:rsid w:val="007227A2"/>
    <w:rsid w:val="007441CE"/>
    <w:rsid w:val="00746122"/>
    <w:rsid w:val="0074676F"/>
    <w:rsid w:val="007475C1"/>
    <w:rsid w:val="00747931"/>
    <w:rsid w:val="00752618"/>
    <w:rsid w:val="00752D6F"/>
    <w:rsid w:val="00755976"/>
    <w:rsid w:val="007559AB"/>
    <w:rsid w:val="00757D60"/>
    <w:rsid w:val="00761260"/>
    <w:rsid w:val="00765432"/>
    <w:rsid w:val="00766EF7"/>
    <w:rsid w:val="0077625D"/>
    <w:rsid w:val="0078016B"/>
    <w:rsid w:val="007801DD"/>
    <w:rsid w:val="007816E6"/>
    <w:rsid w:val="007833AD"/>
    <w:rsid w:val="00785DF2"/>
    <w:rsid w:val="00794824"/>
    <w:rsid w:val="00795A89"/>
    <w:rsid w:val="007A0587"/>
    <w:rsid w:val="007A2578"/>
    <w:rsid w:val="007A2ABF"/>
    <w:rsid w:val="007A4F23"/>
    <w:rsid w:val="007A79F2"/>
    <w:rsid w:val="007B1370"/>
    <w:rsid w:val="007B171B"/>
    <w:rsid w:val="007B50D0"/>
    <w:rsid w:val="007B5CDB"/>
    <w:rsid w:val="007C05BA"/>
    <w:rsid w:val="007C43B1"/>
    <w:rsid w:val="007C4FD2"/>
    <w:rsid w:val="007D0548"/>
    <w:rsid w:val="007D0B29"/>
    <w:rsid w:val="007D0DC5"/>
    <w:rsid w:val="007D3413"/>
    <w:rsid w:val="007D474A"/>
    <w:rsid w:val="007D614D"/>
    <w:rsid w:val="007E24F1"/>
    <w:rsid w:val="007F65D1"/>
    <w:rsid w:val="00800883"/>
    <w:rsid w:val="00800D42"/>
    <w:rsid w:val="00815FAB"/>
    <w:rsid w:val="00822C4A"/>
    <w:rsid w:val="0082371B"/>
    <w:rsid w:val="008263A2"/>
    <w:rsid w:val="00830334"/>
    <w:rsid w:val="0083426E"/>
    <w:rsid w:val="00837C78"/>
    <w:rsid w:val="008403E6"/>
    <w:rsid w:val="008439F6"/>
    <w:rsid w:val="00845EBD"/>
    <w:rsid w:val="00861BEC"/>
    <w:rsid w:val="008631F3"/>
    <w:rsid w:val="00870741"/>
    <w:rsid w:val="00874526"/>
    <w:rsid w:val="0087565A"/>
    <w:rsid w:val="008758E1"/>
    <w:rsid w:val="00882F87"/>
    <w:rsid w:val="008851D5"/>
    <w:rsid w:val="00885D5D"/>
    <w:rsid w:val="008948B6"/>
    <w:rsid w:val="00895922"/>
    <w:rsid w:val="00897DBD"/>
    <w:rsid w:val="008A0A70"/>
    <w:rsid w:val="008A67C9"/>
    <w:rsid w:val="008A7ED7"/>
    <w:rsid w:val="008B2959"/>
    <w:rsid w:val="008B4106"/>
    <w:rsid w:val="008B4120"/>
    <w:rsid w:val="008B4E8D"/>
    <w:rsid w:val="008B6DA4"/>
    <w:rsid w:val="008C4E1E"/>
    <w:rsid w:val="008C61D7"/>
    <w:rsid w:val="008D11F5"/>
    <w:rsid w:val="008D26DC"/>
    <w:rsid w:val="008D36C0"/>
    <w:rsid w:val="008D5B35"/>
    <w:rsid w:val="008D62F8"/>
    <w:rsid w:val="008D7037"/>
    <w:rsid w:val="008E1B4C"/>
    <w:rsid w:val="008E49AF"/>
    <w:rsid w:val="008E52A9"/>
    <w:rsid w:val="008F2148"/>
    <w:rsid w:val="008F4CFE"/>
    <w:rsid w:val="008F4D1B"/>
    <w:rsid w:val="008F4F51"/>
    <w:rsid w:val="008F5FCD"/>
    <w:rsid w:val="009007F1"/>
    <w:rsid w:val="00903C00"/>
    <w:rsid w:val="00904A66"/>
    <w:rsid w:val="00904E23"/>
    <w:rsid w:val="00905694"/>
    <w:rsid w:val="009067D7"/>
    <w:rsid w:val="00911867"/>
    <w:rsid w:val="00911B8E"/>
    <w:rsid w:val="00917468"/>
    <w:rsid w:val="0092564C"/>
    <w:rsid w:val="00927A85"/>
    <w:rsid w:val="009300A0"/>
    <w:rsid w:val="0093044A"/>
    <w:rsid w:val="00933963"/>
    <w:rsid w:val="00933A0A"/>
    <w:rsid w:val="00942414"/>
    <w:rsid w:val="0094321F"/>
    <w:rsid w:val="00943714"/>
    <w:rsid w:val="00944488"/>
    <w:rsid w:val="00945B00"/>
    <w:rsid w:val="00946F52"/>
    <w:rsid w:val="00947FED"/>
    <w:rsid w:val="00950975"/>
    <w:rsid w:val="00951BAE"/>
    <w:rsid w:val="00951FA8"/>
    <w:rsid w:val="00955E7B"/>
    <w:rsid w:val="009604E9"/>
    <w:rsid w:val="00960F2A"/>
    <w:rsid w:val="009655D0"/>
    <w:rsid w:val="00970526"/>
    <w:rsid w:val="00975234"/>
    <w:rsid w:val="0098530F"/>
    <w:rsid w:val="009865C1"/>
    <w:rsid w:val="00993FC6"/>
    <w:rsid w:val="00995374"/>
    <w:rsid w:val="00996C0F"/>
    <w:rsid w:val="009C0AB5"/>
    <w:rsid w:val="009C4111"/>
    <w:rsid w:val="009C49F8"/>
    <w:rsid w:val="009D02FD"/>
    <w:rsid w:val="009D0440"/>
    <w:rsid w:val="009D1088"/>
    <w:rsid w:val="009D5D5D"/>
    <w:rsid w:val="009E03D3"/>
    <w:rsid w:val="009E4266"/>
    <w:rsid w:val="009E494C"/>
    <w:rsid w:val="009E4E9F"/>
    <w:rsid w:val="009F2C36"/>
    <w:rsid w:val="009F469C"/>
    <w:rsid w:val="009F7167"/>
    <w:rsid w:val="00A0082A"/>
    <w:rsid w:val="00A031DA"/>
    <w:rsid w:val="00A033DF"/>
    <w:rsid w:val="00A075AD"/>
    <w:rsid w:val="00A07D66"/>
    <w:rsid w:val="00A11705"/>
    <w:rsid w:val="00A14021"/>
    <w:rsid w:val="00A158FC"/>
    <w:rsid w:val="00A17F32"/>
    <w:rsid w:val="00A22FED"/>
    <w:rsid w:val="00A31152"/>
    <w:rsid w:val="00A34877"/>
    <w:rsid w:val="00A458FF"/>
    <w:rsid w:val="00A52E9E"/>
    <w:rsid w:val="00A61095"/>
    <w:rsid w:val="00A76D42"/>
    <w:rsid w:val="00A77B20"/>
    <w:rsid w:val="00A80EF7"/>
    <w:rsid w:val="00A832AA"/>
    <w:rsid w:val="00A846C0"/>
    <w:rsid w:val="00A876D8"/>
    <w:rsid w:val="00A97B82"/>
    <w:rsid w:val="00A97E86"/>
    <w:rsid w:val="00AB53EB"/>
    <w:rsid w:val="00AB6C68"/>
    <w:rsid w:val="00AB7A8A"/>
    <w:rsid w:val="00AC41B1"/>
    <w:rsid w:val="00AC5725"/>
    <w:rsid w:val="00AC690D"/>
    <w:rsid w:val="00AC7349"/>
    <w:rsid w:val="00AD009A"/>
    <w:rsid w:val="00AD23B8"/>
    <w:rsid w:val="00AD313A"/>
    <w:rsid w:val="00AD47A3"/>
    <w:rsid w:val="00AD779D"/>
    <w:rsid w:val="00AE0375"/>
    <w:rsid w:val="00AE2093"/>
    <w:rsid w:val="00AE7039"/>
    <w:rsid w:val="00AE7FDE"/>
    <w:rsid w:val="00AF2B29"/>
    <w:rsid w:val="00AF4A45"/>
    <w:rsid w:val="00AF77BC"/>
    <w:rsid w:val="00B00619"/>
    <w:rsid w:val="00B0177E"/>
    <w:rsid w:val="00B026E9"/>
    <w:rsid w:val="00B05940"/>
    <w:rsid w:val="00B11513"/>
    <w:rsid w:val="00B131D5"/>
    <w:rsid w:val="00B20CE7"/>
    <w:rsid w:val="00B20DD2"/>
    <w:rsid w:val="00B22698"/>
    <w:rsid w:val="00B231D1"/>
    <w:rsid w:val="00B25217"/>
    <w:rsid w:val="00B2661A"/>
    <w:rsid w:val="00B27370"/>
    <w:rsid w:val="00B31B4B"/>
    <w:rsid w:val="00B45CB2"/>
    <w:rsid w:val="00B5200C"/>
    <w:rsid w:val="00B57D00"/>
    <w:rsid w:val="00B62FC1"/>
    <w:rsid w:val="00B66EA7"/>
    <w:rsid w:val="00B6754E"/>
    <w:rsid w:val="00B67EB6"/>
    <w:rsid w:val="00B71A9C"/>
    <w:rsid w:val="00B769CF"/>
    <w:rsid w:val="00B80F90"/>
    <w:rsid w:val="00B81C8B"/>
    <w:rsid w:val="00B9106A"/>
    <w:rsid w:val="00B9249A"/>
    <w:rsid w:val="00B92D1D"/>
    <w:rsid w:val="00B93ABB"/>
    <w:rsid w:val="00B97150"/>
    <w:rsid w:val="00BA4EBC"/>
    <w:rsid w:val="00BA7A9F"/>
    <w:rsid w:val="00BB3076"/>
    <w:rsid w:val="00BB6AFC"/>
    <w:rsid w:val="00BB7DCC"/>
    <w:rsid w:val="00BC4ACC"/>
    <w:rsid w:val="00BC5575"/>
    <w:rsid w:val="00BC62F2"/>
    <w:rsid w:val="00BC64E1"/>
    <w:rsid w:val="00BC6830"/>
    <w:rsid w:val="00BC6EBF"/>
    <w:rsid w:val="00BE3639"/>
    <w:rsid w:val="00BF2BFD"/>
    <w:rsid w:val="00BF6083"/>
    <w:rsid w:val="00BF670F"/>
    <w:rsid w:val="00C01667"/>
    <w:rsid w:val="00C06B09"/>
    <w:rsid w:val="00C07458"/>
    <w:rsid w:val="00C114C1"/>
    <w:rsid w:val="00C12817"/>
    <w:rsid w:val="00C13191"/>
    <w:rsid w:val="00C161EE"/>
    <w:rsid w:val="00C17984"/>
    <w:rsid w:val="00C254A7"/>
    <w:rsid w:val="00C302ED"/>
    <w:rsid w:val="00C30C05"/>
    <w:rsid w:val="00C31855"/>
    <w:rsid w:val="00C34EC0"/>
    <w:rsid w:val="00C3631B"/>
    <w:rsid w:val="00C36D08"/>
    <w:rsid w:val="00C37F41"/>
    <w:rsid w:val="00C41AAA"/>
    <w:rsid w:val="00C4396E"/>
    <w:rsid w:val="00C45BC4"/>
    <w:rsid w:val="00C47F6E"/>
    <w:rsid w:val="00C52B37"/>
    <w:rsid w:val="00C55D6B"/>
    <w:rsid w:val="00C623B7"/>
    <w:rsid w:val="00C652EB"/>
    <w:rsid w:val="00C673EF"/>
    <w:rsid w:val="00C72F5C"/>
    <w:rsid w:val="00C73AD5"/>
    <w:rsid w:val="00C7457F"/>
    <w:rsid w:val="00C75747"/>
    <w:rsid w:val="00C75DCA"/>
    <w:rsid w:val="00C7612F"/>
    <w:rsid w:val="00C80EFA"/>
    <w:rsid w:val="00C819F0"/>
    <w:rsid w:val="00C81A35"/>
    <w:rsid w:val="00C84FCA"/>
    <w:rsid w:val="00C94A25"/>
    <w:rsid w:val="00C9587D"/>
    <w:rsid w:val="00C95A83"/>
    <w:rsid w:val="00CA25B8"/>
    <w:rsid w:val="00CB1638"/>
    <w:rsid w:val="00CB461C"/>
    <w:rsid w:val="00CB58FC"/>
    <w:rsid w:val="00CB6905"/>
    <w:rsid w:val="00CC0115"/>
    <w:rsid w:val="00CC01E2"/>
    <w:rsid w:val="00CC3D9C"/>
    <w:rsid w:val="00CD5258"/>
    <w:rsid w:val="00CD6F57"/>
    <w:rsid w:val="00CD7E05"/>
    <w:rsid w:val="00CE10F1"/>
    <w:rsid w:val="00CE4DCC"/>
    <w:rsid w:val="00D0105B"/>
    <w:rsid w:val="00D0435D"/>
    <w:rsid w:val="00D05B4B"/>
    <w:rsid w:val="00D05EF6"/>
    <w:rsid w:val="00D11187"/>
    <w:rsid w:val="00D11371"/>
    <w:rsid w:val="00D14F8A"/>
    <w:rsid w:val="00D165B6"/>
    <w:rsid w:val="00D17935"/>
    <w:rsid w:val="00D263CE"/>
    <w:rsid w:val="00D349CA"/>
    <w:rsid w:val="00D44351"/>
    <w:rsid w:val="00D55F01"/>
    <w:rsid w:val="00D569AC"/>
    <w:rsid w:val="00D61A29"/>
    <w:rsid w:val="00D6786C"/>
    <w:rsid w:val="00D72DC4"/>
    <w:rsid w:val="00D73F40"/>
    <w:rsid w:val="00D7569D"/>
    <w:rsid w:val="00D75EA1"/>
    <w:rsid w:val="00D75F9B"/>
    <w:rsid w:val="00D775FC"/>
    <w:rsid w:val="00D8070A"/>
    <w:rsid w:val="00D93B77"/>
    <w:rsid w:val="00D94F15"/>
    <w:rsid w:val="00D96187"/>
    <w:rsid w:val="00D969FF"/>
    <w:rsid w:val="00DB40E7"/>
    <w:rsid w:val="00DC0684"/>
    <w:rsid w:val="00DC3AE4"/>
    <w:rsid w:val="00DC4D00"/>
    <w:rsid w:val="00DD3136"/>
    <w:rsid w:val="00DE07AD"/>
    <w:rsid w:val="00DE34CB"/>
    <w:rsid w:val="00DE7600"/>
    <w:rsid w:val="00DF0BF0"/>
    <w:rsid w:val="00DF1E28"/>
    <w:rsid w:val="00DF5F30"/>
    <w:rsid w:val="00E03A03"/>
    <w:rsid w:val="00E10E8D"/>
    <w:rsid w:val="00E124D6"/>
    <w:rsid w:val="00E142C6"/>
    <w:rsid w:val="00E32518"/>
    <w:rsid w:val="00E34D93"/>
    <w:rsid w:val="00E40A71"/>
    <w:rsid w:val="00E40CD6"/>
    <w:rsid w:val="00E46730"/>
    <w:rsid w:val="00E54FBB"/>
    <w:rsid w:val="00E603D1"/>
    <w:rsid w:val="00E6073B"/>
    <w:rsid w:val="00E6733E"/>
    <w:rsid w:val="00E754CF"/>
    <w:rsid w:val="00E8041C"/>
    <w:rsid w:val="00E82714"/>
    <w:rsid w:val="00E83413"/>
    <w:rsid w:val="00E83A44"/>
    <w:rsid w:val="00E84900"/>
    <w:rsid w:val="00E84B67"/>
    <w:rsid w:val="00E851D5"/>
    <w:rsid w:val="00E96273"/>
    <w:rsid w:val="00EA0BAC"/>
    <w:rsid w:val="00EA1E81"/>
    <w:rsid w:val="00EA2EE7"/>
    <w:rsid w:val="00EA41F0"/>
    <w:rsid w:val="00EA5488"/>
    <w:rsid w:val="00EB39F3"/>
    <w:rsid w:val="00EB63FB"/>
    <w:rsid w:val="00EC1463"/>
    <w:rsid w:val="00EC148F"/>
    <w:rsid w:val="00EC1BC7"/>
    <w:rsid w:val="00EC4949"/>
    <w:rsid w:val="00EC53A0"/>
    <w:rsid w:val="00EC6C7B"/>
    <w:rsid w:val="00EC6E77"/>
    <w:rsid w:val="00EE0982"/>
    <w:rsid w:val="00EE0C44"/>
    <w:rsid w:val="00EE4C96"/>
    <w:rsid w:val="00EE52E9"/>
    <w:rsid w:val="00EF34AF"/>
    <w:rsid w:val="00F0403C"/>
    <w:rsid w:val="00F07B31"/>
    <w:rsid w:val="00F1106B"/>
    <w:rsid w:val="00F11965"/>
    <w:rsid w:val="00F15136"/>
    <w:rsid w:val="00F23B15"/>
    <w:rsid w:val="00F309B8"/>
    <w:rsid w:val="00F35B24"/>
    <w:rsid w:val="00F41156"/>
    <w:rsid w:val="00F43035"/>
    <w:rsid w:val="00F45C69"/>
    <w:rsid w:val="00F525F6"/>
    <w:rsid w:val="00F52ED6"/>
    <w:rsid w:val="00F605E3"/>
    <w:rsid w:val="00F70278"/>
    <w:rsid w:val="00F73735"/>
    <w:rsid w:val="00F75153"/>
    <w:rsid w:val="00F76404"/>
    <w:rsid w:val="00F82CB8"/>
    <w:rsid w:val="00F84258"/>
    <w:rsid w:val="00F854BC"/>
    <w:rsid w:val="00F8576F"/>
    <w:rsid w:val="00F86F90"/>
    <w:rsid w:val="00F873FD"/>
    <w:rsid w:val="00F902A2"/>
    <w:rsid w:val="00F9364A"/>
    <w:rsid w:val="00F94AD6"/>
    <w:rsid w:val="00F94BF0"/>
    <w:rsid w:val="00F95E52"/>
    <w:rsid w:val="00FA66BF"/>
    <w:rsid w:val="00FA7BE8"/>
    <w:rsid w:val="00FB03B7"/>
    <w:rsid w:val="00FB24DC"/>
    <w:rsid w:val="00FB4C58"/>
    <w:rsid w:val="00FB5C7B"/>
    <w:rsid w:val="00FC47A9"/>
    <w:rsid w:val="00FD4349"/>
    <w:rsid w:val="00FD7C86"/>
    <w:rsid w:val="00FF462D"/>
    <w:rsid w:val="00FF4FDD"/>
  </w:rsids>
  <m:mathPr>
    <m:mathFont m:val="Cambria Math"/>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6A0"/>
    <w:rPr>
      <w:sz w:val="24"/>
    </w:rPr>
  </w:style>
  <w:style w:type="paragraph" w:styleId="Heading1">
    <w:name w:val="heading 1"/>
    <w:basedOn w:val="Normal"/>
    <w:next w:val="Normal"/>
    <w:link w:val="Heading1Char"/>
    <w:qFormat/>
    <w:rsid w:val="006756A0"/>
    <w:pPr>
      <w:keepNext/>
      <w:spacing w:before="240" w:after="60"/>
      <w:outlineLvl w:val="0"/>
    </w:pPr>
    <w:rPr>
      <w:rFonts w:ascii="Arial" w:hAnsi="Arial"/>
      <w:b/>
      <w:kern w:val="32"/>
      <w:sz w:val="32"/>
      <w:szCs w:val="32"/>
    </w:rPr>
  </w:style>
  <w:style w:type="paragraph" w:styleId="Heading3">
    <w:name w:val="heading 3"/>
    <w:basedOn w:val="Normal"/>
    <w:next w:val="Normal"/>
    <w:link w:val="Heading3Char"/>
    <w:unhideWhenUsed/>
    <w:qFormat/>
    <w:rsid w:val="0055300F"/>
    <w:pPr>
      <w:keepNext/>
      <w:spacing w:before="240" w:after="60"/>
      <w:outlineLvl w:val="2"/>
    </w:pPr>
    <w:rPr>
      <w:rFonts w:ascii="Cambria" w:hAnsi="Cambria"/>
      <w:b/>
      <w:bCs/>
      <w:sz w:val="26"/>
      <w:szCs w:val="26"/>
    </w:rPr>
  </w:style>
  <w:style w:type="paragraph" w:styleId="Heading5">
    <w:name w:val="heading 5"/>
    <w:basedOn w:val="Normal"/>
    <w:next w:val="Normal"/>
    <w:qFormat/>
    <w:rsid w:val="00D92440"/>
    <w:pPr>
      <w:keepNext/>
      <w:jc w:val="center"/>
      <w:outlineLvl w:val="4"/>
    </w:pPr>
    <w:rPr>
      <w:i/>
      <w:sz w:val="32"/>
    </w:rPr>
  </w:style>
  <w:style w:type="paragraph" w:styleId="Heading6">
    <w:name w:val="heading 6"/>
    <w:basedOn w:val="Normal"/>
    <w:next w:val="Normal"/>
    <w:qFormat/>
    <w:rsid w:val="00D92440"/>
    <w:pPr>
      <w:keepNext/>
      <w:jc w:val="center"/>
      <w:outlineLvl w:val="5"/>
    </w:pPr>
    <w:rPr>
      <w:b/>
      <w:sz w:val="32"/>
    </w:rPr>
  </w:style>
  <w:style w:type="paragraph" w:styleId="Heading7">
    <w:name w:val="heading 7"/>
    <w:basedOn w:val="Normal"/>
    <w:next w:val="Normal"/>
    <w:qFormat/>
    <w:rsid w:val="006756A0"/>
    <w:pPr>
      <w:keepNext/>
      <w:ind w:left="142"/>
      <w:jc w:val="both"/>
      <w:outlineLvl w:val="6"/>
    </w:pPr>
    <w:rPr>
      <w:rFonts w:ascii="Arial" w:hAnsi="Arial"/>
      <w:i/>
      <w:sz w:val="20"/>
    </w:rPr>
  </w:style>
  <w:style w:type="paragraph" w:styleId="Heading8">
    <w:name w:val="heading 8"/>
    <w:basedOn w:val="Normal"/>
    <w:next w:val="Normal"/>
    <w:qFormat/>
    <w:rsid w:val="00D92440"/>
    <w:pPr>
      <w:keepNext/>
      <w:jc w:val="both"/>
      <w:outlineLvl w:val="7"/>
    </w:pPr>
    <w:rPr>
      <w:i/>
    </w:rPr>
  </w:style>
  <w:style w:type="paragraph" w:styleId="Heading9">
    <w:name w:val="heading 9"/>
    <w:basedOn w:val="Normal"/>
    <w:next w:val="Normal"/>
    <w:qFormat/>
    <w:rsid w:val="006756A0"/>
    <w:p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50011"/>
    <w:rPr>
      <w:rFonts w:ascii="Arial" w:hAnsi="Arial"/>
      <w:b/>
      <w:kern w:val="32"/>
      <w:sz w:val="32"/>
      <w:szCs w:val="32"/>
    </w:rPr>
  </w:style>
  <w:style w:type="paragraph" w:styleId="Header">
    <w:name w:val="header"/>
    <w:basedOn w:val="Normal"/>
    <w:rsid w:val="006756A0"/>
    <w:pPr>
      <w:tabs>
        <w:tab w:val="center" w:pos="4819"/>
        <w:tab w:val="right" w:pos="9638"/>
      </w:tabs>
    </w:pPr>
  </w:style>
  <w:style w:type="paragraph" w:styleId="Footer">
    <w:name w:val="footer"/>
    <w:basedOn w:val="Normal"/>
    <w:rsid w:val="006756A0"/>
    <w:pPr>
      <w:tabs>
        <w:tab w:val="center" w:pos="4819"/>
        <w:tab w:val="right" w:pos="9638"/>
      </w:tabs>
    </w:pPr>
  </w:style>
  <w:style w:type="character" w:styleId="Hyperlink">
    <w:name w:val="Hyperlink"/>
    <w:basedOn w:val="DefaultParagraphFont"/>
    <w:uiPriority w:val="99"/>
    <w:rsid w:val="006756A0"/>
    <w:rPr>
      <w:color w:val="0000FF"/>
      <w:u w:val="single"/>
    </w:rPr>
  </w:style>
  <w:style w:type="paragraph" w:styleId="BalloonText">
    <w:name w:val="Balloon Text"/>
    <w:basedOn w:val="Normal"/>
    <w:link w:val="BalloonTextChar"/>
    <w:uiPriority w:val="99"/>
    <w:semiHidden/>
    <w:rsid w:val="006756A0"/>
    <w:rPr>
      <w:rFonts w:ascii="Lucida Grande" w:hAnsi="Lucida Grande"/>
      <w:sz w:val="18"/>
      <w:szCs w:val="18"/>
    </w:rPr>
  </w:style>
  <w:style w:type="character" w:customStyle="1" w:styleId="BalloonTextChar">
    <w:name w:val="Balloon Text Char"/>
    <w:basedOn w:val="DefaultParagraphFont"/>
    <w:link w:val="BalloonText"/>
    <w:uiPriority w:val="99"/>
    <w:semiHidden/>
    <w:rsid w:val="00250011"/>
    <w:rPr>
      <w:rFonts w:ascii="Lucida Grande" w:hAnsi="Lucida Grande"/>
      <w:sz w:val="18"/>
      <w:szCs w:val="18"/>
    </w:rPr>
  </w:style>
  <w:style w:type="character" w:styleId="FollowedHyperlink">
    <w:name w:val="FollowedHyperlink"/>
    <w:basedOn w:val="DefaultParagraphFont"/>
    <w:rsid w:val="00DE5207"/>
    <w:rPr>
      <w:color w:val="800080"/>
      <w:u w:val="single"/>
    </w:rPr>
  </w:style>
  <w:style w:type="character" w:customStyle="1" w:styleId="Titolo5Carattere">
    <w:name w:val="Titolo 5 Carattere"/>
    <w:basedOn w:val="DefaultParagraphFont"/>
    <w:rsid w:val="00D92440"/>
    <w:rPr>
      <w:i/>
      <w:sz w:val="32"/>
    </w:rPr>
  </w:style>
  <w:style w:type="paragraph" w:customStyle="1" w:styleId="Normale1">
    <w:name w:val="Normale1"/>
    <w:basedOn w:val="Heading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DefaultParagraphFont"/>
    <w:rsid w:val="006756A0"/>
  </w:style>
  <w:style w:type="character" w:customStyle="1" w:styleId="Titolo6Carattere">
    <w:name w:val="Titolo 6 Carattere"/>
    <w:basedOn w:val="DefaultParagraphFont"/>
    <w:rsid w:val="00D92440"/>
    <w:rPr>
      <w:b/>
      <w:sz w:val="32"/>
    </w:rPr>
  </w:style>
  <w:style w:type="character" w:customStyle="1" w:styleId="Titolo8Carattere">
    <w:name w:val="Titolo 8 Carattere"/>
    <w:basedOn w:val="DefaultParagraphFont"/>
    <w:rsid w:val="00D92440"/>
    <w:rPr>
      <w:i/>
      <w:sz w:val="24"/>
    </w:rPr>
  </w:style>
  <w:style w:type="character" w:customStyle="1" w:styleId="Titolo7Carattere">
    <w:name w:val="Titolo 7 Carattere"/>
    <w:basedOn w:val="DefaultParagraphFont"/>
    <w:rsid w:val="00D92440"/>
    <w:rPr>
      <w:rFonts w:ascii="Arial" w:hAnsi="Arial"/>
      <w:i/>
    </w:rPr>
  </w:style>
  <w:style w:type="character" w:customStyle="1" w:styleId="Titolo9Carattere">
    <w:name w:val="Titolo 9 Carattere"/>
    <w:basedOn w:val="DefaultParagraphFont"/>
    <w:rsid w:val="00D92440"/>
    <w:rPr>
      <w:rFonts w:ascii="Arial" w:hAnsi="Arial"/>
      <w:sz w:val="22"/>
      <w:szCs w:val="22"/>
    </w:rPr>
  </w:style>
  <w:style w:type="character" w:customStyle="1" w:styleId="IntestazioneCarattere">
    <w:name w:val="Intestazione Carattere"/>
    <w:basedOn w:val="DefaultParagraphFont"/>
    <w:rsid w:val="00D92440"/>
    <w:rPr>
      <w:sz w:val="24"/>
    </w:rPr>
  </w:style>
  <w:style w:type="character" w:customStyle="1" w:styleId="PidipaginaCarattere">
    <w:name w:val="Piè di pagina Carattere"/>
    <w:basedOn w:val="DefaultParagraphFont"/>
    <w:rsid w:val="00D92440"/>
    <w:rPr>
      <w:sz w:val="24"/>
    </w:rPr>
  </w:style>
  <w:style w:type="paragraph" w:styleId="BodyTextIndent3">
    <w:name w:val="Body Text Indent 3"/>
    <w:basedOn w:val="Normal"/>
    <w:rsid w:val="00D92440"/>
    <w:pPr>
      <w:ind w:left="360"/>
      <w:jc w:val="both"/>
    </w:pPr>
  </w:style>
  <w:style w:type="character" w:customStyle="1" w:styleId="Rientrocorpodeltesto3Carattere">
    <w:name w:val="Rientro corpo del testo 3 Carattere"/>
    <w:basedOn w:val="DefaultParagraphFont"/>
    <w:rsid w:val="00D92440"/>
    <w:rPr>
      <w:sz w:val="24"/>
    </w:rPr>
  </w:style>
  <w:style w:type="paragraph" w:styleId="BodyText">
    <w:name w:val="Body Text"/>
    <w:basedOn w:val="Normal"/>
    <w:rsid w:val="00D92440"/>
    <w:pPr>
      <w:jc w:val="both"/>
    </w:pPr>
  </w:style>
  <w:style w:type="character" w:customStyle="1" w:styleId="CorpodeltestoCarattere">
    <w:name w:val="Corpo del testo Carattere"/>
    <w:basedOn w:val="DefaultParagraphFont"/>
    <w:rsid w:val="00D92440"/>
    <w:rPr>
      <w:sz w:val="24"/>
    </w:rPr>
  </w:style>
  <w:style w:type="paragraph" w:styleId="BodyTextIndent2">
    <w:name w:val="Body Text Indent 2"/>
    <w:basedOn w:val="Normal"/>
    <w:rsid w:val="00D92440"/>
    <w:pPr>
      <w:ind w:left="360"/>
      <w:jc w:val="both"/>
    </w:pPr>
    <w:rPr>
      <w:i/>
    </w:rPr>
  </w:style>
  <w:style w:type="character" w:customStyle="1" w:styleId="Rientrocorpodeltesto2Carattere">
    <w:name w:val="Rientro corpo del testo 2 Carattere"/>
    <w:basedOn w:val="DefaultParagraphFont"/>
    <w:rsid w:val="00D92440"/>
    <w:rPr>
      <w:i/>
      <w:sz w:val="24"/>
    </w:rPr>
  </w:style>
  <w:style w:type="paragraph" w:customStyle="1" w:styleId="Testopredefinito">
    <w:name w:val="Testo predefinito"/>
    <w:basedOn w:val="Normal"/>
    <w:rsid w:val="00D92440"/>
  </w:style>
  <w:style w:type="paragraph" w:styleId="NoSpacing">
    <w:name w:val="No Spacing"/>
    <w:uiPriority w:val="1"/>
    <w:qFormat/>
    <w:rsid w:val="009C4111"/>
    <w:rPr>
      <w:rFonts w:asciiTheme="minorHAnsi" w:eastAsiaTheme="minorHAnsi" w:hAnsiTheme="minorHAnsi" w:cstheme="minorBidi"/>
      <w:sz w:val="22"/>
      <w:szCs w:val="22"/>
      <w:lang w:eastAsia="en-US"/>
    </w:rPr>
  </w:style>
  <w:style w:type="paragraph" w:styleId="NormalWeb">
    <w:name w:val="Normal (Web)"/>
    <w:basedOn w:val="Normal"/>
    <w:uiPriority w:val="99"/>
    <w:rsid w:val="00C84FCA"/>
    <w:pPr>
      <w:spacing w:beforeLines="1" w:afterLines="1"/>
    </w:pPr>
    <w:rPr>
      <w:rFonts w:ascii="Times" w:eastAsia="Cambria" w:hAnsi="Times"/>
      <w:sz w:val="20"/>
    </w:rPr>
  </w:style>
  <w:style w:type="character" w:customStyle="1" w:styleId="Heading3Char">
    <w:name w:val="Heading 3 Char"/>
    <w:basedOn w:val="DefaultParagraphFont"/>
    <w:link w:val="Heading3"/>
    <w:rsid w:val="0055300F"/>
    <w:rPr>
      <w:rFonts w:ascii="Cambria" w:hAnsi="Cambria"/>
      <w:b/>
      <w:bCs/>
      <w:sz w:val="26"/>
      <w:szCs w:val="26"/>
    </w:rPr>
  </w:style>
  <w:style w:type="paragraph" w:styleId="ListParagraph">
    <w:name w:val="List Paragraph"/>
    <w:basedOn w:val="Normal"/>
    <w:uiPriority w:val="34"/>
    <w:qFormat/>
    <w:rsid w:val="00911B8E"/>
    <w:pPr>
      <w:spacing w:after="200" w:line="276" w:lineRule="auto"/>
      <w:ind w:left="720"/>
      <w:contextualSpacing/>
    </w:pPr>
    <w:rPr>
      <w:rFonts w:asciiTheme="minorHAnsi" w:eastAsiaTheme="minorHAnsi" w:hAnsiTheme="minorHAnsi" w:cstheme="minorBidi"/>
      <w:sz w:val="22"/>
      <w:szCs w:val="22"/>
      <w:lang w:val="en-GB" w:eastAsia="en-US"/>
    </w:rPr>
  </w:style>
  <w:style w:type="character" w:styleId="Strong">
    <w:name w:val="Strong"/>
    <w:basedOn w:val="DefaultParagraphFont"/>
    <w:uiPriority w:val="22"/>
    <w:qFormat/>
    <w:rsid w:val="00E96273"/>
    <w:rPr>
      <w:b/>
      <w:bCs/>
    </w:rPr>
  </w:style>
  <w:style w:type="character" w:styleId="Emphasis">
    <w:name w:val="Emphasis"/>
    <w:basedOn w:val="DefaultParagraphFont"/>
    <w:uiPriority w:val="20"/>
    <w:qFormat/>
    <w:rsid w:val="00E96273"/>
    <w:rPr>
      <w:i/>
      <w:iCs/>
    </w:rPr>
  </w:style>
</w:styles>
</file>

<file path=word/webSettings.xml><?xml version="1.0" encoding="utf-8"?>
<w:webSettings xmlns:r="http://schemas.openxmlformats.org/officeDocument/2006/relationships" xmlns:w="http://schemas.openxmlformats.org/wordprocessingml/2006/main">
  <w:divs>
    <w:div w:id="129176219">
      <w:bodyDiv w:val="1"/>
      <w:marLeft w:val="0"/>
      <w:marRight w:val="0"/>
      <w:marTop w:val="0"/>
      <w:marBottom w:val="0"/>
      <w:divBdr>
        <w:top w:val="none" w:sz="0" w:space="0" w:color="auto"/>
        <w:left w:val="none" w:sz="0" w:space="0" w:color="auto"/>
        <w:bottom w:val="none" w:sz="0" w:space="0" w:color="auto"/>
        <w:right w:val="none" w:sz="0" w:space="0" w:color="auto"/>
      </w:divBdr>
    </w:div>
    <w:div w:id="639115414">
      <w:bodyDiv w:val="1"/>
      <w:marLeft w:val="0"/>
      <w:marRight w:val="0"/>
      <w:marTop w:val="0"/>
      <w:marBottom w:val="0"/>
      <w:divBdr>
        <w:top w:val="none" w:sz="0" w:space="0" w:color="auto"/>
        <w:left w:val="none" w:sz="0" w:space="0" w:color="auto"/>
        <w:bottom w:val="none" w:sz="0" w:space="0" w:color="auto"/>
        <w:right w:val="none" w:sz="0" w:space="0" w:color="auto"/>
      </w:divBdr>
    </w:div>
    <w:div w:id="1783497413">
      <w:bodyDiv w:val="1"/>
      <w:marLeft w:val="0"/>
      <w:marRight w:val="0"/>
      <w:marTop w:val="0"/>
      <w:marBottom w:val="0"/>
      <w:divBdr>
        <w:top w:val="none" w:sz="0" w:space="0" w:color="auto"/>
        <w:left w:val="none" w:sz="0" w:space="0" w:color="auto"/>
        <w:bottom w:val="none" w:sz="0" w:space="0" w:color="auto"/>
        <w:right w:val="none" w:sz="0" w:space="0" w:color="auto"/>
      </w:divBdr>
    </w:div>
    <w:div w:id="1904559827">
      <w:bodyDiv w:val="1"/>
      <w:marLeft w:val="0"/>
      <w:marRight w:val="0"/>
      <w:marTop w:val="0"/>
      <w:marBottom w:val="0"/>
      <w:divBdr>
        <w:top w:val="none" w:sz="0" w:space="0" w:color="auto"/>
        <w:left w:val="none" w:sz="0" w:space="0" w:color="auto"/>
        <w:bottom w:val="none" w:sz="0" w:space="0" w:color="auto"/>
        <w:right w:val="none" w:sz="0" w:space="0" w:color="auto"/>
      </w:divBdr>
    </w:div>
    <w:div w:id="2133278715">
      <w:bodyDiv w:val="1"/>
      <w:marLeft w:val="0"/>
      <w:marRight w:val="0"/>
      <w:marTop w:val="0"/>
      <w:marBottom w:val="0"/>
      <w:divBdr>
        <w:top w:val="none" w:sz="0" w:space="0" w:color="auto"/>
        <w:left w:val="none" w:sz="0" w:space="0" w:color="auto"/>
        <w:bottom w:val="none" w:sz="0" w:space="0" w:color="auto"/>
        <w:right w:val="none" w:sz="0" w:space="0" w:color="auto"/>
      </w:divBdr>
      <w:divsChild>
        <w:div w:id="85736917">
          <w:marLeft w:val="418"/>
          <w:marRight w:val="0"/>
          <w:marTop w:val="0"/>
          <w:marBottom w:val="0"/>
          <w:divBdr>
            <w:top w:val="none" w:sz="0" w:space="0" w:color="auto"/>
            <w:left w:val="none" w:sz="0" w:space="0" w:color="auto"/>
            <w:bottom w:val="none" w:sz="0" w:space="0" w:color="auto"/>
            <w:right w:val="none" w:sz="0" w:space="0" w:color="auto"/>
          </w:divBdr>
        </w:div>
        <w:div w:id="1087071882">
          <w:marLeft w:val="418"/>
          <w:marRight w:val="0"/>
          <w:marTop w:val="0"/>
          <w:marBottom w:val="0"/>
          <w:divBdr>
            <w:top w:val="none" w:sz="0" w:space="0" w:color="auto"/>
            <w:left w:val="none" w:sz="0" w:space="0" w:color="auto"/>
            <w:bottom w:val="none" w:sz="0" w:space="0" w:color="auto"/>
            <w:right w:val="none" w:sz="0" w:space="0" w:color="auto"/>
          </w:divBdr>
        </w:div>
        <w:div w:id="1791171253">
          <w:marLeft w:val="418"/>
          <w:marRight w:val="0"/>
          <w:marTop w:val="0"/>
          <w:marBottom w:val="0"/>
          <w:divBdr>
            <w:top w:val="none" w:sz="0" w:space="0" w:color="auto"/>
            <w:left w:val="none" w:sz="0" w:space="0" w:color="auto"/>
            <w:bottom w:val="none" w:sz="0" w:space="0" w:color="auto"/>
            <w:right w:val="none" w:sz="0" w:space="0" w:color="auto"/>
          </w:divBdr>
        </w:div>
        <w:div w:id="721563745">
          <w:marLeft w:val="418"/>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1349</Words>
  <Characters>7691</Characters>
  <Application>Microsoft Office Word</Application>
  <DocSecurity>0</DocSecurity>
  <Lines>64</Lines>
  <Paragraphs>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9022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creator>••• •••</dc:creator>
  <cp:lastModifiedBy>User</cp:lastModifiedBy>
  <cp:revision>2</cp:revision>
  <cp:lastPrinted>2018-04-10T09:11:00Z</cp:lastPrinted>
  <dcterms:created xsi:type="dcterms:W3CDTF">2018-05-04T18:19:00Z</dcterms:created>
  <dcterms:modified xsi:type="dcterms:W3CDTF">2018-05-04T18:19:00Z</dcterms:modified>
</cp:coreProperties>
</file>