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E4725F" w14:textId="77777777" w:rsidR="000D4604" w:rsidRDefault="000D4604" w:rsidP="00481401">
      <w:pPr>
        <w:jc w:val="both"/>
        <w:rPr>
          <w:rFonts w:ascii="Arial" w:hAnsi="Arial"/>
          <w:i/>
          <w:sz w:val="20"/>
        </w:rPr>
      </w:pPr>
    </w:p>
    <w:p w14:paraId="3C047A35" w14:textId="77777777" w:rsidR="000D4604" w:rsidRDefault="000D4604" w:rsidP="00481401">
      <w:pPr>
        <w:jc w:val="both"/>
        <w:rPr>
          <w:rFonts w:ascii="Arial" w:hAnsi="Arial"/>
          <w:i/>
          <w:sz w:val="20"/>
        </w:rPr>
      </w:pPr>
    </w:p>
    <w:p w14:paraId="12D118FA" w14:textId="77777777" w:rsidR="000D4604" w:rsidRDefault="000D4604" w:rsidP="00481401">
      <w:pPr>
        <w:jc w:val="both"/>
        <w:rPr>
          <w:rFonts w:ascii="Arial" w:hAnsi="Arial"/>
          <w:i/>
          <w:sz w:val="20"/>
        </w:rPr>
      </w:pPr>
    </w:p>
    <w:p w14:paraId="7AB7DA80" w14:textId="77777777" w:rsidR="000D4604" w:rsidRDefault="000D4604" w:rsidP="00481401">
      <w:pPr>
        <w:jc w:val="both"/>
        <w:rPr>
          <w:rFonts w:ascii="Arial" w:hAnsi="Arial"/>
          <w:i/>
          <w:sz w:val="20"/>
        </w:rPr>
      </w:pPr>
    </w:p>
    <w:p w14:paraId="7A465CBA" w14:textId="77777777" w:rsidR="000D4604" w:rsidRDefault="000D4604" w:rsidP="00481401">
      <w:pPr>
        <w:jc w:val="both"/>
        <w:rPr>
          <w:rFonts w:ascii="Arial" w:hAnsi="Arial"/>
          <w:i/>
          <w:sz w:val="20"/>
        </w:rPr>
      </w:pPr>
    </w:p>
    <w:p w14:paraId="78605210" w14:textId="77777777" w:rsidR="000D4604" w:rsidRDefault="000D4604" w:rsidP="00481401">
      <w:pPr>
        <w:jc w:val="both"/>
        <w:rPr>
          <w:rFonts w:ascii="Arial" w:hAnsi="Arial"/>
          <w:i/>
          <w:sz w:val="20"/>
        </w:rPr>
      </w:pPr>
    </w:p>
    <w:p w14:paraId="223931D1" w14:textId="77777777" w:rsidR="000D4604" w:rsidRDefault="000D4604" w:rsidP="00481401">
      <w:pPr>
        <w:jc w:val="both"/>
        <w:rPr>
          <w:rFonts w:ascii="Arial" w:hAnsi="Arial"/>
          <w:i/>
          <w:sz w:val="20"/>
        </w:rPr>
      </w:pPr>
    </w:p>
    <w:p w14:paraId="67BCA1EC" w14:textId="07AB107A" w:rsidR="00481401" w:rsidRPr="00075618" w:rsidRDefault="002519D0" w:rsidP="002519D0">
      <w:pPr>
        <w:jc w:val="both"/>
        <w:rPr>
          <w:rFonts w:ascii="Arial" w:hAnsi="Arial" w:cs="Arial"/>
          <w:b/>
          <w:i/>
          <w:sz w:val="22"/>
          <w:szCs w:val="22"/>
        </w:rPr>
      </w:pPr>
      <w:proofErr w:type="spellStart"/>
      <w:r w:rsidRPr="0036376A">
        <w:rPr>
          <w:rFonts w:ascii="Arial" w:hAnsi="Arial" w:cs="Arial"/>
          <w:i/>
          <w:sz w:val="22"/>
          <w:szCs w:val="22"/>
          <w:lang w:val="en-US"/>
        </w:rPr>
        <w:t>Fieramilano</w:t>
      </w:r>
      <w:proofErr w:type="spellEnd"/>
      <w:r w:rsidRPr="0036376A">
        <w:rPr>
          <w:rFonts w:ascii="Arial" w:hAnsi="Arial" w:cs="Arial"/>
          <w:i/>
          <w:sz w:val="22"/>
          <w:szCs w:val="22"/>
          <w:lang w:val="en-US"/>
        </w:rPr>
        <w:t>-Rho, May 8, 2018</w:t>
      </w:r>
      <w:r w:rsidR="00481401" w:rsidRPr="002519D0">
        <w:rPr>
          <w:rFonts w:ascii="Arial" w:hAnsi="Arial" w:cs="Arial"/>
          <w:i/>
          <w:sz w:val="22"/>
          <w:szCs w:val="22"/>
        </w:rPr>
        <w:t xml:space="preserve"> </w:t>
      </w:r>
      <w:r w:rsidR="00481401" w:rsidRPr="00075618">
        <w:rPr>
          <w:rFonts w:ascii="Arial" w:hAnsi="Arial" w:cs="Arial"/>
          <w:i/>
          <w:sz w:val="22"/>
          <w:szCs w:val="22"/>
        </w:rPr>
        <w:tab/>
      </w:r>
      <w:r w:rsidR="00481401" w:rsidRPr="00075618">
        <w:rPr>
          <w:rFonts w:ascii="Arial" w:hAnsi="Arial" w:cs="Arial"/>
          <w:i/>
          <w:sz w:val="22"/>
          <w:szCs w:val="22"/>
        </w:rPr>
        <w:tab/>
      </w:r>
      <w:r w:rsidR="00481401" w:rsidRPr="00075618">
        <w:rPr>
          <w:rFonts w:ascii="Arial" w:hAnsi="Arial" w:cs="Arial"/>
          <w:i/>
          <w:sz w:val="22"/>
          <w:szCs w:val="22"/>
        </w:rPr>
        <w:tab/>
      </w:r>
      <w:r w:rsidR="00481401" w:rsidRPr="00075618">
        <w:rPr>
          <w:rFonts w:ascii="Arial" w:hAnsi="Arial" w:cs="Arial"/>
          <w:i/>
          <w:sz w:val="22"/>
          <w:szCs w:val="22"/>
        </w:rPr>
        <w:tab/>
        <w:t xml:space="preserve">                                              </w:t>
      </w:r>
    </w:p>
    <w:p w14:paraId="4A9CD2C5" w14:textId="77777777" w:rsidR="00481401" w:rsidRPr="00075618" w:rsidRDefault="00481401" w:rsidP="00481401">
      <w:pPr>
        <w:jc w:val="both"/>
        <w:rPr>
          <w:rFonts w:ascii="Arial" w:hAnsi="Arial" w:cs="Arial"/>
          <w:i/>
          <w:color w:val="000000"/>
          <w:sz w:val="22"/>
          <w:szCs w:val="22"/>
        </w:rPr>
      </w:pPr>
    </w:p>
    <w:p w14:paraId="7D4EA8F4" w14:textId="77777777" w:rsidR="00481401" w:rsidRPr="00075618" w:rsidRDefault="00481401" w:rsidP="00481401">
      <w:pPr>
        <w:jc w:val="both"/>
        <w:rPr>
          <w:rFonts w:ascii="Arial" w:hAnsi="Arial" w:cs="Arial"/>
          <w:i/>
          <w:color w:val="000000"/>
          <w:sz w:val="22"/>
          <w:szCs w:val="22"/>
        </w:rPr>
      </w:pPr>
    </w:p>
    <w:p w14:paraId="4DB48D3B" w14:textId="77777777" w:rsidR="00481401" w:rsidRPr="00075618" w:rsidRDefault="00481401" w:rsidP="00481401">
      <w:pPr>
        <w:jc w:val="both"/>
        <w:rPr>
          <w:rFonts w:ascii="Arial" w:hAnsi="Arial" w:cs="Arial"/>
          <w:i/>
          <w:color w:val="000000"/>
          <w:sz w:val="22"/>
          <w:szCs w:val="22"/>
        </w:rPr>
      </w:pPr>
    </w:p>
    <w:p w14:paraId="229ADC30" w14:textId="63241722" w:rsidR="00481401" w:rsidRPr="0015128A" w:rsidRDefault="002519D0" w:rsidP="002519D0">
      <w:pPr>
        <w:pStyle w:val="Titolo1"/>
        <w:jc w:val="both"/>
        <w:rPr>
          <w:rFonts w:cs="Arial"/>
          <w:color w:val="000000" w:themeColor="text1"/>
          <w:sz w:val="22"/>
          <w:szCs w:val="22"/>
        </w:rPr>
      </w:pPr>
      <w:r w:rsidRPr="0036376A">
        <w:rPr>
          <w:rFonts w:cs="Arial"/>
          <w:sz w:val="22"/>
          <w:szCs w:val="22"/>
          <w:lang w:val="en-US"/>
        </w:rPr>
        <w:t>XYLEXPO 2018: AN EDITION THAT LOOKS INTO THE FUTURE!</w:t>
      </w:r>
      <w:r w:rsidR="00481401" w:rsidRPr="002519D0">
        <w:rPr>
          <w:rFonts w:cs="Arial"/>
          <w:color w:val="000000" w:themeColor="text1"/>
          <w:sz w:val="22"/>
          <w:szCs w:val="22"/>
        </w:rPr>
        <w:t xml:space="preserve"> </w:t>
      </w:r>
      <w:r w:rsidR="00481401" w:rsidRPr="008924EE">
        <w:rPr>
          <w:rFonts w:cs="Arial"/>
          <w:color w:val="FF0000"/>
          <w:sz w:val="22"/>
          <w:szCs w:val="22"/>
        </w:rPr>
        <w:t xml:space="preserve">  02 </w:t>
      </w:r>
      <w:r w:rsidR="00653979" w:rsidRPr="008924EE">
        <w:rPr>
          <w:rFonts w:cs="Arial"/>
          <w:color w:val="FF0000"/>
          <w:sz w:val="22"/>
          <w:szCs w:val="22"/>
        </w:rPr>
        <w:t xml:space="preserve">  </w:t>
      </w:r>
    </w:p>
    <w:p w14:paraId="29FDE96B" w14:textId="77777777" w:rsidR="00481401" w:rsidRPr="0015128A" w:rsidRDefault="00481401" w:rsidP="00481401">
      <w:pPr>
        <w:jc w:val="both"/>
        <w:rPr>
          <w:rFonts w:ascii="Arial" w:hAnsi="Arial" w:cs="Arial"/>
          <w:b/>
          <w:color w:val="000000" w:themeColor="text1"/>
          <w:sz w:val="22"/>
          <w:szCs w:val="22"/>
        </w:rPr>
      </w:pPr>
    </w:p>
    <w:p w14:paraId="50D74937" w14:textId="55536669" w:rsidR="0015128A" w:rsidRPr="002519D0" w:rsidRDefault="002519D0" w:rsidP="002519D0">
      <w:pPr>
        <w:shd w:val="clear" w:color="auto" w:fill="FFFFFF"/>
        <w:jc w:val="both"/>
        <w:textAlignment w:val="baseline"/>
        <w:rPr>
          <w:rFonts w:ascii="Arial" w:hAnsi="Arial" w:cs="Arial"/>
          <w:color w:val="000000"/>
          <w:sz w:val="22"/>
          <w:szCs w:val="22"/>
          <w:lang w:eastAsia="en-US"/>
        </w:rPr>
      </w:pPr>
      <w:r w:rsidRPr="0036376A">
        <w:rPr>
          <w:rFonts w:ascii="Arial" w:hAnsi="Arial" w:cs="Arial"/>
          <w:sz w:val="22"/>
          <w:szCs w:val="22"/>
          <w:lang w:val="en-US" w:eastAsia="en-US"/>
        </w:rPr>
        <w:t xml:space="preserve">The doors are opening at the 26th edition of </w:t>
      </w:r>
      <w:proofErr w:type="spellStart"/>
      <w:r w:rsidRPr="0036376A">
        <w:rPr>
          <w:rFonts w:ascii="Arial" w:hAnsi="Arial" w:cs="Arial"/>
          <w:b/>
          <w:bCs/>
          <w:sz w:val="22"/>
          <w:szCs w:val="22"/>
          <w:lang w:val="en-US" w:eastAsia="en-US"/>
        </w:rPr>
        <w:t>Xylexpo</w:t>
      </w:r>
      <w:proofErr w:type="spellEnd"/>
      <w:r w:rsidRPr="0036376A">
        <w:rPr>
          <w:rFonts w:ascii="Arial" w:hAnsi="Arial" w:cs="Arial"/>
          <w:sz w:val="22"/>
          <w:szCs w:val="22"/>
          <w:lang w:val="en-US" w:eastAsia="en-US"/>
        </w:rPr>
        <w:t xml:space="preserve">, the biennial international exhibition of woodworking technology and furniture industry supplies to be held in four halls at </w:t>
      </w:r>
      <w:proofErr w:type="spellStart"/>
      <w:r w:rsidRPr="0036376A">
        <w:rPr>
          <w:rFonts w:ascii="Arial" w:hAnsi="Arial" w:cs="Arial"/>
          <w:sz w:val="22"/>
          <w:szCs w:val="22"/>
          <w:lang w:val="en-US" w:eastAsia="en-US"/>
        </w:rPr>
        <w:t>Fieramilano</w:t>
      </w:r>
      <w:proofErr w:type="spellEnd"/>
      <w:r w:rsidRPr="0036376A">
        <w:rPr>
          <w:rFonts w:ascii="Arial" w:hAnsi="Arial" w:cs="Arial"/>
          <w:sz w:val="22"/>
          <w:szCs w:val="22"/>
          <w:lang w:val="en-US" w:eastAsia="en-US"/>
        </w:rPr>
        <w:t>-Rho from 8 to 12 May.</w:t>
      </w:r>
      <w:r w:rsidR="0015128A" w:rsidRPr="002519D0">
        <w:rPr>
          <w:rFonts w:ascii="Arial" w:hAnsi="Arial" w:cs="Arial"/>
          <w:color w:val="000000"/>
          <w:sz w:val="22"/>
          <w:szCs w:val="22"/>
          <w:lang w:eastAsia="en-US"/>
        </w:rPr>
        <w:t xml:space="preserve"> </w:t>
      </w:r>
      <w:r w:rsidRPr="0036376A">
        <w:rPr>
          <w:rFonts w:ascii="Arial" w:hAnsi="Arial" w:cs="Arial"/>
          <w:sz w:val="22"/>
          <w:szCs w:val="22"/>
          <w:lang w:val="en-US" w:eastAsia="en-US"/>
        </w:rPr>
        <w:t xml:space="preserve">The total exhibition area will be close to </w:t>
      </w:r>
      <w:r w:rsidRPr="0036376A">
        <w:rPr>
          <w:rFonts w:ascii="Arial" w:hAnsi="Arial" w:cs="Arial"/>
          <w:b/>
          <w:sz w:val="22"/>
          <w:szCs w:val="22"/>
          <w:lang w:val="en-US" w:eastAsia="en-US"/>
        </w:rPr>
        <w:t>35 thousand square meters</w:t>
      </w:r>
      <w:r w:rsidRPr="0036376A">
        <w:rPr>
          <w:rFonts w:ascii="Arial" w:hAnsi="Arial" w:cs="Arial"/>
          <w:sz w:val="22"/>
          <w:szCs w:val="22"/>
          <w:lang w:val="en-US" w:eastAsia="en-US"/>
        </w:rPr>
        <w:t xml:space="preserve"> (the final figure will be available ex-post, as the organizers are still receiving last-minute applications),</w:t>
      </w:r>
      <w:r w:rsidR="0015128A" w:rsidRPr="002519D0">
        <w:rPr>
          <w:rFonts w:ascii="Arial" w:hAnsi="Arial" w:cs="Arial"/>
          <w:color w:val="000000"/>
          <w:sz w:val="22"/>
          <w:szCs w:val="22"/>
          <w:lang w:eastAsia="en-US"/>
        </w:rPr>
        <w:t xml:space="preserve"> </w:t>
      </w:r>
      <w:r w:rsidRPr="0036376A">
        <w:rPr>
          <w:rFonts w:ascii="Arial" w:hAnsi="Arial" w:cs="Arial"/>
          <w:sz w:val="22"/>
          <w:szCs w:val="22"/>
          <w:lang w:val="en-US" w:eastAsia="en-US"/>
        </w:rPr>
        <w:t xml:space="preserve">with </w:t>
      </w:r>
      <w:r w:rsidRPr="0036376A">
        <w:rPr>
          <w:rFonts w:ascii="Arial" w:hAnsi="Arial" w:cs="Arial"/>
          <w:b/>
          <w:sz w:val="22"/>
          <w:szCs w:val="22"/>
          <w:lang w:val="en-US" w:eastAsia="en-US"/>
        </w:rPr>
        <w:t>426 exhibitors</w:t>
      </w:r>
      <w:r w:rsidRPr="0036376A">
        <w:rPr>
          <w:rFonts w:ascii="Arial" w:hAnsi="Arial" w:cs="Arial"/>
          <w:sz w:val="22"/>
          <w:szCs w:val="22"/>
          <w:lang w:val="en-US" w:eastAsia="en-US"/>
        </w:rPr>
        <w:t xml:space="preserve"> (until April 30), including 309 from Italy and 117 from abroad.</w:t>
      </w:r>
    </w:p>
    <w:p w14:paraId="26E30D37" w14:textId="77777777" w:rsidR="0015128A" w:rsidRPr="00075618" w:rsidRDefault="0015128A" w:rsidP="0015128A">
      <w:pPr>
        <w:shd w:val="clear" w:color="auto" w:fill="FFFFFF"/>
        <w:jc w:val="both"/>
        <w:textAlignment w:val="baseline"/>
        <w:rPr>
          <w:rFonts w:ascii="Arial" w:hAnsi="Arial" w:cs="Arial"/>
          <w:color w:val="000000"/>
          <w:sz w:val="22"/>
          <w:szCs w:val="22"/>
          <w:lang w:eastAsia="en-US"/>
        </w:rPr>
      </w:pPr>
    </w:p>
    <w:p w14:paraId="196ED1A9" w14:textId="0ACFE73E" w:rsidR="0015128A" w:rsidRDefault="002519D0" w:rsidP="002519D0">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“The available space is basically sold out”</w:t>
      </w:r>
      <w:r w:rsidRPr="0036376A">
        <w:rPr>
          <w:rFonts w:ascii="Arial" w:hAnsi="Arial" w:cs="Arial"/>
          <w:iCs/>
          <w:sz w:val="22"/>
          <w:szCs w:val="22"/>
          <w:bdr w:val="none" w:sz="0" w:space="0" w:color="auto" w:frame="1"/>
          <w:lang w:val="en-US" w:eastAsia="en-US"/>
        </w:rPr>
        <w:t xml:space="preserve">, says </w:t>
      </w:r>
      <w:r w:rsidRPr="0036376A">
        <w:rPr>
          <w:rFonts w:ascii="Arial" w:hAnsi="Arial" w:cs="Arial"/>
          <w:b/>
          <w:bCs/>
          <w:sz w:val="22"/>
          <w:szCs w:val="22"/>
          <w:bdr w:val="none" w:sz="0" w:space="0" w:color="auto" w:frame="1"/>
          <w:lang w:val="en-US" w:eastAsia="en-US"/>
        </w:rPr>
        <w:t xml:space="preserve">Dario </w:t>
      </w:r>
      <w:proofErr w:type="spellStart"/>
      <w:r w:rsidRPr="0036376A">
        <w:rPr>
          <w:rFonts w:ascii="Arial" w:hAnsi="Arial" w:cs="Arial"/>
          <w:b/>
          <w:bCs/>
          <w:sz w:val="22"/>
          <w:szCs w:val="22"/>
          <w:bdr w:val="none" w:sz="0" w:space="0" w:color="auto" w:frame="1"/>
          <w:lang w:val="en-US" w:eastAsia="en-US"/>
        </w:rPr>
        <w:t>Corbetta</w:t>
      </w:r>
      <w:proofErr w:type="spellEnd"/>
      <w:r w:rsidRPr="0036376A">
        <w:rPr>
          <w:rFonts w:ascii="Arial" w:hAnsi="Arial" w:cs="Arial"/>
          <w:iCs/>
          <w:sz w:val="22"/>
          <w:szCs w:val="22"/>
          <w:bdr w:val="none" w:sz="0" w:space="0" w:color="auto" w:frame="1"/>
          <w:lang w:val="en-US" w:eastAsia="en-US"/>
        </w:rPr>
        <w:t xml:space="preserve">, general director of the event and </w:t>
      </w:r>
      <w:proofErr w:type="spellStart"/>
      <w:r w:rsidRPr="0036376A">
        <w:rPr>
          <w:rFonts w:ascii="Arial" w:hAnsi="Arial" w:cs="Arial"/>
          <w:iCs/>
          <w:sz w:val="22"/>
          <w:szCs w:val="22"/>
          <w:bdr w:val="none" w:sz="0" w:space="0" w:color="auto" w:frame="1"/>
          <w:lang w:val="en-US" w:eastAsia="en-US"/>
        </w:rPr>
        <w:t>Acimall</w:t>
      </w:r>
      <w:proofErr w:type="spellEnd"/>
      <w:r w:rsidRPr="0036376A">
        <w:rPr>
          <w:rFonts w:ascii="Arial" w:hAnsi="Arial" w:cs="Arial"/>
          <w:iCs/>
          <w:sz w:val="22"/>
          <w:szCs w:val="22"/>
          <w:bdr w:val="none" w:sz="0" w:space="0" w:color="auto" w:frame="1"/>
          <w:lang w:val="en-US" w:eastAsia="en-US"/>
        </w:rPr>
        <w:t xml:space="preserve">, the Italian association of wood technology manufacturers which, through its operating arm </w:t>
      </w:r>
      <w:proofErr w:type="spellStart"/>
      <w:r w:rsidRPr="0036376A">
        <w:rPr>
          <w:rFonts w:ascii="Arial" w:hAnsi="Arial" w:cs="Arial"/>
          <w:iCs/>
          <w:sz w:val="22"/>
          <w:szCs w:val="22"/>
          <w:bdr w:val="none" w:sz="0" w:space="0" w:color="auto" w:frame="1"/>
          <w:lang w:val="en-US" w:eastAsia="en-US"/>
        </w:rPr>
        <w:t>Cepra</w:t>
      </w:r>
      <w:proofErr w:type="spellEnd"/>
      <w:r w:rsidRPr="0036376A">
        <w:rPr>
          <w:rFonts w:ascii="Arial" w:hAnsi="Arial" w:cs="Arial"/>
          <w:iCs/>
          <w:sz w:val="22"/>
          <w:szCs w:val="22"/>
          <w:bdr w:val="none" w:sz="0" w:space="0" w:color="auto" w:frame="1"/>
          <w:lang w:val="en-US" w:eastAsia="en-US"/>
        </w:rPr>
        <w:t>, controls and organizes the international exhibition.</w:t>
      </w:r>
      <w:r w:rsidR="0015128A" w:rsidRPr="002519D0">
        <w:rPr>
          <w:rFonts w:ascii="Arial" w:hAnsi="Arial" w:cs="Arial"/>
          <w:color w:val="000000"/>
          <w:sz w:val="22"/>
          <w:szCs w:val="22"/>
          <w:lang w:eastAsia="en-US"/>
        </w:rPr>
        <w:t> </w:t>
      </w:r>
      <w:r w:rsidR="0036376A" w:rsidRPr="0036376A">
        <w:rPr>
          <w:rFonts w:ascii="Arial" w:hAnsi="Arial" w:cs="Arial"/>
          <w:i/>
          <w:iCs/>
          <w:sz w:val="22"/>
          <w:szCs w:val="22"/>
          <w:bdr w:val="none" w:sz="0" w:space="0" w:color="auto" w:frame="1"/>
          <w:lang w:val="en-US" w:eastAsia="en-US"/>
        </w:rPr>
        <w:t xml:space="preserve"> </w:t>
      </w:r>
      <w:r w:rsidRPr="0036376A">
        <w:rPr>
          <w:rFonts w:ascii="Arial" w:hAnsi="Arial" w:cs="Arial"/>
          <w:i/>
          <w:iCs/>
          <w:sz w:val="22"/>
          <w:szCs w:val="22"/>
          <w:bdr w:val="none" w:sz="0" w:space="0" w:color="auto" w:frame="1"/>
          <w:lang w:val="en-US" w:eastAsia="en-US"/>
        </w:rPr>
        <w:t>“We have consolidated the number of exhibitors, although the final figure is slightly lower than two years ago.</w:t>
      </w:r>
      <w:r w:rsidR="0015128A" w:rsidRPr="002519D0">
        <w:rPr>
          <w:rFonts w:ascii="Arial" w:hAnsi="Arial" w:cs="Arial"/>
          <w:i/>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However, this is due to a specific trend, namely that many co-exhibitors have disappeared, as they have been finally absorbed into the controlling companies.</w:t>
      </w:r>
      <w:r w:rsidR="0015128A" w:rsidRPr="002519D0">
        <w:rPr>
          <w:rFonts w:ascii="Arial" w:hAnsi="Arial" w:cs="Arial"/>
          <w:i/>
          <w:iCs/>
          <w:color w:val="000000"/>
          <w:sz w:val="22"/>
          <w:szCs w:val="22"/>
          <w:bdr w:val="none" w:sz="0" w:space="0" w:color="auto" w:frame="1"/>
          <w:lang w:eastAsia="en-US"/>
        </w:rPr>
        <w:t xml:space="preserve"> </w:t>
      </w:r>
    </w:p>
    <w:p w14:paraId="53570D83" w14:textId="5344C7B4" w:rsidR="0015128A" w:rsidRDefault="002519D0" w:rsidP="002519D0">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Just think about the consolidation we have seen in recent months, with the decision of a few major groups to adopt a "one brand" strategy, thus cutting the number of brands listed in our catalog; they have disappeared or they have been embedded into the name of a machine model.</w:t>
      </w:r>
      <w:r w:rsidR="0015128A" w:rsidRPr="002519D0">
        <w:rPr>
          <w:rFonts w:ascii="Arial" w:hAnsi="Arial" w:cs="Arial"/>
          <w:i/>
          <w:iCs/>
          <w:color w:val="000000"/>
          <w:sz w:val="22"/>
          <w:szCs w:val="22"/>
          <w:bdr w:val="none" w:sz="0" w:space="0" w:color="auto" w:frame="1"/>
          <w:lang w:eastAsia="en-US"/>
        </w:rPr>
        <w:t xml:space="preserve"> </w:t>
      </w:r>
    </w:p>
    <w:p w14:paraId="2FFE678C" w14:textId="0A81C1CB" w:rsidR="0015128A" w:rsidRDefault="002519D0" w:rsidP="002519D0">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And then, as we have said for a long time, statistics cannot be compared to ten years ago, when the situation was totally different, while the market today is really "constrained".</w:t>
      </w:r>
      <w:r w:rsidR="0015128A" w:rsidRPr="002519D0">
        <w:rPr>
          <w:rFonts w:ascii="Arial" w:hAnsi="Arial" w:cs="Arial"/>
          <w:i/>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Reality has changed radically, and we are happy about that, but we all have to face totally new challenges and situations.</w:t>
      </w:r>
      <w:r w:rsidR="0015128A" w:rsidRPr="002519D0">
        <w:rPr>
          <w:rFonts w:ascii="Arial" w:hAnsi="Arial" w:cs="Arial"/>
          <w:i/>
          <w:iCs/>
          <w:color w:val="000000"/>
          <w:sz w:val="22"/>
          <w:szCs w:val="22"/>
          <w:bdr w:val="none" w:sz="0" w:space="0" w:color="auto" w:frame="1"/>
          <w:lang w:eastAsia="en-US"/>
        </w:rPr>
        <w:t xml:space="preserve"> </w:t>
      </w:r>
    </w:p>
    <w:p w14:paraId="31E81309" w14:textId="50E5B3FB" w:rsidR="0015128A" w:rsidRDefault="002519D0" w:rsidP="002519D0">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 xml:space="preserve">That's why we are saying that </w:t>
      </w:r>
      <w:proofErr w:type="spellStart"/>
      <w:r w:rsidRPr="0036376A">
        <w:rPr>
          <w:rFonts w:ascii="Arial" w:hAnsi="Arial" w:cs="Arial"/>
          <w:i/>
          <w:iCs/>
          <w:sz w:val="22"/>
          <w:szCs w:val="22"/>
          <w:bdr w:val="none" w:sz="0" w:space="0" w:color="auto" w:frame="1"/>
          <w:lang w:val="en-US" w:eastAsia="en-US"/>
        </w:rPr>
        <w:t>Xylexpo</w:t>
      </w:r>
      <w:proofErr w:type="spellEnd"/>
      <w:r w:rsidRPr="0036376A">
        <w:rPr>
          <w:rFonts w:ascii="Arial" w:hAnsi="Arial" w:cs="Arial"/>
          <w:i/>
          <w:iCs/>
          <w:sz w:val="22"/>
          <w:szCs w:val="22"/>
          <w:bdr w:val="none" w:sz="0" w:space="0" w:color="auto" w:frame="1"/>
          <w:lang w:val="en-US" w:eastAsia="en-US"/>
        </w:rPr>
        <w:t xml:space="preserve"> is opening </w:t>
      </w:r>
      <w:r w:rsidRPr="0036376A">
        <w:rPr>
          <w:rFonts w:ascii="Arial" w:hAnsi="Arial" w:cs="Arial"/>
          <w:b/>
          <w:i/>
          <w:iCs/>
          <w:sz w:val="22"/>
          <w:szCs w:val="22"/>
          <w:bdr w:val="none" w:sz="0" w:space="0" w:color="auto" w:frame="1"/>
          <w:lang w:val="en-US" w:eastAsia="en-US"/>
        </w:rPr>
        <w:t>a new season</w:t>
      </w:r>
      <w:r w:rsidRPr="0036376A">
        <w:rPr>
          <w:rFonts w:ascii="Arial" w:hAnsi="Arial" w:cs="Arial"/>
          <w:i/>
          <w:iCs/>
          <w:sz w:val="22"/>
          <w:szCs w:val="22"/>
          <w:bdr w:val="none" w:sz="0" w:space="0" w:color="auto" w:frame="1"/>
          <w:lang w:val="en-US" w:eastAsia="en-US"/>
        </w:rPr>
        <w:t>, we want to be very practical, open, transparent: we want to state that, starting from 2020, we want to offer a brand new show to the market, focusing on the big topics of an industry that has been going through a big revolution".</w:t>
      </w:r>
      <w:r w:rsidR="0015128A" w:rsidRPr="002519D0">
        <w:rPr>
          <w:rFonts w:ascii="Arial" w:hAnsi="Arial" w:cs="Arial"/>
          <w:i/>
          <w:iCs/>
          <w:color w:val="000000"/>
          <w:sz w:val="22"/>
          <w:szCs w:val="22"/>
          <w:bdr w:val="none" w:sz="0" w:space="0" w:color="auto" w:frame="1"/>
          <w:lang w:eastAsia="en-US"/>
        </w:rPr>
        <w:t xml:space="preserve"> </w:t>
      </w:r>
    </w:p>
    <w:p w14:paraId="3D6291D6" w14:textId="77777777" w:rsidR="0015128A" w:rsidRDefault="0015128A"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7C9B3474" w14:textId="070ADA0F" w:rsidR="001E596F" w:rsidRDefault="002519D0" w:rsidP="009651DF">
      <w:pPr>
        <w:shd w:val="clear" w:color="auto" w:fill="FFFFFF"/>
        <w:jc w:val="both"/>
        <w:textAlignment w:val="baseline"/>
        <w:rPr>
          <w:rFonts w:ascii="Arial" w:hAnsi="Arial" w:cs="Arial"/>
          <w:iCs/>
          <w:color w:val="000000"/>
          <w:sz w:val="22"/>
          <w:szCs w:val="22"/>
          <w:bdr w:val="none" w:sz="0" w:space="0" w:color="auto" w:frame="1"/>
          <w:lang w:eastAsia="en-US"/>
        </w:rPr>
      </w:pPr>
      <w:r w:rsidRPr="0036376A">
        <w:rPr>
          <w:rFonts w:ascii="Arial" w:hAnsi="Arial" w:cs="Arial"/>
          <w:iCs/>
          <w:sz w:val="22"/>
          <w:szCs w:val="22"/>
          <w:bdr w:val="none" w:sz="0" w:space="0" w:color="auto" w:frame="1"/>
          <w:lang w:val="en-US" w:eastAsia="en-US"/>
        </w:rPr>
        <w:t>The exhibition is alive and kicking.</w:t>
      </w:r>
      <w:r w:rsidR="001E596F" w:rsidRPr="002519D0">
        <w:rPr>
          <w:rFonts w:ascii="Arial" w:hAnsi="Arial" w:cs="Arial"/>
          <w:iCs/>
          <w:color w:val="000000"/>
          <w:sz w:val="22"/>
          <w:szCs w:val="22"/>
          <w:bdr w:val="none" w:sz="0" w:space="0" w:color="auto" w:frame="1"/>
          <w:lang w:eastAsia="en-US"/>
        </w:rPr>
        <w:t xml:space="preserve"> </w:t>
      </w:r>
      <w:r w:rsidRPr="0036376A">
        <w:rPr>
          <w:rFonts w:ascii="Arial" w:hAnsi="Arial" w:cs="Arial"/>
          <w:iCs/>
          <w:sz w:val="22"/>
          <w:szCs w:val="22"/>
          <w:bdr w:val="none" w:sz="0" w:space="0" w:color="auto" w:frame="1"/>
          <w:lang w:val="en-US" w:eastAsia="en-US"/>
        </w:rPr>
        <w:t xml:space="preserve">This year – despite the event has a long and celebrated tradition – </w:t>
      </w:r>
      <w:r w:rsidRPr="0036376A">
        <w:rPr>
          <w:rFonts w:ascii="Arial" w:hAnsi="Arial" w:cs="Arial"/>
          <w:b/>
          <w:iCs/>
          <w:sz w:val="22"/>
          <w:szCs w:val="22"/>
          <w:bdr w:val="none" w:sz="0" w:space="0" w:color="auto" w:frame="1"/>
          <w:lang w:val="en-US" w:eastAsia="en-US"/>
        </w:rPr>
        <w:t>new exhibitors</w:t>
      </w:r>
      <w:r w:rsidRPr="0036376A">
        <w:rPr>
          <w:rFonts w:ascii="Arial" w:hAnsi="Arial" w:cs="Arial"/>
          <w:iCs/>
          <w:sz w:val="22"/>
          <w:szCs w:val="22"/>
          <w:bdr w:val="none" w:sz="0" w:space="0" w:color="auto" w:frame="1"/>
          <w:lang w:val="en-US" w:eastAsia="en-US"/>
        </w:rPr>
        <w:t xml:space="preserve"> </w:t>
      </w:r>
      <w:r w:rsidRPr="0036376A">
        <w:rPr>
          <w:rFonts w:ascii="Arial" w:hAnsi="Arial" w:cs="Arial"/>
          <w:iCs/>
          <w:sz w:val="22"/>
          <w:szCs w:val="22"/>
          <w:bdr w:val="none" w:sz="0" w:space="0" w:color="auto" w:frame="1"/>
          <w:lang w:val="en-US" w:eastAsia="en-US"/>
        </w:rPr>
        <w:t>have registered</w:t>
      </w:r>
      <w:r w:rsidRPr="0036376A">
        <w:rPr>
          <w:rFonts w:ascii="Arial" w:hAnsi="Arial" w:cs="Arial"/>
          <w:iCs/>
          <w:sz w:val="22"/>
          <w:szCs w:val="22"/>
          <w:bdr w:val="none" w:sz="0" w:space="0" w:color="auto" w:frame="1"/>
          <w:lang w:val="en-US" w:eastAsia="en-US"/>
        </w:rPr>
        <w:t xml:space="preserve">, </w:t>
      </w:r>
      <w:r w:rsidR="009651DF" w:rsidRPr="0036376A">
        <w:rPr>
          <w:rFonts w:ascii="Arial" w:hAnsi="Arial" w:cs="Arial"/>
          <w:iCs/>
          <w:sz w:val="22"/>
          <w:szCs w:val="22"/>
          <w:bdr w:val="none" w:sz="0" w:space="0" w:color="auto" w:frame="1"/>
          <w:lang w:val="en-US" w:eastAsia="en-US"/>
        </w:rPr>
        <w:t xml:space="preserve">as evidence of the good reputation of the Milan event and the fact that the wood and furniture technology industry, however mature, still sees new companies arising or expanding, realizing that it's time for them to face the global challenge in an exhibition focused on </w:t>
      </w:r>
      <w:r w:rsidRPr="0036376A">
        <w:rPr>
          <w:rFonts w:ascii="Arial" w:hAnsi="Arial" w:cs="Arial"/>
          <w:b/>
          <w:iCs/>
          <w:sz w:val="22"/>
          <w:szCs w:val="22"/>
          <w:bdr w:val="none" w:sz="0" w:space="0" w:color="auto" w:frame="1"/>
          <w:lang w:val="en-US" w:eastAsia="en-US"/>
        </w:rPr>
        <w:t>“</w:t>
      </w:r>
      <w:r w:rsidR="009651DF" w:rsidRPr="0036376A">
        <w:rPr>
          <w:rFonts w:ascii="Arial" w:hAnsi="Arial" w:cs="Arial"/>
          <w:b/>
          <w:iCs/>
          <w:sz w:val="22"/>
          <w:szCs w:val="22"/>
          <w:bdr w:val="none" w:sz="0" w:space="0" w:color="auto" w:frame="1"/>
          <w:lang w:val="en-US" w:eastAsia="en-US"/>
        </w:rPr>
        <w:t>high technology</w:t>
      </w:r>
      <w:r w:rsidRPr="0036376A">
        <w:rPr>
          <w:rFonts w:ascii="Arial" w:hAnsi="Arial" w:cs="Arial"/>
          <w:b/>
          <w:iCs/>
          <w:sz w:val="22"/>
          <w:szCs w:val="22"/>
          <w:bdr w:val="none" w:sz="0" w:space="0" w:color="auto" w:frame="1"/>
          <w:lang w:val="en-US" w:eastAsia="en-US"/>
        </w:rPr>
        <w:t>”</w:t>
      </w:r>
      <w:r w:rsidRPr="0036376A">
        <w:rPr>
          <w:rFonts w:ascii="Arial" w:hAnsi="Arial" w:cs="Arial"/>
          <w:iCs/>
          <w:sz w:val="22"/>
          <w:szCs w:val="22"/>
          <w:bdr w:val="none" w:sz="0" w:space="0" w:color="auto" w:frame="1"/>
          <w:lang w:val="en-US" w:eastAsia="en-US"/>
        </w:rPr>
        <w:t>.</w:t>
      </w:r>
      <w:r w:rsidR="0015128A" w:rsidRPr="009651DF">
        <w:rPr>
          <w:rFonts w:ascii="Arial" w:hAnsi="Arial" w:cs="Arial"/>
          <w:iCs/>
          <w:color w:val="000000"/>
          <w:sz w:val="22"/>
          <w:szCs w:val="22"/>
          <w:bdr w:val="none" w:sz="0" w:space="0" w:color="auto" w:frame="1"/>
          <w:lang w:eastAsia="en-US"/>
        </w:rPr>
        <w:t xml:space="preserve"> </w:t>
      </w:r>
    </w:p>
    <w:p w14:paraId="5482A56B" w14:textId="77777777" w:rsidR="00F656D2" w:rsidRDefault="00F656D2"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6A3CF550" w14:textId="05ECB970" w:rsidR="001E596F" w:rsidRPr="009651DF" w:rsidRDefault="009651DF" w:rsidP="009651DF">
      <w:pPr>
        <w:shd w:val="clear" w:color="auto" w:fill="FFFFFF"/>
        <w:jc w:val="both"/>
        <w:textAlignment w:val="baseline"/>
        <w:rPr>
          <w:rFonts w:ascii="Arial" w:hAnsi="Arial" w:cs="Arial"/>
          <w:iCs/>
          <w:color w:val="000000"/>
          <w:sz w:val="22"/>
          <w:szCs w:val="22"/>
          <w:bdr w:val="none" w:sz="0" w:space="0" w:color="auto" w:frame="1"/>
          <w:lang w:eastAsia="en-US"/>
        </w:rPr>
      </w:pPr>
      <w:proofErr w:type="spellStart"/>
      <w:r w:rsidRPr="0036376A">
        <w:rPr>
          <w:rFonts w:ascii="Arial" w:hAnsi="Arial" w:cs="Arial"/>
          <w:iCs/>
          <w:sz w:val="22"/>
          <w:szCs w:val="22"/>
          <w:bdr w:val="none" w:sz="0" w:space="0" w:color="auto" w:frame="1"/>
          <w:lang w:val="en-US" w:eastAsia="en-US"/>
        </w:rPr>
        <w:lastRenderedPageBreak/>
        <w:t>Xylexpo</w:t>
      </w:r>
      <w:proofErr w:type="spellEnd"/>
      <w:r w:rsidRPr="0036376A">
        <w:rPr>
          <w:rFonts w:ascii="Arial" w:hAnsi="Arial" w:cs="Arial"/>
          <w:iCs/>
          <w:sz w:val="22"/>
          <w:szCs w:val="22"/>
          <w:bdr w:val="none" w:sz="0" w:space="0" w:color="auto" w:frame="1"/>
          <w:lang w:val="en-US" w:eastAsia="en-US"/>
        </w:rPr>
        <w:t xml:space="preserve"> 2018 will host a few more exhibitors from Germany and China, besides some Turkish companies that – leveraging improving products and an attractive quality-price ratio that appeals to a certain category of customers – come to Milan to test their competitiveness.</w:t>
      </w:r>
    </w:p>
    <w:p w14:paraId="5A2F19A6" w14:textId="77777777" w:rsidR="001E596F" w:rsidRDefault="001E596F"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136C5C24" w14:textId="77777777" w:rsidR="00A84E5A" w:rsidRDefault="00A84E5A">
      <w:pPr>
        <w:rPr>
          <w:rFonts w:ascii="Arial" w:hAnsi="Arial" w:cs="Arial"/>
          <w:iCs/>
          <w:sz w:val="22"/>
          <w:szCs w:val="22"/>
          <w:bdr w:val="none" w:sz="0" w:space="0" w:color="auto" w:frame="1"/>
          <w:lang w:val="en-US" w:eastAsia="en-US"/>
        </w:rPr>
      </w:pPr>
      <w:r>
        <w:rPr>
          <w:rFonts w:ascii="Arial" w:hAnsi="Arial" w:cs="Arial"/>
          <w:iCs/>
          <w:sz w:val="22"/>
          <w:szCs w:val="22"/>
          <w:bdr w:val="none" w:sz="0" w:space="0" w:color="auto" w:frame="1"/>
          <w:lang w:val="en-US" w:eastAsia="en-US"/>
        </w:rPr>
        <w:br w:type="page"/>
      </w:r>
    </w:p>
    <w:p w14:paraId="0F0441B1" w14:textId="09155BB8" w:rsidR="001E596F" w:rsidRPr="001E596F" w:rsidRDefault="00C7628C" w:rsidP="00756C5C">
      <w:pPr>
        <w:shd w:val="clear" w:color="auto" w:fill="FFFFFF"/>
        <w:jc w:val="both"/>
        <w:textAlignment w:val="baseline"/>
        <w:rPr>
          <w:rFonts w:ascii="Arial" w:hAnsi="Arial" w:cs="Arial"/>
          <w:iCs/>
          <w:color w:val="000000"/>
          <w:sz w:val="22"/>
          <w:szCs w:val="22"/>
          <w:bdr w:val="none" w:sz="0" w:space="0" w:color="auto" w:frame="1"/>
          <w:lang w:eastAsia="en-US"/>
        </w:rPr>
      </w:pPr>
      <w:bookmarkStart w:id="0" w:name="_GoBack"/>
      <w:bookmarkEnd w:id="0"/>
      <w:r w:rsidRPr="0036376A">
        <w:rPr>
          <w:rFonts w:ascii="Arial" w:hAnsi="Arial" w:cs="Arial"/>
          <w:iCs/>
          <w:sz w:val="22"/>
          <w:szCs w:val="22"/>
          <w:bdr w:val="none" w:sz="0" w:space="0" w:color="auto" w:frame="1"/>
          <w:lang w:val="en-US" w:eastAsia="en-US"/>
        </w:rPr>
        <w:t xml:space="preserve">The exhibition will illustrate the “state of the art” of the industry and reaffirm that this is </w:t>
      </w:r>
      <w:r w:rsidRPr="0036376A">
        <w:rPr>
          <w:rFonts w:ascii="Arial" w:hAnsi="Arial" w:cs="Arial"/>
          <w:b/>
          <w:iCs/>
          <w:sz w:val="22"/>
          <w:szCs w:val="22"/>
          <w:bdr w:val="none" w:sz="0" w:space="0" w:color="auto" w:frame="1"/>
          <w:lang w:val="en-US" w:eastAsia="en-US"/>
        </w:rPr>
        <w:t>“the age of big groups”</w:t>
      </w:r>
      <w:r w:rsidRPr="0036376A">
        <w:rPr>
          <w:rFonts w:ascii="Arial" w:hAnsi="Arial" w:cs="Arial"/>
          <w:iCs/>
          <w:sz w:val="22"/>
          <w:szCs w:val="22"/>
          <w:bdr w:val="none" w:sz="0" w:space="0" w:color="auto" w:frame="1"/>
          <w:lang w:val="en-US" w:eastAsia="en-US"/>
        </w:rPr>
        <w:t>.</w:t>
      </w:r>
      <w:r w:rsidR="0015128A" w:rsidRPr="00C7628C">
        <w:rPr>
          <w:rFonts w:ascii="Arial" w:hAnsi="Arial" w:cs="Arial"/>
          <w:iCs/>
          <w:color w:val="000000"/>
          <w:sz w:val="22"/>
          <w:szCs w:val="22"/>
          <w:bdr w:val="none" w:sz="0" w:space="0" w:color="auto" w:frame="1"/>
          <w:lang w:eastAsia="en-US"/>
        </w:rPr>
        <w:t xml:space="preserve"> </w:t>
      </w:r>
      <w:r w:rsidRPr="0036376A">
        <w:rPr>
          <w:rFonts w:ascii="Arial" w:hAnsi="Arial" w:cs="Arial"/>
          <w:iCs/>
          <w:sz w:val="22"/>
          <w:szCs w:val="22"/>
          <w:bdr w:val="none" w:sz="0" w:space="0" w:color="auto" w:frame="1"/>
          <w:lang w:val="en-US" w:eastAsia="en-US"/>
        </w:rPr>
        <w:t xml:space="preserve">In recent years, the industry represented by </w:t>
      </w:r>
      <w:proofErr w:type="spellStart"/>
      <w:r w:rsidRPr="0036376A">
        <w:rPr>
          <w:rFonts w:ascii="Arial" w:hAnsi="Arial" w:cs="Arial"/>
          <w:iCs/>
          <w:sz w:val="22"/>
          <w:szCs w:val="22"/>
          <w:bdr w:val="none" w:sz="0" w:space="0" w:color="auto" w:frame="1"/>
          <w:lang w:val="en-US" w:eastAsia="en-US"/>
        </w:rPr>
        <w:t>Xylexpo</w:t>
      </w:r>
      <w:proofErr w:type="spellEnd"/>
      <w:r w:rsidR="00756C5C" w:rsidRPr="0036376A">
        <w:rPr>
          <w:rFonts w:ascii="Arial" w:hAnsi="Arial" w:cs="Arial"/>
          <w:iCs/>
          <w:sz w:val="22"/>
          <w:szCs w:val="22"/>
          <w:bdr w:val="none" w:sz="0" w:space="0" w:color="auto" w:frame="1"/>
          <w:lang w:val="en-US" w:eastAsia="en-US"/>
        </w:rPr>
        <w:t xml:space="preserve"> has seen an expansion of the role and size of big groups, surrounded by a vital and variegated multitude of micro and small businesses that are showing their potential…</w:t>
      </w:r>
      <w:r w:rsidR="0015128A" w:rsidRPr="00756C5C">
        <w:rPr>
          <w:rFonts w:ascii="Arial" w:hAnsi="Arial" w:cs="Arial"/>
          <w:iCs/>
          <w:color w:val="000000"/>
          <w:sz w:val="22"/>
          <w:szCs w:val="22"/>
          <w:bdr w:val="none" w:sz="0" w:space="0" w:color="auto" w:frame="1"/>
          <w:lang w:eastAsia="en-US"/>
        </w:rPr>
        <w:t xml:space="preserve"> </w:t>
      </w:r>
    </w:p>
    <w:p w14:paraId="3BB8197D" w14:textId="77777777" w:rsidR="001E596F" w:rsidRDefault="001E596F" w:rsidP="0015128A">
      <w:pPr>
        <w:shd w:val="clear" w:color="auto" w:fill="FFFFFF"/>
        <w:jc w:val="both"/>
        <w:textAlignment w:val="baseline"/>
        <w:rPr>
          <w:rFonts w:ascii="Arial" w:hAnsi="Arial" w:cs="Arial"/>
          <w:i/>
          <w:iCs/>
          <w:color w:val="000000"/>
          <w:sz w:val="22"/>
          <w:szCs w:val="22"/>
          <w:bdr w:val="none" w:sz="0" w:space="0" w:color="auto" w:frame="1"/>
          <w:lang w:eastAsia="en-US"/>
        </w:rPr>
      </w:pPr>
    </w:p>
    <w:p w14:paraId="35BC3EF0" w14:textId="64E6E613" w:rsidR="001E596F" w:rsidRDefault="00756C5C" w:rsidP="00756C5C">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“What seems to be disappearing is mid-sized company, a category with fewer and fewer representatives”</w:t>
      </w:r>
      <w:r w:rsidRPr="0036376A">
        <w:rPr>
          <w:rFonts w:ascii="Arial" w:hAnsi="Arial" w:cs="Arial"/>
          <w:iCs/>
          <w:sz w:val="22"/>
          <w:szCs w:val="22"/>
          <w:bdr w:val="none" w:sz="0" w:space="0" w:color="auto" w:frame="1"/>
          <w:lang w:val="en-US" w:eastAsia="en-US"/>
        </w:rPr>
        <w:t xml:space="preserve">, Dario </w:t>
      </w:r>
      <w:proofErr w:type="spellStart"/>
      <w:r w:rsidRPr="0036376A">
        <w:rPr>
          <w:rFonts w:ascii="Arial" w:hAnsi="Arial" w:cs="Arial"/>
          <w:iCs/>
          <w:sz w:val="22"/>
          <w:szCs w:val="22"/>
          <w:bdr w:val="none" w:sz="0" w:space="0" w:color="auto" w:frame="1"/>
          <w:lang w:val="en-US" w:eastAsia="en-US"/>
        </w:rPr>
        <w:t>Corbetta</w:t>
      </w:r>
      <w:proofErr w:type="spellEnd"/>
      <w:r w:rsidRPr="0036376A">
        <w:rPr>
          <w:rFonts w:ascii="Arial" w:hAnsi="Arial" w:cs="Arial"/>
          <w:iCs/>
          <w:sz w:val="22"/>
          <w:szCs w:val="22"/>
          <w:bdr w:val="none" w:sz="0" w:space="0" w:color="auto" w:frame="1"/>
          <w:lang w:val="en-US" w:eastAsia="en-US"/>
        </w:rPr>
        <w:t xml:space="preserve"> commented:</w:t>
      </w:r>
      <w:r w:rsidR="0015128A" w:rsidRPr="00756C5C">
        <w:rPr>
          <w:rFonts w:ascii="Arial" w:hAnsi="Arial" w:cs="Arial"/>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"The gap seems to be widening, although the common denominator is a high level of technology, that's a basic condition that all industry companies must satisfy, independently of their size".</w:t>
      </w:r>
      <w:r w:rsidR="0015128A" w:rsidRPr="00756C5C">
        <w:rPr>
          <w:rFonts w:ascii="Arial" w:hAnsi="Arial" w:cs="Arial"/>
          <w:i/>
          <w:iCs/>
          <w:color w:val="000000"/>
          <w:sz w:val="22"/>
          <w:szCs w:val="22"/>
          <w:bdr w:val="none" w:sz="0" w:space="0" w:color="auto" w:frame="1"/>
          <w:lang w:eastAsia="en-US"/>
        </w:rPr>
        <w:t xml:space="preserve"> </w:t>
      </w:r>
    </w:p>
    <w:p w14:paraId="23ED210D" w14:textId="77777777" w:rsidR="001E596F" w:rsidRPr="001E596F" w:rsidRDefault="001E596F" w:rsidP="0015128A">
      <w:pPr>
        <w:shd w:val="clear" w:color="auto" w:fill="FFFFFF"/>
        <w:jc w:val="both"/>
        <w:textAlignment w:val="baseline"/>
        <w:rPr>
          <w:rFonts w:ascii="Arial" w:hAnsi="Arial" w:cs="Arial"/>
          <w:iCs/>
          <w:color w:val="000000"/>
          <w:sz w:val="22"/>
          <w:szCs w:val="22"/>
          <w:bdr w:val="none" w:sz="0" w:space="0" w:color="auto" w:frame="1"/>
          <w:lang w:eastAsia="en-US"/>
        </w:rPr>
      </w:pPr>
    </w:p>
    <w:p w14:paraId="6E2099D2" w14:textId="69BD6C25" w:rsidR="0015128A" w:rsidRPr="00756C5C" w:rsidRDefault="00756C5C" w:rsidP="00756C5C">
      <w:pPr>
        <w:shd w:val="clear" w:color="auto" w:fill="FFFFFF"/>
        <w:jc w:val="both"/>
        <w:textAlignment w:val="baseline"/>
        <w:rPr>
          <w:rFonts w:ascii="Arial" w:hAnsi="Arial" w:cs="Arial"/>
          <w:color w:val="000000"/>
          <w:sz w:val="22"/>
          <w:szCs w:val="22"/>
          <w:lang w:eastAsia="en-US"/>
        </w:rPr>
      </w:pPr>
      <w:proofErr w:type="spellStart"/>
      <w:r w:rsidRPr="0036376A">
        <w:rPr>
          <w:rFonts w:ascii="Arial" w:hAnsi="Arial" w:cs="Arial"/>
          <w:iCs/>
          <w:sz w:val="22"/>
          <w:szCs w:val="22"/>
          <w:bdr w:val="none" w:sz="0" w:space="0" w:color="auto" w:frame="1"/>
          <w:lang w:val="en-US" w:eastAsia="en-US"/>
        </w:rPr>
        <w:t>Xylexpo</w:t>
      </w:r>
      <w:proofErr w:type="spellEnd"/>
      <w:r w:rsidRPr="0036376A">
        <w:rPr>
          <w:rFonts w:ascii="Arial" w:hAnsi="Arial" w:cs="Arial"/>
          <w:iCs/>
          <w:sz w:val="22"/>
          <w:szCs w:val="22"/>
          <w:bdr w:val="none" w:sz="0" w:space="0" w:color="auto" w:frame="1"/>
          <w:lang w:val="en-US" w:eastAsia="en-US"/>
        </w:rPr>
        <w:t xml:space="preserve"> will show this: it will feature big international groups that can build complete plants for big furniture manufacturers, and it will also feature those who produce equally sophisticated technology to make products with the same quality but smaller volumes, maybe addressed to a market niche identified with competence and passion.</w:t>
      </w:r>
    </w:p>
    <w:p w14:paraId="3A90674A" w14:textId="77777777" w:rsidR="0015128A" w:rsidRDefault="0015128A" w:rsidP="00E96273">
      <w:pPr>
        <w:shd w:val="clear" w:color="auto" w:fill="FFFFFF"/>
        <w:jc w:val="both"/>
        <w:textAlignment w:val="baseline"/>
        <w:rPr>
          <w:rFonts w:ascii="Arial" w:hAnsi="Arial" w:cs="Arial"/>
          <w:color w:val="000000"/>
          <w:sz w:val="22"/>
          <w:szCs w:val="22"/>
          <w:lang w:eastAsia="en-US"/>
        </w:rPr>
      </w:pPr>
    </w:p>
    <w:p w14:paraId="0D2BDB9D" w14:textId="0E80E371" w:rsidR="00C552A7" w:rsidRPr="00756C5C" w:rsidRDefault="00756C5C" w:rsidP="00756C5C">
      <w:pPr>
        <w:shd w:val="clear" w:color="auto" w:fill="FFFFFF"/>
        <w:jc w:val="both"/>
        <w:textAlignment w:val="baseline"/>
        <w:rPr>
          <w:rFonts w:ascii="Arial" w:hAnsi="Arial" w:cs="Arial"/>
          <w:color w:val="000000"/>
          <w:sz w:val="22"/>
          <w:szCs w:val="22"/>
          <w:lang w:eastAsia="en-US"/>
        </w:rPr>
      </w:pPr>
      <w:r w:rsidRPr="0036376A">
        <w:rPr>
          <w:rFonts w:ascii="Arial" w:hAnsi="Arial" w:cs="Arial"/>
          <w:sz w:val="22"/>
          <w:szCs w:val="22"/>
          <w:lang w:val="en-US" w:eastAsia="en-US"/>
        </w:rPr>
        <w:t xml:space="preserve">The exhibition will reflect the </w:t>
      </w:r>
      <w:r w:rsidRPr="0036376A">
        <w:rPr>
          <w:rFonts w:ascii="Arial" w:hAnsi="Arial" w:cs="Arial"/>
          <w:b/>
          <w:sz w:val="22"/>
          <w:szCs w:val="22"/>
          <w:lang w:val="en-US" w:eastAsia="en-US"/>
        </w:rPr>
        <w:t>Italian market</w:t>
      </w:r>
      <w:r w:rsidRPr="0036376A">
        <w:rPr>
          <w:rFonts w:ascii="Arial" w:hAnsi="Arial" w:cs="Arial"/>
          <w:sz w:val="22"/>
          <w:szCs w:val="22"/>
          <w:lang w:val="en-US" w:eastAsia="en-US"/>
        </w:rPr>
        <w:t xml:space="preserve"> that, while seriously damaged by the heavy crisis of recent years, continues to give signs of great vitality.</w:t>
      </w:r>
      <w:r w:rsidR="00E96273" w:rsidRPr="00756C5C">
        <w:rPr>
          <w:rFonts w:ascii="Arial" w:hAnsi="Arial" w:cs="Arial"/>
          <w:color w:val="000000"/>
          <w:sz w:val="22"/>
          <w:szCs w:val="22"/>
          <w:lang w:eastAsia="en-US"/>
        </w:rPr>
        <w:t xml:space="preserve"> </w:t>
      </w:r>
      <w:proofErr w:type="spellStart"/>
      <w:r w:rsidRPr="0036376A">
        <w:rPr>
          <w:rFonts w:ascii="Arial" w:hAnsi="Arial" w:cs="Arial"/>
          <w:sz w:val="22"/>
          <w:szCs w:val="22"/>
          <w:lang w:val="en-US" w:eastAsia="en-US"/>
        </w:rPr>
        <w:t>Xylexpo</w:t>
      </w:r>
      <w:proofErr w:type="spellEnd"/>
      <w:r w:rsidRPr="0036376A">
        <w:rPr>
          <w:rFonts w:ascii="Arial" w:hAnsi="Arial" w:cs="Arial"/>
          <w:sz w:val="22"/>
          <w:szCs w:val="22"/>
          <w:lang w:val="en-US" w:eastAsia="en-US"/>
        </w:rPr>
        <w:t xml:space="preserve"> can only be a preferential showcase for Italian technology, which once again is attending the event united and ready to show its best.</w:t>
      </w:r>
    </w:p>
    <w:p w14:paraId="52298803" w14:textId="1F49849C" w:rsidR="00D54CC8" w:rsidRPr="004E3D2E" w:rsidRDefault="00E96273" w:rsidP="004E3D2E">
      <w:pPr>
        <w:shd w:val="clear" w:color="auto" w:fill="FFFFFF"/>
        <w:jc w:val="both"/>
        <w:textAlignment w:val="baseline"/>
        <w:rPr>
          <w:rFonts w:ascii="Arial" w:hAnsi="Arial" w:cs="Arial"/>
          <w:i/>
          <w:iCs/>
          <w:color w:val="000000"/>
          <w:sz w:val="22"/>
          <w:szCs w:val="22"/>
          <w:bdr w:val="none" w:sz="0" w:space="0" w:color="auto" w:frame="1"/>
          <w:lang w:eastAsia="en-US"/>
        </w:rPr>
      </w:pPr>
      <w:r w:rsidRPr="00075618">
        <w:rPr>
          <w:rFonts w:ascii="Arial" w:hAnsi="Arial" w:cs="Arial"/>
          <w:color w:val="000000"/>
          <w:sz w:val="22"/>
          <w:szCs w:val="22"/>
          <w:lang w:eastAsia="en-US"/>
        </w:rPr>
        <w:br/>
      </w:r>
      <w:r w:rsidR="00756C5C" w:rsidRPr="0036376A">
        <w:rPr>
          <w:rFonts w:ascii="Arial" w:hAnsi="Arial" w:cs="Arial"/>
          <w:i/>
          <w:iCs/>
          <w:sz w:val="22"/>
          <w:szCs w:val="22"/>
          <w:bdr w:val="none" w:sz="0" w:space="0" w:color="auto" w:frame="1"/>
          <w:lang w:val="en-US" w:eastAsia="en-US"/>
        </w:rPr>
        <w:t xml:space="preserve">“You know that </w:t>
      </w:r>
      <w:proofErr w:type="spellStart"/>
      <w:r w:rsidR="00756C5C" w:rsidRPr="0036376A">
        <w:rPr>
          <w:rFonts w:ascii="Arial" w:hAnsi="Arial" w:cs="Arial"/>
          <w:i/>
          <w:iCs/>
          <w:sz w:val="22"/>
          <w:szCs w:val="22"/>
          <w:bdr w:val="none" w:sz="0" w:space="0" w:color="auto" w:frame="1"/>
          <w:lang w:val="en-US" w:eastAsia="en-US"/>
        </w:rPr>
        <w:t>Xylexpo</w:t>
      </w:r>
      <w:proofErr w:type="spellEnd"/>
      <w:r w:rsidR="00756C5C" w:rsidRPr="0036376A">
        <w:rPr>
          <w:rFonts w:ascii="Arial" w:hAnsi="Arial" w:cs="Arial"/>
          <w:i/>
          <w:iCs/>
          <w:sz w:val="22"/>
          <w:szCs w:val="22"/>
          <w:bdr w:val="none" w:sz="0" w:space="0" w:color="auto" w:frame="1"/>
          <w:lang w:val="en-US" w:eastAsia="en-US"/>
        </w:rPr>
        <w:t xml:space="preserve"> is predominantly focused on the domestic market.</w:t>
      </w:r>
      <w:r w:rsidRPr="00756C5C">
        <w:rPr>
          <w:rFonts w:ascii="Arial" w:hAnsi="Arial" w:cs="Arial"/>
          <w:i/>
          <w:iCs/>
          <w:color w:val="000000"/>
          <w:sz w:val="22"/>
          <w:szCs w:val="22"/>
          <w:bdr w:val="none" w:sz="0" w:space="0" w:color="auto" w:frame="1"/>
          <w:lang w:eastAsia="en-US"/>
        </w:rPr>
        <w:t xml:space="preserve"> </w:t>
      </w:r>
      <w:r w:rsidR="00756C5C" w:rsidRPr="0036376A">
        <w:rPr>
          <w:rFonts w:ascii="Arial" w:hAnsi="Arial" w:cs="Arial"/>
          <w:i/>
          <w:iCs/>
          <w:sz w:val="22"/>
          <w:szCs w:val="22"/>
          <w:bdr w:val="none" w:sz="0" w:space="0" w:color="auto" w:frame="1"/>
          <w:lang w:val="en-US" w:eastAsia="en-US"/>
        </w:rPr>
        <w:t xml:space="preserve">70 percent of our visitors are </w:t>
      </w:r>
      <w:r w:rsidR="00756C5C" w:rsidRPr="0036376A">
        <w:rPr>
          <w:rFonts w:ascii="Arial" w:hAnsi="Arial" w:cs="Arial"/>
          <w:bCs/>
          <w:i/>
          <w:iCs/>
          <w:sz w:val="22"/>
          <w:szCs w:val="22"/>
          <w:bdr w:val="none" w:sz="0" w:space="0" w:color="auto" w:frame="1"/>
          <w:lang w:val="en-US" w:eastAsia="en-US"/>
        </w:rPr>
        <w:t>Italia</w:t>
      </w:r>
      <w:r w:rsidR="00756C5C" w:rsidRPr="0036376A">
        <w:rPr>
          <w:rFonts w:ascii="Arial" w:hAnsi="Arial" w:cs="Arial"/>
          <w:i/>
          <w:iCs/>
          <w:sz w:val="22"/>
          <w:szCs w:val="22"/>
          <w:bdr w:val="none" w:sz="0" w:space="0" w:color="auto" w:frame="1"/>
          <w:lang w:val="en-US" w:eastAsia="en-US"/>
        </w:rPr>
        <w:t xml:space="preserve">n and we should not forget that </w:t>
      </w:r>
      <w:r w:rsidR="00756C5C" w:rsidRPr="0036376A">
        <w:rPr>
          <w:rFonts w:ascii="Arial" w:hAnsi="Arial" w:cs="Arial"/>
          <w:b/>
          <w:i/>
          <w:iCs/>
          <w:sz w:val="22"/>
          <w:szCs w:val="22"/>
          <w:bdr w:val="none" w:sz="0" w:space="0" w:color="auto" w:frame="1"/>
          <w:lang w:val="en-US" w:eastAsia="en-US"/>
        </w:rPr>
        <w:t>Italy</w:t>
      </w:r>
      <w:r w:rsidR="00756C5C" w:rsidRPr="0036376A">
        <w:rPr>
          <w:rFonts w:ascii="Arial" w:hAnsi="Arial" w:cs="Arial"/>
          <w:i/>
          <w:iCs/>
          <w:sz w:val="22"/>
          <w:szCs w:val="22"/>
          <w:bdr w:val="none" w:sz="0" w:space="0" w:color="auto" w:frame="1"/>
          <w:lang w:val="en-US" w:eastAsia="en-US"/>
        </w:rPr>
        <w:t xml:space="preserve"> is still one of the most important markets in the world, with consumptions of wood and wood-based materials technology worth approximately one billion euro</w:t>
      </w:r>
      <w:r w:rsidR="00756C5C" w:rsidRPr="0036376A">
        <w:rPr>
          <w:rFonts w:ascii="Arial" w:hAnsi="Arial" w:cs="Arial"/>
          <w:iCs/>
          <w:sz w:val="22"/>
          <w:szCs w:val="22"/>
          <w:bdr w:val="none" w:sz="0" w:space="0" w:color="auto" w:frame="1"/>
          <w:lang w:val="en-US" w:eastAsia="en-US"/>
        </w:rPr>
        <w:t xml:space="preserve">", commented the </w:t>
      </w:r>
      <w:proofErr w:type="spellStart"/>
      <w:r w:rsidR="00756C5C" w:rsidRPr="0036376A">
        <w:rPr>
          <w:rFonts w:ascii="Arial" w:hAnsi="Arial" w:cs="Arial"/>
          <w:iCs/>
          <w:sz w:val="22"/>
          <w:szCs w:val="22"/>
          <w:bdr w:val="none" w:sz="0" w:space="0" w:color="auto" w:frame="1"/>
          <w:lang w:val="en-US" w:eastAsia="en-US"/>
        </w:rPr>
        <w:t>Acimall</w:t>
      </w:r>
      <w:proofErr w:type="spellEnd"/>
      <w:r w:rsidR="00756C5C" w:rsidRPr="0036376A">
        <w:rPr>
          <w:rFonts w:ascii="Arial" w:hAnsi="Arial" w:cs="Arial"/>
          <w:iCs/>
          <w:sz w:val="22"/>
          <w:szCs w:val="22"/>
          <w:bdr w:val="none" w:sz="0" w:space="0" w:color="auto" w:frame="1"/>
          <w:lang w:val="en-US" w:eastAsia="en-US"/>
        </w:rPr>
        <w:t xml:space="preserve"> director.</w:t>
      </w:r>
    </w:p>
    <w:p w14:paraId="2471B048" w14:textId="28AD39B3" w:rsidR="00D54CC8" w:rsidRDefault="004E3D2E" w:rsidP="004E3D2E">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"Not only: Italy is also one of the most advanced in terms of demand, as it is home to advanced customers looking for solutions with high innovation content in terms of finished product quality and the possibility to maximize process automation, a trend shared by all companies.</w:t>
      </w:r>
      <w:r w:rsidR="00E96273" w:rsidRPr="004E3D2E">
        <w:rPr>
          <w:rFonts w:ascii="Arial" w:hAnsi="Arial" w:cs="Arial"/>
          <w:i/>
          <w:iCs/>
          <w:color w:val="000000"/>
          <w:sz w:val="22"/>
          <w:szCs w:val="22"/>
          <w:bdr w:val="none" w:sz="0" w:space="0" w:color="auto" w:frame="1"/>
          <w:lang w:eastAsia="en-US"/>
        </w:rPr>
        <w:t xml:space="preserve"> </w:t>
      </w:r>
    </w:p>
    <w:p w14:paraId="4EE409B1" w14:textId="7865C643" w:rsidR="00D54CC8" w:rsidRDefault="004E3D2E" w:rsidP="004E3D2E">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Let me say it clearly: if your technology is successful in Italy, you can approach the rest of the world with great confidence.</w:t>
      </w:r>
      <w:r w:rsidR="00E96273" w:rsidRPr="004E3D2E">
        <w:rPr>
          <w:rFonts w:ascii="Arial" w:hAnsi="Arial" w:cs="Arial"/>
          <w:i/>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The success of the recent Salone del Mobile indicates that leading-edge design and production support a demand of ever different, ever new and powerful materials, supplies, machinery, technology and processes.</w:t>
      </w:r>
      <w:r w:rsidR="00E96273" w:rsidRPr="004E3D2E">
        <w:rPr>
          <w:rFonts w:ascii="Arial" w:hAnsi="Arial" w:cs="Arial"/>
          <w:i/>
          <w:iCs/>
          <w:color w:val="000000"/>
          <w:sz w:val="22"/>
          <w:szCs w:val="22"/>
          <w:bdr w:val="none" w:sz="0" w:space="0" w:color="auto" w:frame="1"/>
          <w:lang w:eastAsia="en-US"/>
        </w:rPr>
        <w:t xml:space="preserve"> </w:t>
      </w:r>
    </w:p>
    <w:p w14:paraId="271D9EAF" w14:textId="19BDDB2B" w:rsidR="00E96273" w:rsidRDefault="004E3D2E" w:rsidP="004E3D2E">
      <w:pPr>
        <w:shd w:val="clear" w:color="auto" w:fill="FFFFFF"/>
        <w:jc w:val="both"/>
        <w:textAlignment w:val="baseline"/>
        <w:rPr>
          <w:rFonts w:ascii="Arial" w:hAnsi="Arial" w:cs="Arial"/>
          <w:i/>
          <w:iCs/>
          <w:color w:val="000000"/>
          <w:sz w:val="22"/>
          <w:szCs w:val="22"/>
          <w:bdr w:val="none" w:sz="0" w:space="0" w:color="auto" w:frame="1"/>
          <w:lang w:eastAsia="en-US"/>
        </w:rPr>
      </w:pPr>
      <w:r w:rsidRPr="0036376A">
        <w:rPr>
          <w:rFonts w:ascii="Arial" w:hAnsi="Arial" w:cs="Arial"/>
          <w:i/>
          <w:iCs/>
          <w:sz w:val="22"/>
          <w:szCs w:val="22"/>
          <w:bdr w:val="none" w:sz="0" w:space="0" w:color="auto" w:frame="1"/>
          <w:lang w:val="en-US" w:eastAsia="en-US"/>
        </w:rPr>
        <w:t xml:space="preserve">For this reason, at </w:t>
      </w:r>
      <w:proofErr w:type="spellStart"/>
      <w:r w:rsidRPr="0036376A">
        <w:rPr>
          <w:rFonts w:ascii="Arial" w:hAnsi="Arial" w:cs="Arial"/>
          <w:i/>
          <w:iCs/>
          <w:sz w:val="22"/>
          <w:szCs w:val="22"/>
          <w:bdr w:val="none" w:sz="0" w:space="0" w:color="auto" w:frame="1"/>
          <w:lang w:val="en-US" w:eastAsia="en-US"/>
        </w:rPr>
        <w:t>Xylexpo</w:t>
      </w:r>
      <w:proofErr w:type="spellEnd"/>
      <w:r w:rsidRPr="0036376A">
        <w:rPr>
          <w:rFonts w:ascii="Arial" w:hAnsi="Arial" w:cs="Arial"/>
          <w:i/>
          <w:iCs/>
          <w:sz w:val="22"/>
          <w:szCs w:val="22"/>
          <w:bdr w:val="none" w:sz="0" w:space="0" w:color="auto" w:frame="1"/>
          <w:lang w:val="en-US" w:eastAsia="en-US"/>
        </w:rPr>
        <w:t xml:space="preserve"> in Milan, we have exhibitors with specific features, with a certain standard of products and size, because it's no use being here if you don't have the ideas and resources to approach the world.</w:t>
      </w:r>
      <w:r w:rsidR="00E96273" w:rsidRPr="004E3D2E">
        <w:rPr>
          <w:rFonts w:ascii="Arial" w:hAnsi="Arial" w:cs="Arial"/>
          <w:i/>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 xml:space="preserve">For the same reason, we expect many visitors from all over the world, as </w:t>
      </w:r>
      <w:proofErr w:type="spellStart"/>
      <w:r w:rsidRPr="0036376A">
        <w:rPr>
          <w:rFonts w:ascii="Arial" w:hAnsi="Arial" w:cs="Arial"/>
          <w:i/>
          <w:iCs/>
          <w:sz w:val="22"/>
          <w:szCs w:val="22"/>
          <w:bdr w:val="none" w:sz="0" w:space="0" w:color="auto" w:frame="1"/>
          <w:lang w:val="en-US" w:eastAsia="en-US"/>
        </w:rPr>
        <w:t>Xyexpo</w:t>
      </w:r>
      <w:proofErr w:type="spellEnd"/>
      <w:r w:rsidRPr="0036376A">
        <w:rPr>
          <w:rFonts w:ascii="Arial" w:hAnsi="Arial" w:cs="Arial"/>
          <w:i/>
          <w:iCs/>
          <w:sz w:val="22"/>
          <w:szCs w:val="22"/>
          <w:bdr w:val="none" w:sz="0" w:space="0" w:color="auto" w:frame="1"/>
          <w:lang w:val="en-US" w:eastAsia="en-US"/>
        </w:rPr>
        <w:t xml:space="preserve"> has positioned itself in this market segment and if you want to see </w:t>
      </w:r>
      <w:r w:rsidRPr="0036376A">
        <w:rPr>
          <w:rFonts w:ascii="Arial" w:hAnsi="Arial" w:cs="Arial"/>
          <w:b/>
          <w:i/>
          <w:iCs/>
          <w:sz w:val="22"/>
          <w:szCs w:val="22"/>
          <w:bdr w:val="none" w:sz="0" w:space="0" w:color="auto" w:frame="1"/>
          <w:lang w:val="en-US" w:eastAsia="en-US"/>
        </w:rPr>
        <w:t>the best of technology</w:t>
      </w:r>
      <w:r w:rsidRPr="0036376A">
        <w:rPr>
          <w:rFonts w:ascii="Arial" w:hAnsi="Arial" w:cs="Arial"/>
          <w:i/>
          <w:iCs/>
          <w:sz w:val="22"/>
          <w:szCs w:val="22"/>
          <w:bdr w:val="none" w:sz="0" w:space="0" w:color="auto" w:frame="1"/>
          <w:lang w:val="en-US" w:eastAsia="en-US"/>
        </w:rPr>
        <w:t>, you must come to Milan, where you are less "distracted" by other segments upstream or downstream of the production of goods, you are not constrained by narrow aisles or bottlenecks, and you don't find booths selling traditional clothing".</w:t>
      </w:r>
      <w:r w:rsidR="00E96273" w:rsidRPr="004E3D2E">
        <w:rPr>
          <w:rFonts w:ascii="Arial" w:hAnsi="Arial" w:cs="Arial"/>
          <w:i/>
          <w:iCs/>
          <w:color w:val="000000"/>
          <w:sz w:val="22"/>
          <w:szCs w:val="22"/>
          <w:bdr w:val="none" w:sz="0" w:space="0" w:color="auto" w:frame="1"/>
          <w:lang w:eastAsia="en-US"/>
        </w:rPr>
        <w:t xml:space="preserve"> </w:t>
      </w:r>
    </w:p>
    <w:p w14:paraId="3B511B9B" w14:textId="77777777" w:rsidR="00D54CC8" w:rsidRDefault="00D54CC8" w:rsidP="00E96273">
      <w:pPr>
        <w:shd w:val="clear" w:color="auto" w:fill="FFFFFF"/>
        <w:jc w:val="both"/>
        <w:textAlignment w:val="baseline"/>
        <w:rPr>
          <w:rFonts w:ascii="Arial" w:hAnsi="Arial" w:cs="Arial"/>
          <w:i/>
          <w:iCs/>
          <w:color w:val="000000"/>
          <w:sz w:val="22"/>
          <w:szCs w:val="22"/>
          <w:bdr w:val="none" w:sz="0" w:space="0" w:color="auto" w:frame="1"/>
          <w:lang w:eastAsia="en-US"/>
        </w:rPr>
      </w:pPr>
    </w:p>
    <w:p w14:paraId="365D6F26" w14:textId="16030313" w:rsidR="00E96273" w:rsidRPr="004E3D2E" w:rsidRDefault="004E3D2E" w:rsidP="004E3D2E">
      <w:pPr>
        <w:shd w:val="clear" w:color="auto" w:fill="FFFFFF"/>
        <w:jc w:val="both"/>
        <w:textAlignment w:val="baseline"/>
        <w:rPr>
          <w:rFonts w:ascii="Arial" w:hAnsi="Arial" w:cs="Arial"/>
          <w:iCs/>
          <w:color w:val="000000"/>
          <w:sz w:val="22"/>
          <w:szCs w:val="22"/>
          <w:bdr w:val="none" w:sz="0" w:space="0" w:color="auto" w:frame="1"/>
          <w:lang w:eastAsia="en-US"/>
        </w:rPr>
      </w:pPr>
      <w:r w:rsidRPr="0036376A">
        <w:rPr>
          <w:rFonts w:ascii="Arial" w:hAnsi="Arial" w:cs="Arial"/>
          <w:iCs/>
          <w:sz w:val="22"/>
          <w:szCs w:val="22"/>
          <w:bdr w:val="none" w:sz="0" w:space="0" w:color="auto" w:frame="1"/>
          <w:lang w:val="en-US" w:eastAsia="en-US"/>
        </w:rPr>
        <w:t>THE FOURTH HALL</w:t>
      </w:r>
    </w:p>
    <w:p w14:paraId="1F057BA0" w14:textId="6A45511C" w:rsidR="007D40EA" w:rsidRPr="00C309E4" w:rsidRDefault="004E3D2E" w:rsidP="004E3D2E">
      <w:pPr>
        <w:shd w:val="clear" w:color="auto" w:fill="FFFFFF"/>
        <w:jc w:val="both"/>
        <w:textAlignment w:val="baseline"/>
        <w:rPr>
          <w:rFonts w:ascii="Arial" w:hAnsi="Arial" w:cs="Arial"/>
          <w:iCs/>
          <w:color w:val="000000"/>
          <w:sz w:val="22"/>
          <w:szCs w:val="22"/>
          <w:bdr w:val="none" w:sz="0" w:space="0" w:color="auto" w:frame="1"/>
          <w:lang w:eastAsia="en-US"/>
        </w:rPr>
      </w:pPr>
      <w:r w:rsidRPr="0036376A">
        <w:rPr>
          <w:rFonts w:ascii="Arial" w:hAnsi="Arial" w:cs="Arial"/>
          <w:sz w:val="22"/>
          <w:szCs w:val="22"/>
          <w:lang w:val="en-US" w:eastAsia="en-US"/>
        </w:rPr>
        <w:t xml:space="preserve">This year, </w:t>
      </w:r>
      <w:proofErr w:type="spellStart"/>
      <w:r w:rsidRPr="0036376A">
        <w:rPr>
          <w:rFonts w:ascii="Arial" w:hAnsi="Arial" w:cs="Arial"/>
          <w:sz w:val="22"/>
          <w:szCs w:val="22"/>
          <w:lang w:val="en-US" w:eastAsia="en-US"/>
        </w:rPr>
        <w:t>Xylexpo</w:t>
      </w:r>
      <w:proofErr w:type="spellEnd"/>
      <w:r w:rsidRPr="0036376A">
        <w:rPr>
          <w:rFonts w:ascii="Arial" w:hAnsi="Arial" w:cs="Arial"/>
          <w:sz w:val="22"/>
          <w:szCs w:val="22"/>
          <w:lang w:val="en-US" w:eastAsia="en-US"/>
        </w:rPr>
        <w:t xml:space="preserve"> has won another major challenge, namely the addition of a </w:t>
      </w:r>
      <w:r w:rsidRPr="0036376A">
        <w:rPr>
          <w:rFonts w:ascii="Arial" w:hAnsi="Arial" w:cs="Arial"/>
          <w:b/>
          <w:sz w:val="22"/>
          <w:szCs w:val="22"/>
          <w:lang w:val="en-US" w:eastAsia="en-US"/>
        </w:rPr>
        <w:t>fourth hall</w:t>
      </w:r>
      <w:r w:rsidRPr="0036376A">
        <w:rPr>
          <w:rFonts w:ascii="Arial" w:hAnsi="Arial" w:cs="Arial"/>
          <w:sz w:val="22"/>
          <w:szCs w:val="22"/>
          <w:lang w:val="en-US" w:eastAsia="en-US"/>
        </w:rPr>
        <w:t>.</w:t>
      </w:r>
      <w:r w:rsidR="007D40EA" w:rsidRPr="004E3D2E">
        <w:rPr>
          <w:rFonts w:ascii="Arial" w:hAnsi="Arial" w:cs="Arial"/>
          <w:color w:val="000000"/>
          <w:sz w:val="22"/>
          <w:szCs w:val="22"/>
          <w:lang w:eastAsia="en-US"/>
        </w:rPr>
        <w:t xml:space="preserve"> </w:t>
      </w:r>
      <w:r w:rsidRPr="0036376A">
        <w:rPr>
          <w:rFonts w:ascii="Arial" w:hAnsi="Arial" w:cs="Arial"/>
          <w:sz w:val="22"/>
          <w:szCs w:val="22"/>
          <w:lang w:val="en-US" w:eastAsia="en-US"/>
        </w:rPr>
        <w:t xml:space="preserve">As known, the 2016 edition had filled all available spaces, so this year the organizers have decided to expand the area, although the priority of the exhibition is not chasing figures or records, but creating </w:t>
      </w:r>
      <w:r w:rsidRPr="0036376A">
        <w:rPr>
          <w:rFonts w:ascii="Arial" w:hAnsi="Arial" w:cs="Arial"/>
          <w:b/>
          <w:bCs/>
          <w:iCs/>
          <w:sz w:val="22"/>
          <w:szCs w:val="22"/>
          <w:bdr w:val="none" w:sz="0" w:space="0" w:color="auto" w:frame="1"/>
          <w:lang w:val="en-US" w:eastAsia="en-US"/>
        </w:rPr>
        <w:t>an exhibition that offers a working space</w:t>
      </w:r>
      <w:r w:rsidRPr="0036376A">
        <w:rPr>
          <w:rFonts w:ascii="Arial" w:hAnsi="Arial" w:cs="Arial"/>
          <w:iCs/>
          <w:sz w:val="22"/>
          <w:szCs w:val="22"/>
          <w:bdr w:val="none" w:sz="0" w:space="0" w:color="auto" w:frame="1"/>
          <w:lang w:val="en-US" w:eastAsia="en-US"/>
        </w:rPr>
        <w:t>, a place where demand and supply can meet.</w:t>
      </w:r>
      <w:r w:rsidR="00E96273" w:rsidRPr="004E3D2E">
        <w:rPr>
          <w:rFonts w:ascii="Arial" w:hAnsi="Arial" w:cs="Arial"/>
          <w:iCs/>
          <w:color w:val="000000"/>
          <w:sz w:val="22"/>
          <w:szCs w:val="22"/>
          <w:bdr w:val="none" w:sz="0" w:space="0" w:color="auto" w:frame="1"/>
          <w:lang w:eastAsia="en-US"/>
        </w:rPr>
        <w:t xml:space="preserve"> </w:t>
      </w:r>
    </w:p>
    <w:p w14:paraId="79877AF0" w14:textId="75207106" w:rsidR="00C309E4" w:rsidRPr="004E3D2E" w:rsidRDefault="004E3D2E" w:rsidP="004E3D2E">
      <w:pPr>
        <w:shd w:val="clear" w:color="auto" w:fill="FFFFFF"/>
        <w:jc w:val="both"/>
        <w:textAlignment w:val="baseline"/>
        <w:rPr>
          <w:rFonts w:ascii="Arial" w:hAnsi="Arial" w:cs="Arial"/>
          <w:iCs/>
          <w:color w:val="000000"/>
          <w:sz w:val="22"/>
          <w:szCs w:val="22"/>
          <w:bdr w:val="none" w:sz="0" w:space="0" w:color="auto" w:frame="1"/>
          <w:lang w:eastAsia="en-US"/>
        </w:rPr>
      </w:pPr>
      <w:r w:rsidRPr="0036376A">
        <w:rPr>
          <w:rFonts w:ascii="Arial" w:hAnsi="Arial" w:cs="Arial"/>
          <w:iCs/>
          <w:sz w:val="22"/>
          <w:szCs w:val="22"/>
          <w:bdr w:val="none" w:sz="0" w:space="0" w:color="auto" w:frame="1"/>
          <w:lang w:val="en-US" w:eastAsia="en-US"/>
        </w:rPr>
        <w:t>The fourth hall has allowed to meet increasing space demand by small and large exhibitors who requested more square meters than in the past, as evidence of the positive trend of the current economic season.</w:t>
      </w:r>
    </w:p>
    <w:p w14:paraId="4DED5F03" w14:textId="0B0EFA7A" w:rsidR="0053319E" w:rsidRPr="004E3D2E" w:rsidRDefault="004E3D2E" w:rsidP="004E3D2E">
      <w:pPr>
        <w:shd w:val="clear" w:color="auto" w:fill="FFFFFF"/>
        <w:jc w:val="both"/>
        <w:textAlignment w:val="baseline"/>
        <w:rPr>
          <w:rFonts w:ascii="Arial" w:hAnsi="Arial" w:cs="Arial"/>
          <w:color w:val="000000"/>
          <w:sz w:val="22"/>
          <w:szCs w:val="22"/>
          <w:lang w:eastAsia="en-US"/>
        </w:rPr>
      </w:pPr>
      <w:r w:rsidRPr="0036376A">
        <w:rPr>
          <w:rFonts w:ascii="Arial" w:hAnsi="Arial" w:cs="Arial"/>
          <w:iCs/>
          <w:sz w:val="22"/>
          <w:szCs w:val="22"/>
          <w:bdr w:val="none" w:sz="0" w:space="0" w:color="auto" w:frame="1"/>
          <w:lang w:val="en-US" w:eastAsia="en-US"/>
        </w:rPr>
        <w:t>So, 35 thousand square meters against 29 thousand in the previous edition, adding a pole of attraction.</w:t>
      </w:r>
      <w:r w:rsidR="0053319E" w:rsidRPr="004E3D2E">
        <w:rPr>
          <w:rFonts w:ascii="Arial" w:hAnsi="Arial" w:cs="Arial"/>
          <w:iCs/>
          <w:color w:val="000000"/>
          <w:sz w:val="22"/>
          <w:szCs w:val="22"/>
          <w:bdr w:val="none" w:sz="0" w:space="0" w:color="auto" w:frame="1"/>
          <w:lang w:eastAsia="en-US"/>
        </w:rPr>
        <w:t xml:space="preserve"> </w:t>
      </w:r>
      <w:r w:rsidRPr="0036376A">
        <w:rPr>
          <w:rFonts w:ascii="Arial" w:hAnsi="Arial" w:cs="Arial"/>
          <w:iCs/>
          <w:sz w:val="22"/>
          <w:szCs w:val="22"/>
          <w:bdr w:val="none" w:sz="0" w:space="0" w:color="auto" w:frame="1"/>
          <w:lang w:val="en-US" w:eastAsia="en-US"/>
        </w:rPr>
        <w:t xml:space="preserve">As you all know, for some time now </w:t>
      </w:r>
      <w:proofErr w:type="spellStart"/>
      <w:r w:rsidRPr="0036376A">
        <w:rPr>
          <w:rFonts w:ascii="Arial" w:hAnsi="Arial" w:cs="Arial"/>
          <w:iCs/>
          <w:sz w:val="22"/>
          <w:szCs w:val="22"/>
          <w:bdr w:val="none" w:sz="0" w:space="0" w:color="auto" w:frame="1"/>
          <w:lang w:val="en-US" w:eastAsia="en-US"/>
        </w:rPr>
        <w:t>Xylexpo</w:t>
      </w:r>
      <w:proofErr w:type="spellEnd"/>
      <w:r w:rsidRPr="0036376A">
        <w:rPr>
          <w:rFonts w:ascii="Arial" w:hAnsi="Arial" w:cs="Arial"/>
          <w:iCs/>
          <w:sz w:val="22"/>
          <w:szCs w:val="22"/>
          <w:bdr w:val="none" w:sz="0" w:space="0" w:color="auto" w:frame="1"/>
          <w:lang w:val="en-US" w:eastAsia="en-US"/>
        </w:rPr>
        <w:t xml:space="preserve"> has adopted a principle that other exhibitions have approached just recently, namely building up the layout of each hall around major brands.</w:t>
      </w:r>
      <w:r w:rsidR="0053319E" w:rsidRPr="004E3D2E">
        <w:rPr>
          <w:rFonts w:ascii="Arial" w:hAnsi="Arial" w:cs="Arial"/>
          <w:iCs/>
          <w:color w:val="000000"/>
          <w:sz w:val="22"/>
          <w:szCs w:val="22"/>
          <w:bdr w:val="none" w:sz="0" w:space="0" w:color="auto" w:frame="1"/>
          <w:lang w:eastAsia="en-US"/>
        </w:rPr>
        <w:t xml:space="preserve"> </w:t>
      </w:r>
      <w:r w:rsidRPr="0036376A">
        <w:rPr>
          <w:rFonts w:ascii="Arial" w:hAnsi="Arial" w:cs="Arial"/>
          <w:iCs/>
          <w:sz w:val="22"/>
          <w:szCs w:val="22"/>
          <w:bdr w:val="none" w:sz="0" w:space="0" w:color="auto" w:frame="1"/>
          <w:lang w:val="en-US" w:eastAsia="en-US"/>
        </w:rPr>
        <w:t xml:space="preserve">The “focus companies” in the new </w:t>
      </w:r>
      <w:r w:rsidRPr="0036376A">
        <w:rPr>
          <w:rFonts w:ascii="Arial" w:hAnsi="Arial" w:cs="Arial"/>
          <w:b/>
          <w:iCs/>
          <w:sz w:val="22"/>
          <w:szCs w:val="22"/>
          <w:bdr w:val="none" w:sz="0" w:space="0" w:color="auto" w:frame="1"/>
          <w:lang w:val="en-US" w:eastAsia="en-US"/>
        </w:rPr>
        <w:t>hall 4</w:t>
      </w:r>
      <w:r w:rsidRPr="0036376A">
        <w:rPr>
          <w:rFonts w:ascii="Arial" w:hAnsi="Arial" w:cs="Arial"/>
          <w:iCs/>
          <w:sz w:val="22"/>
          <w:szCs w:val="22"/>
          <w:bdr w:val="none" w:sz="0" w:space="0" w:color="auto" w:frame="1"/>
          <w:lang w:val="en-US" w:eastAsia="en-US"/>
        </w:rPr>
        <w:t xml:space="preserve"> will be Ima Group, Felder Group and </w:t>
      </w:r>
      <w:proofErr w:type="spellStart"/>
      <w:r w:rsidRPr="0036376A">
        <w:rPr>
          <w:rFonts w:ascii="Arial" w:hAnsi="Arial" w:cs="Arial"/>
          <w:iCs/>
          <w:sz w:val="22"/>
          <w:szCs w:val="22"/>
          <w:bdr w:val="none" w:sz="0" w:space="0" w:color="auto" w:frame="1"/>
          <w:lang w:val="en-US" w:eastAsia="en-US"/>
        </w:rPr>
        <w:t>Weinig</w:t>
      </w:r>
      <w:proofErr w:type="spellEnd"/>
      <w:r w:rsidRPr="0036376A">
        <w:rPr>
          <w:rFonts w:ascii="Arial" w:hAnsi="Arial" w:cs="Arial"/>
          <w:iCs/>
          <w:sz w:val="22"/>
          <w:szCs w:val="22"/>
          <w:bdr w:val="none" w:sz="0" w:space="0" w:color="auto" w:frame="1"/>
          <w:lang w:val="en-US" w:eastAsia="en-US"/>
        </w:rPr>
        <w:t xml:space="preserve"> Group: followed by many others, these companies decided to seize the opportunity, allowing organizers to design a hall with high industrial and technological content, which will be a powerful magnet for visitors.</w:t>
      </w:r>
    </w:p>
    <w:p w14:paraId="16F2110C" w14:textId="77777777" w:rsidR="0053319E" w:rsidRPr="00354AC9" w:rsidRDefault="0053319E" w:rsidP="00E96273">
      <w:pPr>
        <w:shd w:val="clear" w:color="auto" w:fill="FFFFFF"/>
        <w:jc w:val="both"/>
        <w:textAlignment w:val="baseline"/>
        <w:rPr>
          <w:rFonts w:ascii="Arial" w:hAnsi="Arial" w:cs="Arial"/>
          <w:iCs/>
          <w:color w:val="000000"/>
          <w:sz w:val="22"/>
          <w:szCs w:val="22"/>
          <w:bdr w:val="none" w:sz="0" w:space="0" w:color="auto" w:frame="1"/>
          <w:lang w:eastAsia="en-US"/>
        </w:rPr>
      </w:pPr>
    </w:p>
    <w:p w14:paraId="2C437815" w14:textId="359FDDCE" w:rsidR="00E96273" w:rsidRPr="004E3D2E" w:rsidRDefault="004E3D2E" w:rsidP="004E3D2E">
      <w:pPr>
        <w:shd w:val="clear" w:color="auto" w:fill="FFFFFF"/>
        <w:jc w:val="both"/>
        <w:textAlignment w:val="baseline"/>
        <w:rPr>
          <w:rFonts w:ascii="Arial" w:hAnsi="Arial" w:cs="Arial"/>
          <w:i/>
          <w:color w:val="000000"/>
          <w:sz w:val="22"/>
          <w:szCs w:val="22"/>
          <w:lang w:eastAsia="en-US"/>
        </w:rPr>
      </w:pPr>
      <w:r w:rsidRPr="0036376A">
        <w:rPr>
          <w:rFonts w:ascii="Arial" w:hAnsi="Arial" w:cs="Arial"/>
          <w:iCs/>
          <w:sz w:val="22"/>
          <w:szCs w:val="22"/>
          <w:bdr w:val="none" w:sz="0" w:space="0" w:color="auto" w:frame="1"/>
          <w:lang w:val="en-US" w:eastAsia="en-US"/>
        </w:rPr>
        <w:t xml:space="preserve">A richer, stronger, compact and international reviews, a “comfortable” event where you will also see the cornerstones of </w:t>
      </w:r>
      <w:proofErr w:type="spellStart"/>
      <w:r w:rsidRPr="0036376A">
        <w:rPr>
          <w:rFonts w:ascii="Arial" w:hAnsi="Arial" w:cs="Arial"/>
          <w:b/>
          <w:iCs/>
          <w:sz w:val="22"/>
          <w:szCs w:val="22"/>
          <w:bdr w:val="none" w:sz="0" w:space="0" w:color="auto" w:frame="1"/>
          <w:lang w:val="en-US" w:eastAsia="en-US"/>
        </w:rPr>
        <w:t>Xylexpo</w:t>
      </w:r>
      <w:proofErr w:type="spellEnd"/>
      <w:r w:rsidRPr="0036376A">
        <w:rPr>
          <w:rFonts w:ascii="Arial" w:hAnsi="Arial" w:cs="Arial"/>
          <w:b/>
          <w:iCs/>
          <w:sz w:val="22"/>
          <w:szCs w:val="22"/>
          <w:bdr w:val="none" w:sz="0" w:space="0" w:color="auto" w:frame="1"/>
          <w:lang w:val="en-US" w:eastAsia="en-US"/>
        </w:rPr>
        <w:t xml:space="preserve"> 2020</w:t>
      </w:r>
      <w:r w:rsidRPr="0036376A">
        <w:rPr>
          <w:rFonts w:ascii="Arial" w:hAnsi="Arial" w:cs="Arial"/>
          <w:iCs/>
          <w:sz w:val="22"/>
          <w:szCs w:val="22"/>
          <w:bdr w:val="none" w:sz="0" w:space="0" w:color="auto" w:frame="1"/>
          <w:lang w:val="en-US" w:eastAsia="en-US"/>
        </w:rPr>
        <w:t xml:space="preserve">. </w:t>
      </w:r>
      <w:r w:rsidRPr="0036376A">
        <w:rPr>
          <w:rFonts w:ascii="Arial" w:hAnsi="Arial" w:cs="Arial"/>
          <w:i/>
          <w:iCs/>
          <w:sz w:val="22"/>
          <w:szCs w:val="22"/>
          <w:bdr w:val="none" w:sz="0" w:space="0" w:color="auto" w:frame="1"/>
          <w:lang w:val="en-US" w:eastAsia="en-US"/>
        </w:rPr>
        <w:t>“The experience of recent years has taught us that we cannot stand still”</w:t>
      </w:r>
      <w:r w:rsidRPr="0036376A">
        <w:rPr>
          <w:rFonts w:ascii="Arial" w:hAnsi="Arial" w:cs="Arial"/>
          <w:iCs/>
          <w:sz w:val="22"/>
          <w:szCs w:val="22"/>
          <w:bdr w:val="none" w:sz="0" w:space="0" w:color="auto" w:frame="1"/>
          <w:lang w:val="en-US" w:eastAsia="en-US"/>
        </w:rPr>
        <w:t xml:space="preserve">, </w:t>
      </w:r>
      <w:proofErr w:type="spellStart"/>
      <w:r w:rsidRPr="0036376A">
        <w:rPr>
          <w:rFonts w:ascii="Arial" w:hAnsi="Arial" w:cs="Arial"/>
          <w:iCs/>
          <w:sz w:val="22"/>
          <w:szCs w:val="22"/>
          <w:bdr w:val="none" w:sz="0" w:space="0" w:color="auto" w:frame="1"/>
          <w:lang w:val="en-US" w:eastAsia="en-US"/>
        </w:rPr>
        <w:t>Corbetta</w:t>
      </w:r>
      <w:proofErr w:type="spellEnd"/>
      <w:r w:rsidRPr="0036376A">
        <w:rPr>
          <w:rFonts w:ascii="Arial" w:hAnsi="Arial" w:cs="Arial"/>
          <w:iCs/>
          <w:sz w:val="22"/>
          <w:szCs w:val="22"/>
          <w:bdr w:val="none" w:sz="0" w:space="0" w:color="auto" w:frame="1"/>
          <w:lang w:val="en-US" w:eastAsia="en-US"/>
        </w:rPr>
        <w:t xml:space="preserve"> </w:t>
      </w:r>
      <w:r w:rsidRPr="0036376A">
        <w:rPr>
          <w:rFonts w:ascii="Arial" w:hAnsi="Arial" w:cs="Arial"/>
          <w:iCs/>
          <w:sz w:val="22"/>
          <w:szCs w:val="22"/>
          <w:bdr w:val="none" w:sz="0" w:space="0" w:color="auto" w:frame="1"/>
          <w:lang w:val="en-US" w:eastAsia="en-US"/>
        </w:rPr>
        <w:t>concluded</w:t>
      </w:r>
      <w:r w:rsidRPr="0036376A">
        <w:rPr>
          <w:rFonts w:ascii="Arial" w:hAnsi="Arial" w:cs="Arial"/>
          <w:iCs/>
          <w:sz w:val="22"/>
          <w:szCs w:val="22"/>
          <w:bdr w:val="none" w:sz="0" w:space="0" w:color="auto" w:frame="1"/>
          <w:lang w:val="en-US" w:eastAsia="en-US"/>
        </w:rPr>
        <w:t>.</w:t>
      </w:r>
      <w:r w:rsidR="00E96273" w:rsidRPr="004E3D2E">
        <w:rPr>
          <w:rFonts w:ascii="Arial" w:hAnsi="Arial" w:cs="Arial"/>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 xml:space="preserve">“We have made a clear choice, namely to be </w:t>
      </w:r>
      <w:r w:rsidRPr="0036376A">
        <w:rPr>
          <w:rFonts w:ascii="Arial" w:hAnsi="Arial" w:cs="Arial"/>
          <w:b/>
          <w:i/>
          <w:iCs/>
          <w:sz w:val="22"/>
          <w:szCs w:val="22"/>
          <w:bdr w:val="none" w:sz="0" w:space="0" w:color="auto" w:frame="1"/>
          <w:lang w:val="en-US" w:eastAsia="en-US"/>
        </w:rPr>
        <w:t>the exhibition of innovation, automation, “Industry X.0”.</w:t>
      </w:r>
      <w:r w:rsidR="00921592" w:rsidRPr="004E3D2E">
        <w:rPr>
          <w:rFonts w:ascii="Arial" w:hAnsi="Arial" w:cs="Arial"/>
          <w:b/>
          <w:i/>
          <w:iCs/>
          <w:color w:val="000000"/>
          <w:sz w:val="22"/>
          <w:szCs w:val="22"/>
          <w:bdr w:val="none" w:sz="0" w:space="0" w:color="auto" w:frame="1"/>
          <w:lang w:eastAsia="en-US"/>
        </w:rPr>
        <w:t xml:space="preserve"> </w:t>
      </w:r>
      <w:proofErr w:type="spellStart"/>
      <w:r w:rsidRPr="0036376A">
        <w:rPr>
          <w:rFonts w:ascii="Arial" w:hAnsi="Arial" w:cs="Arial"/>
          <w:i/>
          <w:iCs/>
          <w:sz w:val="22"/>
          <w:szCs w:val="22"/>
          <w:bdr w:val="none" w:sz="0" w:space="0" w:color="auto" w:frame="1"/>
          <w:lang w:val="en-US" w:eastAsia="en-US"/>
        </w:rPr>
        <w:t>Xylexpo</w:t>
      </w:r>
      <w:proofErr w:type="spellEnd"/>
      <w:r w:rsidRPr="0036376A">
        <w:rPr>
          <w:rFonts w:ascii="Arial" w:hAnsi="Arial" w:cs="Arial"/>
          <w:i/>
          <w:iCs/>
          <w:sz w:val="22"/>
          <w:szCs w:val="22"/>
          <w:bdr w:val="none" w:sz="0" w:space="0" w:color="auto" w:frame="1"/>
          <w:lang w:val="en-US" w:eastAsia="en-US"/>
        </w:rPr>
        <w:t xml:space="preserve"> is not about forestry or primary processing, it's about high-tech industries that process wood and wood-based materials, the more and more complex world of panels, from high-productivity plants for huge companies to small "smart" equipment for advanced handicraft businesses.</w:t>
      </w:r>
      <w:r w:rsidR="00921592" w:rsidRPr="004E3D2E">
        <w:rPr>
          <w:rFonts w:ascii="Arial" w:hAnsi="Arial" w:cs="Arial"/>
          <w:i/>
          <w:iCs/>
          <w:color w:val="000000"/>
          <w:sz w:val="22"/>
          <w:szCs w:val="22"/>
          <w:bdr w:val="none" w:sz="0" w:space="0" w:color="auto" w:frame="1"/>
          <w:lang w:eastAsia="en-US"/>
        </w:rPr>
        <w:t xml:space="preserve"> </w:t>
      </w:r>
      <w:r w:rsidRPr="0036376A">
        <w:rPr>
          <w:rFonts w:ascii="Arial" w:hAnsi="Arial" w:cs="Arial"/>
          <w:i/>
          <w:iCs/>
          <w:sz w:val="22"/>
          <w:szCs w:val="22"/>
          <w:bdr w:val="none" w:sz="0" w:space="0" w:color="auto" w:frame="1"/>
          <w:lang w:val="en-US" w:eastAsia="en-US"/>
        </w:rPr>
        <w:t xml:space="preserve">We have taken this direction and the final destination will be even clearer in 2020, but we will start to show the way during </w:t>
      </w:r>
      <w:proofErr w:type="spellStart"/>
      <w:r w:rsidRPr="0036376A">
        <w:rPr>
          <w:rFonts w:ascii="Arial" w:hAnsi="Arial" w:cs="Arial"/>
          <w:i/>
          <w:iCs/>
          <w:sz w:val="22"/>
          <w:szCs w:val="22"/>
          <w:lang w:val="en-US" w:eastAsia="en-US"/>
        </w:rPr>
        <w:t>Xylexpo</w:t>
      </w:r>
      <w:proofErr w:type="spellEnd"/>
      <w:r w:rsidRPr="0036376A">
        <w:rPr>
          <w:rFonts w:ascii="Arial" w:hAnsi="Arial" w:cs="Arial"/>
          <w:i/>
          <w:iCs/>
          <w:sz w:val="22"/>
          <w:szCs w:val="22"/>
          <w:lang w:val="en-US" w:eastAsia="en-US"/>
        </w:rPr>
        <w:t xml:space="preserve"> 2018".</w:t>
      </w:r>
    </w:p>
    <w:p w14:paraId="3A6B43C0" w14:textId="77777777" w:rsidR="00F75153" w:rsidRPr="00075618" w:rsidRDefault="00F75153" w:rsidP="00E96273">
      <w:pPr>
        <w:jc w:val="both"/>
        <w:rPr>
          <w:rFonts w:ascii="Arial" w:hAnsi="Arial" w:cs="Arial"/>
          <w:color w:val="FF0000"/>
          <w:sz w:val="22"/>
          <w:szCs w:val="22"/>
        </w:rPr>
      </w:pPr>
    </w:p>
    <w:sectPr w:rsidR="00F75153" w:rsidRPr="00075618" w:rsidSect="00F656D2">
      <w:headerReference w:type="first" r:id="rId7"/>
      <w:footerReference w:type="first" r:id="rId8"/>
      <w:pgSz w:w="11906" w:h="16838"/>
      <w:pgMar w:top="1843" w:right="849" w:bottom="1702"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C03DD7" w14:textId="77777777" w:rsidR="009D2825" w:rsidRDefault="009D2825">
      <w:r>
        <w:separator/>
      </w:r>
    </w:p>
  </w:endnote>
  <w:endnote w:type="continuationSeparator" w:id="0">
    <w:p w14:paraId="4B49530A" w14:textId="77777777" w:rsidR="009D2825" w:rsidRDefault="009D2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1D1330" w14:textId="77777777" w:rsidR="00354AC9" w:rsidRDefault="00A84E5A">
    <w:pPr>
      <w:pStyle w:val="Pidipagina"/>
    </w:pPr>
    <w:r>
      <w:pict w14:anchorId="70B5EB1F">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14:paraId="5BAF4413" w14:textId="77777777" w:rsidR="00354AC9" w:rsidRDefault="00354AC9">
                <w:pPr>
                  <w:rPr>
                    <w:rFonts w:ascii="Arial" w:hAnsi="Arial"/>
                    <w:b/>
                    <w:sz w:val="16"/>
                    <w:lang w:val="en-GB"/>
                  </w:rPr>
                </w:pPr>
                <w:r>
                  <w:rPr>
                    <w:rFonts w:ascii="Arial" w:hAnsi="Arial"/>
                    <w:b/>
                    <w:sz w:val="16"/>
                    <w:lang w:val="en-GB"/>
                  </w:rPr>
                  <w:t>PRESS OFFICE</w:t>
                </w:r>
              </w:p>
              <w:p w14:paraId="6DD373A0" w14:textId="77777777" w:rsidR="00354AC9" w:rsidRDefault="00354AC9">
                <w:pPr>
                  <w:rPr>
                    <w:rFonts w:ascii="Arial" w:hAnsi="Arial"/>
                    <w:color w:val="FF0000"/>
                    <w:sz w:val="16"/>
                    <w:lang w:val="en-GB"/>
                  </w:rPr>
                </w:pPr>
                <w:r>
                  <w:rPr>
                    <w:rFonts w:ascii="Arial" w:hAnsi="Arial"/>
                    <w:color w:val="FF0000"/>
                    <w:sz w:val="16"/>
                    <w:lang w:val="en-GB"/>
                  </w:rPr>
                  <w:t>––––––––––––––––––––––––––––––––––––––––––––––</w:t>
                </w:r>
              </w:p>
              <w:p w14:paraId="6407C273" w14:textId="77777777" w:rsidR="00354AC9" w:rsidRDefault="00354AC9">
                <w:pPr>
                  <w:rPr>
                    <w:rFonts w:ascii="Arial" w:hAnsi="Arial"/>
                    <w:sz w:val="15"/>
                    <w:lang w:val="en-GB"/>
                  </w:rPr>
                </w:pPr>
                <w:r>
                  <w:rPr>
                    <w:rFonts w:ascii="Arial" w:hAnsi="Arial"/>
                    <w:sz w:val="15"/>
                    <w:lang w:val="en-GB"/>
                  </w:rPr>
                  <w:t>Luca Rossetti</w:t>
                </w:r>
              </w:p>
              <w:p w14:paraId="18BBA366" w14:textId="77777777" w:rsidR="00354AC9" w:rsidRDefault="00354AC9">
                <w:pPr>
                  <w:rPr>
                    <w:rFonts w:ascii="Arial" w:hAnsi="Arial"/>
                    <w:i/>
                    <w:sz w:val="15"/>
                    <w:lang w:val="en-GB"/>
                  </w:rPr>
                </w:pPr>
                <w:r>
                  <w:rPr>
                    <w:rFonts w:ascii="Arial" w:hAnsi="Arial"/>
                    <w:i/>
                    <w:sz w:val="15"/>
                    <w:lang w:val="en-GB"/>
                  </w:rPr>
                  <w:t>press@xylexpo.com</w:t>
                </w:r>
              </w:p>
              <w:p w14:paraId="71784FED" w14:textId="77777777" w:rsidR="00354AC9" w:rsidRDefault="00354AC9">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2F9F2911" w14:textId="77777777" w:rsidR="00354AC9" w:rsidRDefault="00354AC9">
                <w:pPr>
                  <w:rPr>
                    <w:rFonts w:ascii="Futura Light" w:hAnsi="Futura Light"/>
                    <w:sz w:val="16"/>
                  </w:rPr>
                </w:pPr>
              </w:p>
            </w:txbxContent>
          </v:textbox>
        </v:shape>
      </w:pict>
    </w:r>
    <w:r>
      <w:pict w14:anchorId="0E09F063">
        <v:shape id="_x0000_s2054" type="#_x0000_t202" style="position:absolute;margin-left:211.05pt;margin-top:-45.5pt;width:4in;height:1in;z-index:251658752" filled="f" stroked="f">
          <v:textbox style="mso-next-textbox:#_x0000_s2054">
            <w:txbxContent>
              <w:p w14:paraId="30DE19FA" w14:textId="77777777" w:rsidR="00354AC9" w:rsidRDefault="00354AC9">
                <w:pPr>
                  <w:rPr>
                    <w:rFonts w:ascii="Arial" w:hAnsi="Arial"/>
                    <w:b/>
                    <w:sz w:val="16"/>
                  </w:rPr>
                </w:pPr>
              </w:p>
              <w:p w14:paraId="53975B78" w14:textId="77777777" w:rsidR="00354AC9" w:rsidRDefault="00354AC9">
                <w:pPr>
                  <w:rPr>
                    <w:rFonts w:ascii="Arial" w:hAnsi="Arial"/>
                    <w:color w:val="FF0000"/>
                    <w:sz w:val="16"/>
                  </w:rPr>
                </w:pPr>
                <w:r>
                  <w:rPr>
                    <w:rFonts w:ascii="Arial" w:hAnsi="Arial"/>
                    <w:color w:val="FF0000"/>
                    <w:sz w:val="16"/>
                  </w:rPr>
                  <w:t>––––––––––––––––––––––––––––––––––––––––––––––––––––––––––</w:t>
                </w:r>
              </w:p>
              <w:p w14:paraId="709CE7A7" w14:textId="77777777" w:rsidR="00354AC9" w:rsidRDefault="00354AC9">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4E6FE26F" w14:textId="77777777" w:rsidR="00354AC9" w:rsidRDefault="00354AC9">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354EA467" w14:textId="77777777" w:rsidR="00354AC9" w:rsidRDefault="00354AC9">
                <w:pPr>
                  <w:rPr>
                    <w:rFonts w:ascii="Arial" w:hAnsi="Arial"/>
                    <w:sz w:val="15"/>
                  </w:rPr>
                </w:pPr>
                <w:r>
                  <w:rPr>
                    <w:rFonts w:ascii="Arial" w:hAnsi="Arial"/>
                    <w:sz w:val="15"/>
                  </w:rPr>
                  <w:t>1a Strada - Palazzo F3 - I-20090 Assago (Milano)</w:t>
                </w:r>
              </w:p>
              <w:p w14:paraId="2505C25C" w14:textId="77777777" w:rsidR="00354AC9" w:rsidRDefault="00354AC9">
                <w:pPr>
                  <w:rPr>
                    <w:rFonts w:ascii="Arial" w:hAnsi="Arial"/>
                    <w:i/>
                    <w:sz w:val="15"/>
                  </w:rPr>
                </w:pPr>
                <w:r>
                  <w:rPr>
                    <w:rFonts w:ascii="Arial" w:hAnsi="Arial"/>
                    <w:i/>
                    <w:sz w:val="15"/>
                  </w:rPr>
                  <w:t>www.xylexpo.com - info@xylexpo.com</w:t>
                </w:r>
              </w:p>
              <w:p w14:paraId="68FE0D13" w14:textId="77777777" w:rsidR="00354AC9" w:rsidRDefault="00354AC9"/>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722DC9" w14:textId="77777777" w:rsidR="009D2825" w:rsidRDefault="009D2825">
      <w:r>
        <w:separator/>
      </w:r>
    </w:p>
  </w:footnote>
  <w:footnote w:type="continuationSeparator" w:id="0">
    <w:p w14:paraId="40D9C6B0" w14:textId="77777777" w:rsidR="009D2825" w:rsidRDefault="009D28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DE2A5" w14:textId="77777777" w:rsidR="00354AC9" w:rsidRPr="00667085" w:rsidRDefault="00A84E5A" w:rsidP="00005AAE">
    <w:pPr>
      <w:pStyle w:val="Intestazione"/>
      <w:rPr>
        <w:sz w:val="8"/>
      </w:rPr>
    </w:pPr>
    <w:r>
      <w:rPr>
        <w:sz w:val="8"/>
      </w:rPr>
      <w:pict w14:anchorId="020431F4">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14:paraId="2E57BDA3" w14:textId="77777777" w:rsidR="00354AC9" w:rsidRDefault="00354AC9">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7712EE7A" w14:textId="77777777" w:rsidR="00354AC9" w:rsidRDefault="00354AC9">
                <w:pPr>
                  <w:rPr>
                    <w:rFonts w:ascii="Arial" w:hAnsi="Arial"/>
                    <w:color w:val="C0C0C0"/>
                    <w:sz w:val="18"/>
                    <w:lang w:val="en-GB"/>
                  </w:rPr>
                </w:pPr>
              </w:p>
              <w:p w14:paraId="2C53BD7A" w14:textId="56F0D34B" w:rsidR="00354AC9" w:rsidRDefault="00354AC9">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08-12, 2018</w:t>
                </w:r>
                <w:r>
                  <w:rPr>
                    <w:rFonts w:ascii="Verdana" w:hAnsi="Verdana"/>
                    <w:sz w:val="16"/>
                    <w:lang w:val="en-GB"/>
                  </w:rPr>
                  <w:t xml:space="preserve">   </w:t>
                </w:r>
              </w:p>
              <w:p w14:paraId="2398AE3D" w14:textId="77777777" w:rsidR="00354AC9" w:rsidRDefault="00354AC9">
                <w:pPr>
                  <w:rPr>
                    <w:rFonts w:ascii="Verdana" w:hAnsi="Verdana"/>
                    <w:color w:val="333333"/>
                    <w:sz w:val="4"/>
                    <w:lang w:val="en-GB"/>
                  </w:rPr>
                </w:pPr>
              </w:p>
              <w:p w14:paraId="3361277D" w14:textId="77777777" w:rsidR="00354AC9" w:rsidRDefault="00354AC9">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3134AB45" w14:textId="77777777" w:rsidR="00354AC9" w:rsidRPr="00667085" w:rsidRDefault="00354AC9">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w14:anchorId="75FD0008">
        <v:shape id="_x0000_s2058" type="#_x0000_t202" style="position:absolute;margin-left:310.05pt;margin-top:-20.55pt;width:9pt;height:9pt;z-index:251659776" filled="f" stroked="f">
          <v:fill o:detectmouseclick="t"/>
          <v:textbox inset=",7.2pt,,7.2pt">
            <w:txbxContent/>
          </v:textbox>
        </v:shape>
      </w:pict>
    </w:r>
  </w:p>
  <w:p w14:paraId="620C9906" w14:textId="77777777" w:rsidR="00354AC9" w:rsidRDefault="00354AC9" w:rsidP="00005AAE">
    <w:pPr>
      <w:pStyle w:val="Intestazione"/>
    </w:pPr>
    <w:r>
      <w:rPr>
        <w:noProof/>
      </w:rPr>
      <w:drawing>
        <wp:inline distT="0" distB="0" distL="0" distR="0" wp14:anchorId="05F71B10" wp14:editId="73D5EB6F">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32AA"/>
    <w:rsid w:val="0000305A"/>
    <w:rsid w:val="00003967"/>
    <w:rsid w:val="000048E2"/>
    <w:rsid w:val="00005AAE"/>
    <w:rsid w:val="000222C4"/>
    <w:rsid w:val="000250AF"/>
    <w:rsid w:val="000258B8"/>
    <w:rsid w:val="0002687D"/>
    <w:rsid w:val="00027AE2"/>
    <w:rsid w:val="00041824"/>
    <w:rsid w:val="00042356"/>
    <w:rsid w:val="000504EF"/>
    <w:rsid w:val="00056C32"/>
    <w:rsid w:val="00060B5D"/>
    <w:rsid w:val="00070F09"/>
    <w:rsid w:val="00071E12"/>
    <w:rsid w:val="0007205C"/>
    <w:rsid w:val="00074EAF"/>
    <w:rsid w:val="00075618"/>
    <w:rsid w:val="000835A3"/>
    <w:rsid w:val="000841DD"/>
    <w:rsid w:val="00084D28"/>
    <w:rsid w:val="00090722"/>
    <w:rsid w:val="000946E4"/>
    <w:rsid w:val="0009530C"/>
    <w:rsid w:val="000A22EE"/>
    <w:rsid w:val="000A2332"/>
    <w:rsid w:val="000B3209"/>
    <w:rsid w:val="000B5666"/>
    <w:rsid w:val="000B5EC3"/>
    <w:rsid w:val="000B66D5"/>
    <w:rsid w:val="000C6197"/>
    <w:rsid w:val="000D0B01"/>
    <w:rsid w:val="000D4604"/>
    <w:rsid w:val="000D5A62"/>
    <w:rsid w:val="000E5B99"/>
    <w:rsid w:val="000F17E4"/>
    <w:rsid w:val="000F61C8"/>
    <w:rsid w:val="000F7E13"/>
    <w:rsid w:val="00100E49"/>
    <w:rsid w:val="00110158"/>
    <w:rsid w:val="00116DC9"/>
    <w:rsid w:val="00120FC2"/>
    <w:rsid w:val="00121382"/>
    <w:rsid w:val="00121BB6"/>
    <w:rsid w:val="00123211"/>
    <w:rsid w:val="00130B79"/>
    <w:rsid w:val="001356B4"/>
    <w:rsid w:val="001411A8"/>
    <w:rsid w:val="00143FAC"/>
    <w:rsid w:val="001447AA"/>
    <w:rsid w:val="0015070E"/>
    <w:rsid w:val="0015128A"/>
    <w:rsid w:val="001557D5"/>
    <w:rsid w:val="00162206"/>
    <w:rsid w:val="00164994"/>
    <w:rsid w:val="00164C0F"/>
    <w:rsid w:val="00164E04"/>
    <w:rsid w:val="00176C79"/>
    <w:rsid w:val="00176EA3"/>
    <w:rsid w:val="00177736"/>
    <w:rsid w:val="00177A17"/>
    <w:rsid w:val="00180640"/>
    <w:rsid w:val="00180CAE"/>
    <w:rsid w:val="00182824"/>
    <w:rsid w:val="00183722"/>
    <w:rsid w:val="00185333"/>
    <w:rsid w:val="00191470"/>
    <w:rsid w:val="00194326"/>
    <w:rsid w:val="001A0400"/>
    <w:rsid w:val="001A2DE0"/>
    <w:rsid w:val="001A3A3A"/>
    <w:rsid w:val="001A4C89"/>
    <w:rsid w:val="001B3DD4"/>
    <w:rsid w:val="001B454C"/>
    <w:rsid w:val="001C6173"/>
    <w:rsid w:val="001D0102"/>
    <w:rsid w:val="001D5489"/>
    <w:rsid w:val="001E1CF8"/>
    <w:rsid w:val="001E4243"/>
    <w:rsid w:val="001E596F"/>
    <w:rsid w:val="001F1C9D"/>
    <w:rsid w:val="001F3866"/>
    <w:rsid w:val="001F6FC9"/>
    <w:rsid w:val="00201C65"/>
    <w:rsid w:val="002116AF"/>
    <w:rsid w:val="00215E5A"/>
    <w:rsid w:val="00216810"/>
    <w:rsid w:val="002168F2"/>
    <w:rsid w:val="0021768E"/>
    <w:rsid w:val="00217A29"/>
    <w:rsid w:val="002309C3"/>
    <w:rsid w:val="002332CD"/>
    <w:rsid w:val="002343A9"/>
    <w:rsid w:val="002463A8"/>
    <w:rsid w:val="0024670D"/>
    <w:rsid w:val="002519D0"/>
    <w:rsid w:val="00251B2E"/>
    <w:rsid w:val="00252315"/>
    <w:rsid w:val="0025310D"/>
    <w:rsid w:val="00253A38"/>
    <w:rsid w:val="00260152"/>
    <w:rsid w:val="00261922"/>
    <w:rsid w:val="00262203"/>
    <w:rsid w:val="00264705"/>
    <w:rsid w:val="00265C93"/>
    <w:rsid w:val="002679EA"/>
    <w:rsid w:val="002711C9"/>
    <w:rsid w:val="002765B5"/>
    <w:rsid w:val="002806A5"/>
    <w:rsid w:val="0028389A"/>
    <w:rsid w:val="0028407D"/>
    <w:rsid w:val="002872D6"/>
    <w:rsid w:val="0029103B"/>
    <w:rsid w:val="00293AB8"/>
    <w:rsid w:val="00293BDB"/>
    <w:rsid w:val="002944DB"/>
    <w:rsid w:val="002A0B26"/>
    <w:rsid w:val="002A6B82"/>
    <w:rsid w:val="002B1131"/>
    <w:rsid w:val="002B1221"/>
    <w:rsid w:val="002B149A"/>
    <w:rsid w:val="002C2928"/>
    <w:rsid w:val="002C61CF"/>
    <w:rsid w:val="002C7B6E"/>
    <w:rsid w:val="002F2241"/>
    <w:rsid w:val="00304A76"/>
    <w:rsid w:val="00306227"/>
    <w:rsid w:val="0030667B"/>
    <w:rsid w:val="003141B3"/>
    <w:rsid w:val="003231E0"/>
    <w:rsid w:val="0032726A"/>
    <w:rsid w:val="00331884"/>
    <w:rsid w:val="003336A8"/>
    <w:rsid w:val="003338ED"/>
    <w:rsid w:val="003369CD"/>
    <w:rsid w:val="00342A72"/>
    <w:rsid w:val="00346047"/>
    <w:rsid w:val="00350E22"/>
    <w:rsid w:val="00354AC9"/>
    <w:rsid w:val="00357863"/>
    <w:rsid w:val="0036376A"/>
    <w:rsid w:val="00364494"/>
    <w:rsid w:val="0037188A"/>
    <w:rsid w:val="00373881"/>
    <w:rsid w:val="00373908"/>
    <w:rsid w:val="003740FB"/>
    <w:rsid w:val="003825CF"/>
    <w:rsid w:val="003864E2"/>
    <w:rsid w:val="0038699D"/>
    <w:rsid w:val="003907F6"/>
    <w:rsid w:val="0039435A"/>
    <w:rsid w:val="003A1431"/>
    <w:rsid w:val="003A5C39"/>
    <w:rsid w:val="003B040D"/>
    <w:rsid w:val="003B0EED"/>
    <w:rsid w:val="003C28CA"/>
    <w:rsid w:val="003C3429"/>
    <w:rsid w:val="003C5323"/>
    <w:rsid w:val="003C55C1"/>
    <w:rsid w:val="003C7882"/>
    <w:rsid w:val="003D215D"/>
    <w:rsid w:val="003D34FC"/>
    <w:rsid w:val="003E34FF"/>
    <w:rsid w:val="003E7FF8"/>
    <w:rsid w:val="003F45D4"/>
    <w:rsid w:val="004030E2"/>
    <w:rsid w:val="004063E7"/>
    <w:rsid w:val="0040669D"/>
    <w:rsid w:val="0041740C"/>
    <w:rsid w:val="004228C6"/>
    <w:rsid w:val="004255B4"/>
    <w:rsid w:val="00430D79"/>
    <w:rsid w:val="004464FB"/>
    <w:rsid w:val="0045085E"/>
    <w:rsid w:val="00453EC9"/>
    <w:rsid w:val="00455D43"/>
    <w:rsid w:val="00464D7C"/>
    <w:rsid w:val="004666CD"/>
    <w:rsid w:val="004705AD"/>
    <w:rsid w:val="0047153C"/>
    <w:rsid w:val="0048050B"/>
    <w:rsid w:val="00481401"/>
    <w:rsid w:val="00486A55"/>
    <w:rsid w:val="004900A4"/>
    <w:rsid w:val="004A54A1"/>
    <w:rsid w:val="004B0E21"/>
    <w:rsid w:val="004B179F"/>
    <w:rsid w:val="004B4D84"/>
    <w:rsid w:val="004C01A6"/>
    <w:rsid w:val="004D0DF9"/>
    <w:rsid w:val="004D6A99"/>
    <w:rsid w:val="004E14CF"/>
    <w:rsid w:val="004E3D2E"/>
    <w:rsid w:val="004E6AE6"/>
    <w:rsid w:val="004F1D90"/>
    <w:rsid w:val="004F3C73"/>
    <w:rsid w:val="00500027"/>
    <w:rsid w:val="0050434E"/>
    <w:rsid w:val="005055B2"/>
    <w:rsid w:val="0050585C"/>
    <w:rsid w:val="00505B5D"/>
    <w:rsid w:val="00512700"/>
    <w:rsid w:val="00512739"/>
    <w:rsid w:val="00514C88"/>
    <w:rsid w:val="005233BD"/>
    <w:rsid w:val="00525331"/>
    <w:rsid w:val="005308C2"/>
    <w:rsid w:val="00531D7B"/>
    <w:rsid w:val="0053319E"/>
    <w:rsid w:val="005379F9"/>
    <w:rsid w:val="00540E71"/>
    <w:rsid w:val="00542E0F"/>
    <w:rsid w:val="0055070E"/>
    <w:rsid w:val="00550A18"/>
    <w:rsid w:val="0055300F"/>
    <w:rsid w:val="005541AA"/>
    <w:rsid w:val="005613AD"/>
    <w:rsid w:val="005660F1"/>
    <w:rsid w:val="00572A22"/>
    <w:rsid w:val="00572A89"/>
    <w:rsid w:val="00573B3B"/>
    <w:rsid w:val="00576AE7"/>
    <w:rsid w:val="0058229E"/>
    <w:rsid w:val="0058252A"/>
    <w:rsid w:val="005844F6"/>
    <w:rsid w:val="00586485"/>
    <w:rsid w:val="005875E8"/>
    <w:rsid w:val="0059130B"/>
    <w:rsid w:val="00592B22"/>
    <w:rsid w:val="00593177"/>
    <w:rsid w:val="00597279"/>
    <w:rsid w:val="005A2F71"/>
    <w:rsid w:val="005A31F5"/>
    <w:rsid w:val="005A7B82"/>
    <w:rsid w:val="005B70AD"/>
    <w:rsid w:val="005B7A37"/>
    <w:rsid w:val="005C0CD2"/>
    <w:rsid w:val="005C4D86"/>
    <w:rsid w:val="005D0DF9"/>
    <w:rsid w:val="005D2C90"/>
    <w:rsid w:val="005D3499"/>
    <w:rsid w:val="005D753D"/>
    <w:rsid w:val="005E030D"/>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6525"/>
    <w:rsid w:val="0063753F"/>
    <w:rsid w:val="00642E0A"/>
    <w:rsid w:val="006525E6"/>
    <w:rsid w:val="00653979"/>
    <w:rsid w:val="00656A0C"/>
    <w:rsid w:val="0066109B"/>
    <w:rsid w:val="00662D98"/>
    <w:rsid w:val="0066370B"/>
    <w:rsid w:val="00665F5C"/>
    <w:rsid w:val="00674D55"/>
    <w:rsid w:val="006756A0"/>
    <w:rsid w:val="00683732"/>
    <w:rsid w:val="006840B2"/>
    <w:rsid w:val="006874D0"/>
    <w:rsid w:val="006904B5"/>
    <w:rsid w:val="0069173B"/>
    <w:rsid w:val="00693B92"/>
    <w:rsid w:val="00695A67"/>
    <w:rsid w:val="00695B56"/>
    <w:rsid w:val="006A16D3"/>
    <w:rsid w:val="006B1AA5"/>
    <w:rsid w:val="006B239E"/>
    <w:rsid w:val="006B67FE"/>
    <w:rsid w:val="006B689F"/>
    <w:rsid w:val="006D6388"/>
    <w:rsid w:val="006D79FC"/>
    <w:rsid w:val="006E39CF"/>
    <w:rsid w:val="006F07DD"/>
    <w:rsid w:val="006F12AD"/>
    <w:rsid w:val="006F3E49"/>
    <w:rsid w:val="00702D0D"/>
    <w:rsid w:val="00704534"/>
    <w:rsid w:val="00710F25"/>
    <w:rsid w:val="007116B9"/>
    <w:rsid w:val="00715892"/>
    <w:rsid w:val="00716D7B"/>
    <w:rsid w:val="00722071"/>
    <w:rsid w:val="007227A2"/>
    <w:rsid w:val="007441CE"/>
    <w:rsid w:val="00746122"/>
    <w:rsid w:val="0074676F"/>
    <w:rsid w:val="007475C1"/>
    <w:rsid w:val="00747931"/>
    <w:rsid w:val="00752618"/>
    <w:rsid w:val="00752D6F"/>
    <w:rsid w:val="00755976"/>
    <w:rsid w:val="007559AB"/>
    <w:rsid w:val="00756C5C"/>
    <w:rsid w:val="00757D60"/>
    <w:rsid w:val="00761260"/>
    <w:rsid w:val="00765432"/>
    <w:rsid w:val="00766EF7"/>
    <w:rsid w:val="0077625D"/>
    <w:rsid w:val="0078016B"/>
    <w:rsid w:val="007801DD"/>
    <w:rsid w:val="007816E6"/>
    <w:rsid w:val="007833AD"/>
    <w:rsid w:val="00794824"/>
    <w:rsid w:val="00795A89"/>
    <w:rsid w:val="007A0587"/>
    <w:rsid w:val="007A2578"/>
    <w:rsid w:val="007A2ABF"/>
    <w:rsid w:val="007A4F23"/>
    <w:rsid w:val="007A79F2"/>
    <w:rsid w:val="007B1370"/>
    <w:rsid w:val="007B171B"/>
    <w:rsid w:val="007B50D0"/>
    <w:rsid w:val="007B5CDB"/>
    <w:rsid w:val="007C05BA"/>
    <w:rsid w:val="007C43B1"/>
    <w:rsid w:val="007C4FD2"/>
    <w:rsid w:val="007D0B29"/>
    <w:rsid w:val="007D0DC5"/>
    <w:rsid w:val="007D3413"/>
    <w:rsid w:val="007D40EA"/>
    <w:rsid w:val="007D474A"/>
    <w:rsid w:val="007D614D"/>
    <w:rsid w:val="007E24F1"/>
    <w:rsid w:val="00800883"/>
    <w:rsid w:val="00800D42"/>
    <w:rsid w:val="00815FAB"/>
    <w:rsid w:val="0082371B"/>
    <w:rsid w:val="008263A2"/>
    <w:rsid w:val="00830334"/>
    <w:rsid w:val="0083426E"/>
    <w:rsid w:val="00837C78"/>
    <w:rsid w:val="008403E6"/>
    <w:rsid w:val="008439F6"/>
    <w:rsid w:val="00845EBD"/>
    <w:rsid w:val="00861BEC"/>
    <w:rsid w:val="008631F3"/>
    <w:rsid w:val="00870741"/>
    <w:rsid w:val="00874526"/>
    <w:rsid w:val="0087565A"/>
    <w:rsid w:val="008758E1"/>
    <w:rsid w:val="00882F87"/>
    <w:rsid w:val="008851D5"/>
    <w:rsid w:val="00885D5D"/>
    <w:rsid w:val="008924EE"/>
    <w:rsid w:val="008948B6"/>
    <w:rsid w:val="00895922"/>
    <w:rsid w:val="00897DBD"/>
    <w:rsid w:val="008A0A70"/>
    <w:rsid w:val="008A14AB"/>
    <w:rsid w:val="008A67C9"/>
    <w:rsid w:val="008A7ED7"/>
    <w:rsid w:val="008B2959"/>
    <w:rsid w:val="008B4106"/>
    <w:rsid w:val="008B4120"/>
    <w:rsid w:val="008B4E8D"/>
    <w:rsid w:val="008B6DA4"/>
    <w:rsid w:val="008C4E1E"/>
    <w:rsid w:val="008C61D7"/>
    <w:rsid w:val="008D11F5"/>
    <w:rsid w:val="008D26DC"/>
    <w:rsid w:val="008D36C0"/>
    <w:rsid w:val="008D5B35"/>
    <w:rsid w:val="008D62F8"/>
    <w:rsid w:val="008E1B4C"/>
    <w:rsid w:val="008E49AF"/>
    <w:rsid w:val="008E52A9"/>
    <w:rsid w:val="008F2148"/>
    <w:rsid w:val="008F4CFE"/>
    <w:rsid w:val="008F4D1B"/>
    <w:rsid w:val="008F5FCD"/>
    <w:rsid w:val="009007F1"/>
    <w:rsid w:val="00903C00"/>
    <w:rsid w:val="00904A66"/>
    <w:rsid w:val="00904E23"/>
    <w:rsid w:val="00905694"/>
    <w:rsid w:val="009067D7"/>
    <w:rsid w:val="00911867"/>
    <w:rsid w:val="00911B8E"/>
    <w:rsid w:val="00917468"/>
    <w:rsid w:val="00921592"/>
    <w:rsid w:val="0092564C"/>
    <w:rsid w:val="00927A85"/>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604E9"/>
    <w:rsid w:val="009651DF"/>
    <w:rsid w:val="009655D0"/>
    <w:rsid w:val="00970526"/>
    <w:rsid w:val="00975234"/>
    <w:rsid w:val="0098530F"/>
    <w:rsid w:val="009865C1"/>
    <w:rsid w:val="00993FC6"/>
    <w:rsid w:val="00996C0F"/>
    <w:rsid w:val="009C0AB5"/>
    <w:rsid w:val="009C4111"/>
    <w:rsid w:val="009C49F8"/>
    <w:rsid w:val="009D02FD"/>
    <w:rsid w:val="009D0440"/>
    <w:rsid w:val="009D1088"/>
    <w:rsid w:val="009D2825"/>
    <w:rsid w:val="009D5D5D"/>
    <w:rsid w:val="009E03D3"/>
    <w:rsid w:val="009E4266"/>
    <w:rsid w:val="009E494C"/>
    <w:rsid w:val="009E4E9F"/>
    <w:rsid w:val="009F2C36"/>
    <w:rsid w:val="009F469C"/>
    <w:rsid w:val="009F7167"/>
    <w:rsid w:val="00A0082A"/>
    <w:rsid w:val="00A031DA"/>
    <w:rsid w:val="00A075AD"/>
    <w:rsid w:val="00A07D66"/>
    <w:rsid w:val="00A11705"/>
    <w:rsid w:val="00A14021"/>
    <w:rsid w:val="00A158FC"/>
    <w:rsid w:val="00A17F32"/>
    <w:rsid w:val="00A31152"/>
    <w:rsid w:val="00A34877"/>
    <w:rsid w:val="00A458FF"/>
    <w:rsid w:val="00A52E9E"/>
    <w:rsid w:val="00A603DD"/>
    <w:rsid w:val="00A61095"/>
    <w:rsid w:val="00A77B20"/>
    <w:rsid w:val="00A80EF7"/>
    <w:rsid w:val="00A832AA"/>
    <w:rsid w:val="00A846C0"/>
    <w:rsid w:val="00A84E5A"/>
    <w:rsid w:val="00A876D8"/>
    <w:rsid w:val="00A97B82"/>
    <w:rsid w:val="00A97E86"/>
    <w:rsid w:val="00AB53EB"/>
    <w:rsid w:val="00AB7A8A"/>
    <w:rsid w:val="00AC41B1"/>
    <w:rsid w:val="00AC5725"/>
    <w:rsid w:val="00AC690D"/>
    <w:rsid w:val="00AC7349"/>
    <w:rsid w:val="00AD009A"/>
    <w:rsid w:val="00AD23B8"/>
    <w:rsid w:val="00AD47A3"/>
    <w:rsid w:val="00AD779D"/>
    <w:rsid w:val="00AE0375"/>
    <w:rsid w:val="00AE2093"/>
    <w:rsid w:val="00AE7039"/>
    <w:rsid w:val="00AE7FDE"/>
    <w:rsid w:val="00AF2B29"/>
    <w:rsid w:val="00AF4A45"/>
    <w:rsid w:val="00AF77BC"/>
    <w:rsid w:val="00B00619"/>
    <w:rsid w:val="00B0177E"/>
    <w:rsid w:val="00B026E9"/>
    <w:rsid w:val="00B05940"/>
    <w:rsid w:val="00B11513"/>
    <w:rsid w:val="00B131D5"/>
    <w:rsid w:val="00B20CE7"/>
    <w:rsid w:val="00B20DD2"/>
    <w:rsid w:val="00B22698"/>
    <w:rsid w:val="00B231D1"/>
    <w:rsid w:val="00B25217"/>
    <w:rsid w:val="00B2661A"/>
    <w:rsid w:val="00B27370"/>
    <w:rsid w:val="00B31B4B"/>
    <w:rsid w:val="00B45CB2"/>
    <w:rsid w:val="00B5200C"/>
    <w:rsid w:val="00B57D00"/>
    <w:rsid w:val="00B62FC1"/>
    <w:rsid w:val="00B66EA7"/>
    <w:rsid w:val="00B6754E"/>
    <w:rsid w:val="00B67EB6"/>
    <w:rsid w:val="00B71A9C"/>
    <w:rsid w:val="00B769CF"/>
    <w:rsid w:val="00B81C8B"/>
    <w:rsid w:val="00B9106A"/>
    <w:rsid w:val="00B9249A"/>
    <w:rsid w:val="00B92D1D"/>
    <w:rsid w:val="00B93ABB"/>
    <w:rsid w:val="00B97150"/>
    <w:rsid w:val="00BA4EBC"/>
    <w:rsid w:val="00BA7A9F"/>
    <w:rsid w:val="00BB3076"/>
    <w:rsid w:val="00BB6AFC"/>
    <w:rsid w:val="00BB7DCC"/>
    <w:rsid w:val="00BC4ACC"/>
    <w:rsid w:val="00BC5575"/>
    <w:rsid w:val="00BC62F2"/>
    <w:rsid w:val="00BC64E1"/>
    <w:rsid w:val="00BC6830"/>
    <w:rsid w:val="00BC6EBF"/>
    <w:rsid w:val="00BE3639"/>
    <w:rsid w:val="00BF670F"/>
    <w:rsid w:val="00C01667"/>
    <w:rsid w:val="00C06B09"/>
    <w:rsid w:val="00C114C1"/>
    <w:rsid w:val="00C12817"/>
    <w:rsid w:val="00C13191"/>
    <w:rsid w:val="00C161EE"/>
    <w:rsid w:val="00C17984"/>
    <w:rsid w:val="00C254A7"/>
    <w:rsid w:val="00C302ED"/>
    <w:rsid w:val="00C309E4"/>
    <w:rsid w:val="00C30C05"/>
    <w:rsid w:val="00C31855"/>
    <w:rsid w:val="00C3631B"/>
    <w:rsid w:val="00C36D08"/>
    <w:rsid w:val="00C37F41"/>
    <w:rsid w:val="00C41AAA"/>
    <w:rsid w:val="00C4396E"/>
    <w:rsid w:val="00C47F6E"/>
    <w:rsid w:val="00C52B37"/>
    <w:rsid w:val="00C552A7"/>
    <w:rsid w:val="00C55D6B"/>
    <w:rsid w:val="00C623B7"/>
    <w:rsid w:val="00C652EB"/>
    <w:rsid w:val="00C673EF"/>
    <w:rsid w:val="00C72F5C"/>
    <w:rsid w:val="00C73AD5"/>
    <w:rsid w:val="00C7457F"/>
    <w:rsid w:val="00C75747"/>
    <w:rsid w:val="00C75DCA"/>
    <w:rsid w:val="00C7612F"/>
    <w:rsid w:val="00C7628C"/>
    <w:rsid w:val="00C80EFA"/>
    <w:rsid w:val="00C819F0"/>
    <w:rsid w:val="00C81A35"/>
    <w:rsid w:val="00C84FCA"/>
    <w:rsid w:val="00C94A25"/>
    <w:rsid w:val="00C9587D"/>
    <w:rsid w:val="00C95A83"/>
    <w:rsid w:val="00CA25B8"/>
    <w:rsid w:val="00CB1638"/>
    <w:rsid w:val="00CB461C"/>
    <w:rsid w:val="00CB58FC"/>
    <w:rsid w:val="00CB6905"/>
    <w:rsid w:val="00CC0115"/>
    <w:rsid w:val="00CC01E2"/>
    <w:rsid w:val="00CC3D9C"/>
    <w:rsid w:val="00CD6F57"/>
    <w:rsid w:val="00CD7E05"/>
    <w:rsid w:val="00CE10F1"/>
    <w:rsid w:val="00CE4DCC"/>
    <w:rsid w:val="00D0105B"/>
    <w:rsid w:val="00D0435D"/>
    <w:rsid w:val="00D11187"/>
    <w:rsid w:val="00D11371"/>
    <w:rsid w:val="00D14F8A"/>
    <w:rsid w:val="00D165B6"/>
    <w:rsid w:val="00D17935"/>
    <w:rsid w:val="00D263CE"/>
    <w:rsid w:val="00D349CA"/>
    <w:rsid w:val="00D44351"/>
    <w:rsid w:val="00D54CC8"/>
    <w:rsid w:val="00D55F01"/>
    <w:rsid w:val="00D61A29"/>
    <w:rsid w:val="00D6786C"/>
    <w:rsid w:val="00D72DC4"/>
    <w:rsid w:val="00D73F40"/>
    <w:rsid w:val="00D7569D"/>
    <w:rsid w:val="00D75EA1"/>
    <w:rsid w:val="00D75F9B"/>
    <w:rsid w:val="00D775FC"/>
    <w:rsid w:val="00D8070A"/>
    <w:rsid w:val="00D93B77"/>
    <w:rsid w:val="00D94F15"/>
    <w:rsid w:val="00D96187"/>
    <w:rsid w:val="00D969FF"/>
    <w:rsid w:val="00DB40E7"/>
    <w:rsid w:val="00DB4C35"/>
    <w:rsid w:val="00DC3AE4"/>
    <w:rsid w:val="00DC4D00"/>
    <w:rsid w:val="00DD3136"/>
    <w:rsid w:val="00DE07AD"/>
    <w:rsid w:val="00DE7600"/>
    <w:rsid w:val="00DF0BF0"/>
    <w:rsid w:val="00DF1E28"/>
    <w:rsid w:val="00DF5F30"/>
    <w:rsid w:val="00E03A03"/>
    <w:rsid w:val="00E10E8D"/>
    <w:rsid w:val="00E124D6"/>
    <w:rsid w:val="00E142C6"/>
    <w:rsid w:val="00E151CE"/>
    <w:rsid w:val="00E32518"/>
    <w:rsid w:val="00E34D93"/>
    <w:rsid w:val="00E40A71"/>
    <w:rsid w:val="00E40CD6"/>
    <w:rsid w:val="00E4123B"/>
    <w:rsid w:val="00E46730"/>
    <w:rsid w:val="00E54FBB"/>
    <w:rsid w:val="00E6073B"/>
    <w:rsid w:val="00E6733E"/>
    <w:rsid w:val="00E8041C"/>
    <w:rsid w:val="00E82714"/>
    <w:rsid w:val="00E83413"/>
    <w:rsid w:val="00E83A44"/>
    <w:rsid w:val="00E84900"/>
    <w:rsid w:val="00E84B67"/>
    <w:rsid w:val="00E851D5"/>
    <w:rsid w:val="00E96273"/>
    <w:rsid w:val="00EA0BAC"/>
    <w:rsid w:val="00EA1E81"/>
    <w:rsid w:val="00EA2EE7"/>
    <w:rsid w:val="00EA41F0"/>
    <w:rsid w:val="00EA5488"/>
    <w:rsid w:val="00EB39F3"/>
    <w:rsid w:val="00EB63FB"/>
    <w:rsid w:val="00EC1463"/>
    <w:rsid w:val="00EC148F"/>
    <w:rsid w:val="00EC1BC7"/>
    <w:rsid w:val="00EC4949"/>
    <w:rsid w:val="00EC53A0"/>
    <w:rsid w:val="00EC6C7B"/>
    <w:rsid w:val="00EC6E77"/>
    <w:rsid w:val="00EE0982"/>
    <w:rsid w:val="00EE0C44"/>
    <w:rsid w:val="00EE4C96"/>
    <w:rsid w:val="00EE52E9"/>
    <w:rsid w:val="00EF34AF"/>
    <w:rsid w:val="00F0403C"/>
    <w:rsid w:val="00F07B31"/>
    <w:rsid w:val="00F1106B"/>
    <w:rsid w:val="00F11965"/>
    <w:rsid w:val="00F15136"/>
    <w:rsid w:val="00F163A6"/>
    <w:rsid w:val="00F23B15"/>
    <w:rsid w:val="00F309B8"/>
    <w:rsid w:val="00F35B24"/>
    <w:rsid w:val="00F41156"/>
    <w:rsid w:val="00F43035"/>
    <w:rsid w:val="00F45C69"/>
    <w:rsid w:val="00F525F6"/>
    <w:rsid w:val="00F52ED6"/>
    <w:rsid w:val="00F569D4"/>
    <w:rsid w:val="00F605E3"/>
    <w:rsid w:val="00F656D2"/>
    <w:rsid w:val="00F70278"/>
    <w:rsid w:val="00F73735"/>
    <w:rsid w:val="00F75153"/>
    <w:rsid w:val="00F76404"/>
    <w:rsid w:val="00F82CB8"/>
    <w:rsid w:val="00F84258"/>
    <w:rsid w:val="00F854BC"/>
    <w:rsid w:val="00F8576F"/>
    <w:rsid w:val="00F86F90"/>
    <w:rsid w:val="00F873FD"/>
    <w:rsid w:val="00F902A2"/>
    <w:rsid w:val="00F9364A"/>
    <w:rsid w:val="00F94AD6"/>
    <w:rsid w:val="00F94BF0"/>
    <w:rsid w:val="00F95E52"/>
    <w:rsid w:val="00FA66BF"/>
    <w:rsid w:val="00FA7BE8"/>
    <w:rsid w:val="00FB03B7"/>
    <w:rsid w:val="00FB4C58"/>
    <w:rsid w:val="00FB5C7B"/>
    <w:rsid w:val="00FC47A9"/>
    <w:rsid w:val="00FD4349"/>
    <w:rsid w:val="00FD7C86"/>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1"/>
    <o:shapelayout v:ext="edit">
      <o:idmap v:ext="edit" data="1"/>
    </o:shapelayout>
  </w:shapeDefaults>
  <w:doNotEmbedSmartTags/>
  <w:decimalSymbol w:val=","/>
  <w:listSeparator w:val=";"/>
  <w14:docId w14:val="0FBD4FA5"/>
  <w15:docId w15:val="{B1E2DFAD-FFC6-416B-955B-008DC981B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 w:type="paragraph" w:styleId="Paragrafoelenco">
    <w:name w:val="List Paragraph"/>
    <w:basedOn w:val="Normale"/>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Enfasigrassetto">
    <w:name w:val="Strong"/>
    <w:basedOn w:val="Carpredefinitoparagrafo"/>
    <w:uiPriority w:val="22"/>
    <w:qFormat/>
    <w:rsid w:val="00E96273"/>
    <w:rPr>
      <w:b/>
      <w:bCs/>
    </w:rPr>
  </w:style>
  <w:style w:type="character" w:styleId="Enfasicorsivo">
    <w:name w:val="Emphasis"/>
    <w:basedOn w:val="Carpredefinitoparagrafo"/>
    <w:uiPriority w:val="20"/>
    <w:qFormat/>
    <w:rsid w:val="00E962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783497413">
      <w:bodyDiv w:val="1"/>
      <w:marLeft w:val="0"/>
      <w:marRight w:val="0"/>
      <w:marTop w:val="0"/>
      <w:marBottom w:val="0"/>
      <w:divBdr>
        <w:top w:val="none" w:sz="0" w:space="0" w:color="auto"/>
        <w:left w:val="none" w:sz="0" w:space="0" w:color="auto"/>
        <w:bottom w:val="none" w:sz="0" w:space="0" w:color="auto"/>
        <w:right w:val="none" w:sz="0" w:space="0" w:color="auto"/>
      </w:divBdr>
    </w:div>
    <w:div w:id="1904559827">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1176</Words>
  <Characters>6415</Characters>
  <Application>Microsoft Office Word</Application>
  <DocSecurity>0</DocSecurity>
  <Lines>112</Lines>
  <Paragraphs>24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7567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Corrado Dal Corno</cp:lastModifiedBy>
  <cp:revision>3</cp:revision>
  <cp:lastPrinted>2018-04-10T09:11:00Z</cp:lastPrinted>
  <dcterms:created xsi:type="dcterms:W3CDTF">2018-05-04T09:41:00Z</dcterms:created>
  <dcterms:modified xsi:type="dcterms:W3CDTF">2018-05-04T09:42:00Z</dcterms:modified>
</cp:coreProperties>
</file>