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41EF15" w14:textId="77777777" w:rsidR="00826A64" w:rsidRDefault="00826A64" w:rsidP="00202EFD">
      <w:pPr>
        <w:widowControl w:val="0"/>
        <w:autoSpaceDE w:val="0"/>
        <w:autoSpaceDN w:val="0"/>
        <w:adjustRightInd w:val="0"/>
        <w:jc w:val="both"/>
        <w:rPr>
          <w:rFonts w:ascii="Arial" w:hAnsi="Arial"/>
          <w:i/>
          <w:sz w:val="20"/>
        </w:rPr>
      </w:pPr>
    </w:p>
    <w:p w14:paraId="237DD431" w14:textId="77777777" w:rsidR="00826A64" w:rsidRDefault="00826A64" w:rsidP="00202EFD">
      <w:pPr>
        <w:widowControl w:val="0"/>
        <w:autoSpaceDE w:val="0"/>
        <w:autoSpaceDN w:val="0"/>
        <w:adjustRightInd w:val="0"/>
        <w:jc w:val="both"/>
        <w:rPr>
          <w:rFonts w:ascii="Arial" w:hAnsi="Arial"/>
          <w:i/>
          <w:sz w:val="20"/>
        </w:rPr>
      </w:pPr>
    </w:p>
    <w:p w14:paraId="2D42344B" w14:textId="77777777" w:rsidR="00826A64" w:rsidRDefault="00826A64" w:rsidP="00202EFD">
      <w:pPr>
        <w:widowControl w:val="0"/>
        <w:autoSpaceDE w:val="0"/>
        <w:autoSpaceDN w:val="0"/>
        <w:adjustRightInd w:val="0"/>
        <w:jc w:val="both"/>
        <w:rPr>
          <w:rFonts w:ascii="Arial" w:hAnsi="Arial"/>
          <w:i/>
          <w:sz w:val="20"/>
        </w:rPr>
      </w:pPr>
    </w:p>
    <w:p w14:paraId="5FDCE894" w14:textId="77777777" w:rsidR="00826A64" w:rsidRDefault="00826A64" w:rsidP="00202EFD">
      <w:pPr>
        <w:widowControl w:val="0"/>
        <w:autoSpaceDE w:val="0"/>
        <w:autoSpaceDN w:val="0"/>
        <w:adjustRightInd w:val="0"/>
        <w:jc w:val="both"/>
        <w:rPr>
          <w:rFonts w:ascii="Arial" w:hAnsi="Arial"/>
          <w:i/>
          <w:sz w:val="20"/>
        </w:rPr>
      </w:pPr>
    </w:p>
    <w:p w14:paraId="38D34C9C" w14:textId="77777777" w:rsidR="00826A64" w:rsidRDefault="00826A64" w:rsidP="00202EFD">
      <w:pPr>
        <w:widowControl w:val="0"/>
        <w:autoSpaceDE w:val="0"/>
        <w:autoSpaceDN w:val="0"/>
        <w:adjustRightInd w:val="0"/>
        <w:jc w:val="both"/>
        <w:rPr>
          <w:rFonts w:ascii="Arial" w:hAnsi="Arial"/>
          <w:i/>
          <w:sz w:val="20"/>
        </w:rPr>
      </w:pPr>
    </w:p>
    <w:p w14:paraId="1D2EC428" w14:textId="77777777" w:rsidR="00826A64" w:rsidRDefault="00826A64" w:rsidP="00202EFD">
      <w:pPr>
        <w:widowControl w:val="0"/>
        <w:autoSpaceDE w:val="0"/>
        <w:autoSpaceDN w:val="0"/>
        <w:adjustRightInd w:val="0"/>
        <w:jc w:val="both"/>
        <w:rPr>
          <w:rFonts w:ascii="Arial" w:hAnsi="Arial"/>
          <w:i/>
          <w:sz w:val="20"/>
        </w:rPr>
      </w:pPr>
    </w:p>
    <w:p w14:paraId="2627F0F3" w14:textId="77777777" w:rsidR="00826A64" w:rsidRDefault="00826A64" w:rsidP="00202EFD">
      <w:pPr>
        <w:widowControl w:val="0"/>
        <w:autoSpaceDE w:val="0"/>
        <w:autoSpaceDN w:val="0"/>
        <w:adjustRightInd w:val="0"/>
        <w:jc w:val="both"/>
        <w:rPr>
          <w:rFonts w:ascii="Arial" w:hAnsi="Arial"/>
          <w:i/>
          <w:sz w:val="20"/>
        </w:rPr>
      </w:pPr>
    </w:p>
    <w:p w14:paraId="65535984" w14:textId="77777777" w:rsidR="00826A64" w:rsidRDefault="00826A64" w:rsidP="00202EFD">
      <w:pPr>
        <w:widowControl w:val="0"/>
        <w:autoSpaceDE w:val="0"/>
        <w:autoSpaceDN w:val="0"/>
        <w:adjustRightInd w:val="0"/>
        <w:jc w:val="both"/>
        <w:rPr>
          <w:rFonts w:ascii="Arial" w:hAnsi="Arial"/>
          <w:i/>
          <w:sz w:val="20"/>
        </w:rPr>
      </w:pPr>
    </w:p>
    <w:p w14:paraId="499E027B" w14:textId="77777777" w:rsidR="00826A64" w:rsidRDefault="00826A64" w:rsidP="00202EFD">
      <w:pPr>
        <w:widowControl w:val="0"/>
        <w:autoSpaceDE w:val="0"/>
        <w:autoSpaceDN w:val="0"/>
        <w:adjustRightInd w:val="0"/>
        <w:jc w:val="both"/>
        <w:rPr>
          <w:rFonts w:ascii="Arial" w:hAnsi="Arial"/>
          <w:i/>
          <w:sz w:val="20"/>
        </w:rPr>
      </w:pPr>
    </w:p>
    <w:p w14:paraId="4DD2073E" w14:textId="77777777" w:rsidR="00826A64" w:rsidRDefault="00826A64" w:rsidP="00202EFD">
      <w:pPr>
        <w:widowControl w:val="0"/>
        <w:autoSpaceDE w:val="0"/>
        <w:autoSpaceDN w:val="0"/>
        <w:adjustRightInd w:val="0"/>
        <w:jc w:val="both"/>
        <w:rPr>
          <w:rFonts w:ascii="Arial" w:hAnsi="Arial"/>
          <w:i/>
          <w:sz w:val="20"/>
        </w:rPr>
      </w:pPr>
    </w:p>
    <w:p w14:paraId="0D6CB835" w14:textId="77777777" w:rsidR="00826A64" w:rsidRDefault="00826A64" w:rsidP="00202EFD">
      <w:pPr>
        <w:widowControl w:val="0"/>
        <w:autoSpaceDE w:val="0"/>
        <w:autoSpaceDN w:val="0"/>
        <w:adjustRightInd w:val="0"/>
        <w:jc w:val="both"/>
        <w:rPr>
          <w:rFonts w:ascii="Arial" w:hAnsi="Arial"/>
          <w:i/>
          <w:sz w:val="20"/>
        </w:rPr>
      </w:pPr>
    </w:p>
    <w:p w14:paraId="1EE38533" w14:textId="77777777" w:rsidR="00826A64" w:rsidRDefault="00826A64" w:rsidP="00202EFD">
      <w:pPr>
        <w:widowControl w:val="0"/>
        <w:autoSpaceDE w:val="0"/>
        <w:autoSpaceDN w:val="0"/>
        <w:adjustRightInd w:val="0"/>
        <w:jc w:val="both"/>
        <w:rPr>
          <w:rFonts w:ascii="Arial" w:hAnsi="Arial"/>
          <w:i/>
          <w:sz w:val="20"/>
        </w:rPr>
      </w:pPr>
    </w:p>
    <w:p w14:paraId="1979B4FF" w14:textId="083E9F59" w:rsidR="00826A64" w:rsidRDefault="00826A64" w:rsidP="00202EFD">
      <w:pPr>
        <w:widowControl w:val="0"/>
        <w:autoSpaceDE w:val="0"/>
        <w:autoSpaceDN w:val="0"/>
        <w:adjustRightInd w:val="0"/>
        <w:jc w:val="both"/>
        <w:rPr>
          <w:rFonts w:ascii="Arial" w:hAnsi="Arial"/>
          <w:i/>
          <w:sz w:val="20"/>
        </w:rPr>
      </w:pPr>
    </w:p>
    <w:p w14:paraId="6573BDEE" w14:textId="77777777" w:rsidR="009F28F3" w:rsidRDefault="009F28F3" w:rsidP="00202EFD">
      <w:pPr>
        <w:widowControl w:val="0"/>
        <w:autoSpaceDE w:val="0"/>
        <w:autoSpaceDN w:val="0"/>
        <w:adjustRightInd w:val="0"/>
        <w:jc w:val="both"/>
        <w:rPr>
          <w:rFonts w:ascii="Arial" w:hAnsi="Arial"/>
          <w:i/>
          <w:sz w:val="20"/>
        </w:rPr>
      </w:pPr>
    </w:p>
    <w:p w14:paraId="6D214857" w14:textId="77777777" w:rsidR="00826A64" w:rsidRDefault="00826A64" w:rsidP="00202EFD">
      <w:pPr>
        <w:widowControl w:val="0"/>
        <w:autoSpaceDE w:val="0"/>
        <w:autoSpaceDN w:val="0"/>
        <w:adjustRightInd w:val="0"/>
        <w:jc w:val="both"/>
        <w:rPr>
          <w:rFonts w:ascii="Arial" w:hAnsi="Arial"/>
          <w:i/>
          <w:sz w:val="20"/>
        </w:rPr>
      </w:pPr>
    </w:p>
    <w:p w14:paraId="30E12A2B" w14:textId="77777777" w:rsidR="00826A64" w:rsidRDefault="00826A64" w:rsidP="00202EFD">
      <w:pPr>
        <w:widowControl w:val="0"/>
        <w:autoSpaceDE w:val="0"/>
        <w:autoSpaceDN w:val="0"/>
        <w:adjustRightInd w:val="0"/>
        <w:jc w:val="both"/>
        <w:rPr>
          <w:rFonts w:ascii="Arial" w:hAnsi="Arial"/>
          <w:i/>
          <w:sz w:val="20"/>
        </w:rPr>
      </w:pPr>
    </w:p>
    <w:p w14:paraId="491B7123" w14:textId="18ADB644" w:rsidR="00202EFD" w:rsidRPr="00B9106C" w:rsidRDefault="00202EFD" w:rsidP="00011E35">
      <w:pPr>
        <w:widowControl w:val="0"/>
        <w:autoSpaceDE w:val="0"/>
        <w:autoSpaceDN w:val="0"/>
        <w:adjustRightInd w:val="0"/>
        <w:jc w:val="both"/>
        <w:rPr>
          <w:rFonts w:ascii="Arial" w:hAnsi="Arial"/>
          <w:color w:val="000000" w:themeColor="text1"/>
          <w:sz w:val="32"/>
          <w:szCs w:val="26"/>
          <w:lang w:val="en-US"/>
        </w:rPr>
      </w:pPr>
      <w:r w:rsidRPr="00B9106C">
        <w:rPr>
          <w:rFonts w:ascii="Arial" w:hAnsi="Arial"/>
          <w:color w:val="000000" w:themeColor="text1"/>
          <w:sz w:val="32"/>
          <w:szCs w:val="26"/>
          <w:lang w:val="en-US"/>
        </w:rPr>
        <w:t>0</w:t>
      </w:r>
      <w:r w:rsidR="000D5A31" w:rsidRPr="00B9106C">
        <w:rPr>
          <w:rFonts w:ascii="Arial" w:hAnsi="Arial"/>
          <w:color w:val="000000" w:themeColor="text1"/>
          <w:sz w:val="32"/>
          <w:szCs w:val="26"/>
          <w:lang w:val="en-US"/>
        </w:rPr>
        <w:t>3</w:t>
      </w:r>
      <w:r w:rsidRPr="00B9106C">
        <w:rPr>
          <w:rFonts w:ascii="Arial" w:hAnsi="Arial"/>
          <w:color w:val="000000" w:themeColor="text1"/>
          <w:sz w:val="32"/>
          <w:szCs w:val="26"/>
          <w:lang w:val="en-US"/>
        </w:rPr>
        <w:t>.</w:t>
      </w:r>
      <w:r w:rsidRPr="00B9106C">
        <w:rPr>
          <w:rFonts w:ascii="Arial" w:hAnsi="Arial"/>
          <w:color w:val="000000" w:themeColor="text1"/>
          <w:sz w:val="32"/>
          <w:szCs w:val="26"/>
          <w:lang w:val="en-US"/>
        </w:rPr>
        <w:tab/>
      </w:r>
      <w:r w:rsidR="00011E35" w:rsidRPr="00C721E0">
        <w:rPr>
          <w:rFonts w:ascii="Arial" w:hAnsi="Arial"/>
          <w:sz w:val="32"/>
          <w:szCs w:val="26"/>
          <w:lang w:val="en-US"/>
        </w:rPr>
        <w:t>XYLEXPO 2020 press release</w:t>
      </w:r>
    </w:p>
    <w:p w14:paraId="3CD02A6D" w14:textId="77777777" w:rsidR="00202EFD" w:rsidRPr="00B9106C" w:rsidRDefault="00202EFD" w:rsidP="00202EFD">
      <w:pPr>
        <w:widowControl w:val="0"/>
        <w:autoSpaceDE w:val="0"/>
        <w:autoSpaceDN w:val="0"/>
        <w:adjustRightInd w:val="0"/>
        <w:jc w:val="both"/>
        <w:rPr>
          <w:rFonts w:ascii="Arial" w:hAnsi="Arial"/>
          <w:color w:val="FF0000"/>
          <w:sz w:val="20"/>
          <w:szCs w:val="26"/>
          <w:lang w:val="en-US"/>
        </w:rPr>
      </w:pPr>
    </w:p>
    <w:p w14:paraId="18F861DB" w14:textId="77777777" w:rsidR="00202EFD" w:rsidRPr="00B9106C" w:rsidRDefault="00202EFD" w:rsidP="00202EFD">
      <w:pPr>
        <w:widowControl w:val="0"/>
        <w:autoSpaceDE w:val="0"/>
        <w:autoSpaceDN w:val="0"/>
        <w:adjustRightInd w:val="0"/>
        <w:jc w:val="both"/>
        <w:rPr>
          <w:rFonts w:ascii="Arial" w:hAnsi="Arial"/>
          <w:color w:val="FF0000"/>
          <w:sz w:val="20"/>
          <w:szCs w:val="26"/>
          <w:lang w:val="en-US"/>
        </w:rPr>
      </w:pPr>
    </w:p>
    <w:p w14:paraId="0BCEC243" w14:textId="5C9BDA02" w:rsidR="00925563" w:rsidRPr="00B9106C" w:rsidRDefault="00011E35" w:rsidP="00011E35">
      <w:pPr>
        <w:widowControl w:val="0"/>
        <w:tabs>
          <w:tab w:val="left" w:pos="1560"/>
        </w:tabs>
        <w:autoSpaceDE w:val="0"/>
        <w:autoSpaceDN w:val="0"/>
        <w:adjustRightInd w:val="0"/>
        <w:rPr>
          <w:rFonts w:ascii="Arial" w:hAnsi="Arial" w:cs="Arial"/>
          <w:color w:val="000000" w:themeColor="text1"/>
          <w:sz w:val="20"/>
          <w:lang w:val="en-US"/>
        </w:rPr>
      </w:pPr>
      <w:r w:rsidRPr="00C721E0">
        <w:rPr>
          <w:rFonts w:ascii="Arial" w:hAnsi="Arial" w:cs="Arial"/>
          <w:sz w:val="20"/>
          <w:lang w:val="en-US"/>
        </w:rPr>
        <w:t xml:space="preserve">On February 18, Milan hosted the traditional </w:t>
      </w:r>
      <w:r w:rsidR="00B9106C">
        <w:rPr>
          <w:rFonts w:ascii="Arial" w:hAnsi="Arial" w:cs="Arial"/>
          <w:b/>
          <w:bCs/>
          <w:sz w:val="20"/>
          <w:lang w:val="en-US"/>
        </w:rPr>
        <w:t>international</w:t>
      </w:r>
      <w:r w:rsidRPr="00C721E0">
        <w:rPr>
          <w:rFonts w:ascii="Arial" w:hAnsi="Arial" w:cs="Arial"/>
          <w:b/>
          <w:bCs/>
          <w:sz w:val="20"/>
          <w:lang w:val="en-US"/>
        </w:rPr>
        <w:t xml:space="preserve"> press conference</w:t>
      </w:r>
      <w:r w:rsidRPr="00C721E0">
        <w:rPr>
          <w:rFonts w:ascii="Arial" w:hAnsi="Arial" w:cs="Arial"/>
          <w:sz w:val="20"/>
          <w:lang w:val="en-US"/>
        </w:rPr>
        <w:t xml:space="preserve"> introducing next Xylexpo, the biennial international exhibition of woodworking technology and furniture industry supplies to be held from 26 to 29 May 2020 at the FieraMilano-Rho expo center.</w:t>
      </w:r>
    </w:p>
    <w:p w14:paraId="15FF448E" w14:textId="0C3CB509" w:rsidR="004B7638" w:rsidRPr="00B9106C" w:rsidRDefault="00011E35" w:rsidP="00011E35">
      <w:pPr>
        <w:widowControl w:val="0"/>
        <w:tabs>
          <w:tab w:val="left" w:pos="1560"/>
        </w:tabs>
        <w:autoSpaceDE w:val="0"/>
        <w:autoSpaceDN w:val="0"/>
        <w:adjustRightInd w:val="0"/>
        <w:rPr>
          <w:rFonts w:ascii="Arial" w:hAnsi="Arial" w:cs="Arial"/>
          <w:color w:val="000000" w:themeColor="text1"/>
          <w:sz w:val="20"/>
          <w:lang w:val="en-US"/>
        </w:rPr>
      </w:pPr>
      <w:r w:rsidRPr="00C721E0">
        <w:rPr>
          <w:rFonts w:ascii="Arial" w:hAnsi="Arial" w:cs="Arial"/>
          <w:sz w:val="20"/>
          <w:lang w:val="en-US"/>
        </w:rPr>
        <w:t>The location was the Enzo Jannacci Auditorium, on the 31st floor of the Pirelli skyscraper designed by the world-famous architect and designer Giò Ponti, to celebrate the 40th anniversary of his death on September 16, 1979 and the 60th anniversary of the tower inauguration.</w:t>
      </w:r>
    </w:p>
    <w:p w14:paraId="7CF5C89C" w14:textId="77777777" w:rsidR="000D5A31" w:rsidRPr="00B9106C" w:rsidRDefault="000D5A31" w:rsidP="000D5A31">
      <w:pPr>
        <w:widowControl w:val="0"/>
        <w:tabs>
          <w:tab w:val="left" w:pos="1560"/>
        </w:tabs>
        <w:autoSpaceDE w:val="0"/>
        <w:autoSpaceDN w:val="0"/>
        <w:adjustRightInd w:val="0"/>
        <w:rPr>
          <w:rFonts w:ascii="Arial" w:hAnsi="Arial" w:cs="Arial"/>
          <w:color w:val="000000" w:themeColor="text1"/>
          <w:sz w:val="20"/>
          <w:lang w:val="en-US"/>
        </w:rPr>
      </w:pPr>
      <w:r w:rsidRPr="00B9106C">
        <w:rPr>
          <w:rFonts w:ascii="Arial" w:hAnsi="Arial" w:cs="Arial"/>
          <w:color w:val="000000" w:themeColor="text1"/>
          <w:sz w:val="20"/>
          <w:lang w:val="en-US"/>
        </w:rPr>
        <w:tab/>
      </w:r>
    </w:p>
    <w:p w14:paraId="7C1DFE62" w14:textId="0CAF9F26" w:rsidR="000D5A31" w:rsidRPr="00B9106C" w:rsidRDefault="00011E35" w:rsidP="00011E35">
      <w:pPr>
        <w:widowControl w:val="0"/>
        <w:autoSpaceDE w:val="0"/>
        <w:autoSpaceDN w:val="0"/>
        <w:adjustRightInd w:val="0"/>
        <w:rPr>
          <w:rFonts w:ascii="Arial" w:hAnsi="Arial" w:cs="Arial"/>
          <w:color w:val="000000" w:themeColor="text1"/>
          <w:sz w:val="20"/>
          <w:lang w:val="en-US"/>
        </w:rPr>
      </w:pPr>
      <w:r w:rsidRPr="00C721E0">
        <w:rPr>
          <w:rFonts w:ascii="Arial" w:hAnsi="Arial" w:cs="Arial"/>
          <w:sz w:val="20"/>
          <w:lang w:val="en-US"/>
        </w:rPr>
        <w:t xml:space="preserve">The agenda opened with an interesting roundtable discussion involving </w:t>
      </w:r>
      <w:r w:rsidRPr="00C721E0">
        <w:rPr>
          <w:rFonts w:ascii="Arial" w:hAnsi="Arial" w:cs="Arial"/>
          <w:b/>
          <w:bCs/>
          <w:sz w:val="20"/>
          <w:lang w:val="en-US"/>
        </w:rPr>
        <w:t>Paolo Borgio</w:t>
      </w:r>
      <w:r w:rsidRPr="00C721E0">
        <w:rPr>
          <w:rFonts w:ascii="Arial" w:hAnsi="Arial" w:cs="Arial"/>
          <w:sz w:val="20"/>
          <w:lang w:val="en-US"/>
        </w:rPr>
        <w:t xml:space="preserve"> of Fiera Milano, </w:t>
      </w:r>
      <w:r w:rsidRPr="00C721E0">
        <w:rPr>
          <w:rFonts w:ascii="Arial" w:hAnsi="Arial" w:cs="Arial"/>
          <w:b/>
          <w:bCs/>
          <w:sz w:val="20"/>
          <w:lang w:val="en-US"/>
        </w:rPr>
        <w:t>Massimo Goldoni</w:t>
      </w:r>
      <w:r w:rsidRPr="00C721E0">
        <w:rPr>
          <w:rFonts w:ascii="Arial" w:hAnsi="Arial" w:cs="Arial"/>
          <w:sz w:val="20"/>
          <w:lang w:val="en-US"/>
        </w:rPr>
        <w:t>, president of the committee that gathers all the exhibitions organized by Confindustria member associations</w:t>
      </w:r>
      <w:r w:rsidR="00B9106C">
        <w:rPr>
          <w:rFonts w:ascii="Arial" w:hAnsi="Arial" w:cs="Arial"/>
          <w:sz w:val="20"/>
          <w:lang w:val="en-US"/>
        </w:rPr>
        <w:t xml:space="preserve">, </w:t>
      </w:r>
      <w:r w:rsidRPr="00C721E0">
        <w:rPr>
          <w:rFonts w:ascii="Arial" w:hAnsi="Arial" w:cs="Arial"/>
          <w:sz w:val="20"/>
          <w:lang w:val="en-US"/>
        </w:rPr>
        <w:t xml:space="preserve">and </w:t>
      </w:r>
      <w:r w:rsidRPr="00C721E0">
        <w:rPr>
          <w:rFonts w:ascii="Arial" w:hAnsi="Arial" w:cs="Arial"/>
          <w:b/>
          <w:bCs/>
          <w:sz w:val="20"/>
          <w:lang w:val="en-US"/>
        </w:rPr>
        <w:t>Luigi De Vito</w:t>
      </w:r>
      <w:r w:rsidRPr="00C721E0">
        <w:rPr>
          <w:rFonts w:ascii="Arial" w:hAnsi="Arial" w:cs="Arial"/>
          <w:sz w:val="20"/>
          <w:lang w:val="en-US"/>
        </w:rPr>
        <w:t>, vice president of Eumabois, the European federation of Acimall</w:t>
      </w:r>
      <w:r w:rsidR="00B9106C">
        <w:rPr>
          <w:rFonts w:ascii="Arial" w:hAnsi="Arial" w:cs="Arial"/>
          <w:sz w:val="20"/>
          <w:lang w:val="en-US"/>
        </w:rPr>
        <w:t>’</w:t>
      </w:r>
      <w:r w:rsidRPr="00C721E0">
        <w:rPr>
          <w:rFonts w:ascii="Arial" w:hAnsi="Arial" w:cs="Arial"/>
          <w:sz w:val="20"/>
          <w:lang w:val="en-US"/>
        </w:rPr>
        <w:t xml:space="preserve">s </w:t>
      </w:r>
      <w:r w:rsidR="00B9106C">
        <w:rPr>
          <w:rFonts w:ascii="Arial" w:hAnsi="Arial" w:cs="Arial"/>
          <w:sz w:val="20"/>
          <w:lang w:val="en-US"/>
        </w:rPr>
        <w:t>“</w:t>
      </w:r>
      <w:r w:rsidRPr="00C721E0">
        <w:rPr>
          <w:rFonts w:ascii="Arial" w:hAnsi="Arial" w:cs="Arial"/>
          <w:sz w:val="20"/>
          <w:lang w:val="en-US"/>
        </w:rPr>
        <w:t>peer</w:t>
      </w:r>
      <w:r w:rsidR="00B9106C">
        <w:rPr>
          <w:rFonts w:ascii="Arial" w:hAnsi="Arial" w:cs="Arial"/>
          <w:sz w:val="20"/>
          <w:lang w:val="en-US"/>
        </w:rPr>
        <w:t>”</w:t>
      </w:r>
      <w:r w:rsidRPr="00C721E0">
        <w:rPr>
          <w:rFonts w:ascii="Arial" w:hAnsi="Arial" w:cs="Arial"/>
          <w:sz w:val="20"/>
          <w:lang w:val="en-US"/>
        </w:rPr>
        <w:t xml:space="preserve"> associations.</w:t>
      </w:r>
      <w:r w:rsidR="004B7638" w:rsidRPr="00B9106C">
        <w:rPr>
          <w:rFonts w:ascii="Arial" w:hAnsi="Arial" w:cs="Arial"/>
          <w:color w:val="000000" w:themeColor="text1"/>
          <w:sz w:val="20"/>
          <w:lang w:val="en-US"/>
        </w:rPr>
        <w:t xml:space="preserve"> </w:t>
      </w:r>
      <w:r w:rsidRPr="00C721E0">
        <w:rPr>
          <w:rFonts w:ascii="Arial" w:hAnsi="Arial" w:cs="Arial"/>
          <w:sz w:val="20"/>
          <w:lang w:val="en-US"/>
        </w:rPr>
        <w:t>The three speakers offered different points of view on the exhibition, but most of all about the topic that dominated the first part of the press conference, namely an open conversation about the role of an exhibition in an increasingly digital economic and social context.</w:t>
      </w:r>
      <w:r w:rsidR="00943135" w:rsidRPr="00B9106C">
        <w:rPr>
          <w:rFonts w:ascii="Arial" w:hAnsi="Arial" w:cs="Arial"/>
          <w:color w:val="000000" w:themeColor="text1"/>
          <w:sz w:val="20"/>
          <w:lang w:val="en-US"/>
        </w:rPr>
        <w:t xml:space="preserve"> </w:t>
      </w:r>
      <w:r w:rsidRPr="00C721E0">
        <w:rPr>
          <w:rFonts w:ascii="Arial" w:hAnsi="Arial" w:cs="Arial"/>
          <w:sz w:val="20"/>
          <w:lang w:val="en-US"/>
        </w:rPr>
        <w:t xml:space="preserve">The outcome was a strong endorsement to the value of high-quality exhibitions which offer the opportunity </w:t>
      </w:r>
      <w:r w:rsidR="00B9106C">
        <w:rPr>
          <w:rFonts w:ascii="Arial" w:hAnsi="Arial" w:cs="Arial"/>
          <w:sz w:val="20"/>
          <w:lang w:val="en-US"/>
        </w:rPr>
        <w:t>–</w:t>
      </w:r>
      <w:r w:rsidRPr="00C721E0">
        <w:rPr>
          <w:rFonts w:ascii="Arial" w:hAnsi="Arial" w:cs="Arial"/>
          <w:sz w:val="20"/>
          <w:lang w:val="en-US"/>
        </w:rPr>
        <w:t xml:space="preserve"> in a world that offers more and more digital opportunities </w:t>
      </w:r>
      <w:r w:rsidR="00B9106C">
        <w:rPr>
          <w:rFonts w:ascii="Arial" w:hAnsi="Arial" w:cs="Arial"/>
          <w:sz w:val="20"/>
          <w:lang w:val="en-US"/>
        </w:rPr>
        <w:t>–</w:t>
      </w:r>
      <w:r w:rsidRPr="00C721E0">
        <w:rPr>
          <w:rFonts w:ascii="Arial" w:hAnsi="Arial" w:cs="Arial"/>
          <w:sz w:val="20"/>
          <w:lang w:val="en-US"/>
        </w:rPr>
        <w:t xml:space="preserve"> to meet, look into each other's eyes and shake hands.</w:t>
      </w:r>
      <w:r w:rsidR="004B7638" w:rsidRPr="00B9106C">
        <w:rPr>
          <w:rFonts w:ascii="Arial" w:hAnsi="Arial" w:cs="Arial"/>
          <w:color w:val="000000" w:themeColor="text1"/>
          <w:sz w:val="20"/>
          <w:lang w:val="en-US"/>
        </w:rPr>
        <w:t xml:space="preserve"> </w:t>
      </w:r>
    </w:p>
    <w:p w14:paraId="25B4DD3B" w14:textId="77777777" w:rsidR="00AE2F4C" w:rsidRPr="00B9106C" w:rsidRDefault="00AE2F4C" w:rsidP="000D5A31">
      <w:pPr>
        <w:widowControl w:val="0"/>
        <w:autoSpaceDE w:val="0"/>
        <w:autoSpaceDN w:val="0"/>
        <w:adjustRightInd w:val="0"/>
        <w:rPr>
          <w:rFonts w:ascii="Arial" w:hAnsi="Arial" w:cs="Arial"/>
          <w:color w:val="000000" w:themeColor="text1"/>
          <w:sz w:val="20"/>
          <w:lang w:val="en-US"/>
        </w:rPr>
      </w:pPr>
    </w:p>
    <w:p w14:paraId="2697DC01" w14:textId="0EA7B644" w:rsidR="00B26CE0" w:rsidRPr="00B9106C" w:rsidRDefault="00011E35" w:rsidP="000D5A31">
      <w:pPr>
        <w:widowControl w:val="0"/>
        <w:autoSpaceDE w:val="0"/>
        <w:autoSpaceDN w:val="0"/>
        <w:adjustRightInd w:val="0"/>
        <w:rPr>
          <w:rFonts w:ascii="Arial" w:hAnsi="Arial" w:cs="Arial"/>
          <w:color w:val="000000" w:themeColor="text1"/>
          <w:sz w:val="20"/>
          <w:lang w:val="en-US"/>
        </w:rPr>
      </w:pPr>
      <w:r w:rsidRPr="00C721E0">
        <w:rPr>
          <w:rFonts w:ascii="Arial" w:hAnsi="Arial" w:cs="Arial"/>
          <w:sz w:val="20"/>
          <w:lang w:val="en-US"/>
        </w:rPr>
        <w:t xml:space="preserve">Then </w:t>
      </w:r>
      <w:r w:rsidRPr="00C721E0">
        <w:rPr>
          <w:rFonts w:ascii="Arial" w:hAnsi="Arial" w:cs="Arial"/>
          <w:b/>
          <w:sz w:val="20"/>
          <w:lang w:val="en-US"/>
        </w:rPr>
        <w:t>Lorenzo Primultini</w:t>
      </w:r>
      <w:r w:rsidRPr="00C721E0">
        <w:rPr>
          <w:rFonts w:ascii="Arial" w:hAnsi="Arial" w:cs="Arial"/>
          <w:sz w:val="20"/>
          <w:lang w:val="en-US"/>
        </w:rPr>
        <w:t xml:space="preserve">, president of Acimall and Xylexpo, took the stage to thank all participants and </w:t>
      </w:r>
      <w:r w:rsidRPr="00C721E0">
        <w:rPr>
          <w:rFonts w:ascii="Arial" w:hAnsi="Arial" w:cs="Arial"/>
          <w:b/>
          <w:sz w:val="20"/>
          <w:lang w:val="en-US"/>
        </w:rPr>
        <w:t xml:space="preserve">sponsors </w:t>
      </w:r>
      <w:r w:rsidRPr="00C721E0">
        <w:rPr>
          <w:rFonts w:ascii="Arial" w:hAnsi="Arial" w:cs="Arial"/>
          <w:sz w:val="20"/>
          <w:lang w:val="en-US"/>
        </w:rPr>
        <w:t>(Aimsad, Bacci, Biesse, Big on Dry, Dalso, Fimal, Giardina Group, Greda, Homag, Incomac, Leuco, Metal World, Salvamac, Scm Group, Vitap and Weinig) and went straight to the topic of the day, illustrating the factors of uncertainty that are characterizing this period – Brexit, Corona Virus and increasing international conflicts – and possible short and medium term effects.</w:t>
      </w:r>
    </w:p>
    <w:p w14:paraId="2ADFD55A" w14:textId="77777777" w:rsidR="000D5A31" w:rsidRPr="00B9106C" w:rsidRDefault="000D5A31" w:rsidP="000D5A31">
      <w:pPr>
        <w:widowControl w:val="0"/>
        <w:autoSpaceDE w:val="0"/>
        <w:autoSpaceDN w:val="0"/>
        <w:adjustRightInd w:val="0"/>
        <w:rPr>
          <w:rFonts w:ascii="Arial" w:hAnsi="Arial" w:cs="Arial"/>
          <w:color w:val="000000" w:themeColor="text1"/>
          <w:sz w:val="20"/>
          <w:lang w:val="en-US"/>
        </w:rPr>
      </w:pPr>
    </w:p>
    <w:p w14:paraId="6808A001" w14:textId="73784CB6" w:rsidR="000D5A31" w:rsidRPr="00B9106C" w:rsidRDefault="00011E35" w:rsidP="000D5A31">
      <w:pPr>
        <w:widowControl w:val="0"/>
        <w:autoSpaceDE w:val="0"/>
        <w:autoSpaceDN w:val="0"/>
        <w:adjustRightInd w:val="0"/>
        <w:rPr>
          <w:rFonts w:ascii="Arial" w:hAnsi="Arial" w:cs="Arial"/>
          <w:i/>
          <w:color w:val="000000" w:themeColor="text1"/>
          <w:sz w:val="20"/>
          <w:lang w:val="en-US"/>
        </w:rPr>
      </w:pPr>
      <w:r w:rsidRPr="00C721E0">
        <w:rPr>
          <w:rFonts w:ascii="Arial" w:hAnsi="Arial" w:cs="Arial"/>
          <w:sz w:val="20"/>
          <w:lang w:val="en-US"/>
        </w:rPr>
        <w:t xml:space="preserve">Primultini stated that </w:t>
      </w:r>
      <w:r w:rsidR="001E5642">
        <w:rPr>
          <w:rFonts w:ascii="Arial" w:hAnsi="Arial" w:cs="Arial"/>
          <w:i/>
          <w:iCs/>
          <w:sz w:val="20"/>
          <w:lang w:val="en-US"/>
        </w:rPr>
        <w:t>“</w:t>
      </w:r>
      <w:r w:rsidRPr="00C721E0">
        <w:rPr>
          <w:rFonts w:ascii="Arial" w:hAnsi="Arial" w:cs="Arial"/>
          <w:i/>
          <w:iCs/>
          <w:sz w:val="20"/>
          <w:lang w:val="en-US"/>
        </w:rPr>
        <w:t>…Xylexpo is organized by Acimall, a no-profit industrial association whose mission is to support the industry, create business opportunities for Italian companies and for organizations from all over the world, coming here to face the challenge of the demanding but rewarding Italian market</w:t>
      </w:r>
      <w:r w:rsidR="001E5642">
        <w:rPr>
          <w:rFonts w:ascii="Arial" w:hAnsi="Arial" w:cs="Arial"/>
          <w:i/>
          <w:iCs/>
          <w:sz w:val="20"/>
          <w:lang w:val="en-US"/>
        </w:rPr>
        <w:t>”.</w:t>
      </w:r>
    </w:p>
    <w:p w14:paraId="7468CA62" w14:textId="77777777" w:rsidR="009F28F3" w:rsidRDefault="00011E35" w:rsidP="000D5A31">
      <w:pPr>
        <w:widowControl w:val="0"/>
        <w:autoSpaceDE w:val="0"/>
        <w:autoSpaceDN w:val="0"/>
        <w:adjustRightInd w:val="0"/>
        <w:rPr>
          <w:rFonts w:ascii="Arial" w:hAnsi="Arial" w:cs="Arial"/>
          <w:i/>
          <w:sz w:val="20"/>
          <w:lang w:val="en-US"/>
        </w:rPr>
      </w:pPr>
      <w:r w:rsidRPr="00C721E0">
        <w:rPr>
          <w:rFonts w:ascii="Arial" w:hAnsi="Arial" w:cs="Arial"/>
          <w:sz w:val="20"/>
          <w:lang w:val="en-US"/>
        </w:rPr>
        <w:t>And he added:</w:t>
      </w:r>
      <w:r w:rsidR="00B26CE0" w:rsidRPr="00B9106C">
        <w:rPr>
          <w:rFonts w:ascii="Arial" w:hAnsi="Arial" w:cs="Arial"/>
          <w:color w:val="000000" w:themeColor="text1"/>
          <w:sz w:val="20"/>
          <w:lang w:val="en-US"/>
        </w:rPr>
        <w:t xml:space="preserve"> </w:t>
      </w:r>
      <w:r w:rsidR="001E5642">
        <w:rPr>
          <w:rFonts w:ascii="Arial" w:hAnsi="Arial" w:cs="Arial"/>
          <w:b/>
          <w:i/>
          <w:sz w:val="20"/>
          <w:lang w:val="en-US"/>
        </w:rPr>
        <w:t>“</w:t>
      </w:r>
      <w:r w:rsidRPr="00C721E0">
        <w:rPr>
          <w:rFonts w:ascii="Arial" w:hAnsi="Arial" w:cs="Arial"/>
          <w:b/>
          <w:i/>
          <w:sz w:val="20"/>
          <w:lang w:val="en-US"/>
        </w:rPr>
        <w:t>What do we expect?</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A successful edition, for sure, that will reflect the market situation as usual.</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The 2018 edition closed with 37 thousand visits by 17,781 industry operators, 2.1 percent more than in 2016. Among them, 5,032 international visitors, 28.3 percent of total attendance.</w:t>
      </w:r>
      <w:r w:rsidR="000D5A31" w:rsidRPr="00B9106C">
        <w:rPr>
          <w:rFonts w:ascii="Arial" w:hAnsi="Arial" w:cs="Arial"/>
          <w:i/>
          <w:color w:val="000000" w:themeColor="text1"/>
          <w:sz w:val="20"/>
          <w:lang w:val="en-US"/>
        </w:rPr>
        <w:t xml:space="preserve"> </w:t>
      </w:r>
      <w:r w:rsidR="004A69BB" w:rsidRPr="00C721E0">
        <w:rPr>
          <w:rFonts w:ascii="Arial" w:hAnsi="Arial" w:cs="Arial"/>
          <w:i/>
          <w:sz w:val="20"/>
          <w:lang w:val="en-US"/>
        </w:rPr>
        <w:t xml:space="preserve">This year we expect to achieve the following figures: until January 30, 2020, </w:t>
      </w:r>
    </w:p>
    <w:p w14:paraId="06C87E2D" w14:textId="77777777" w:rsidR="009F28F3" w:rsidRDefault="009F28F3" w:rsidP="000D5A31">
      <w:pPr>
        <w:widowControl w:val="0"/>
        <w:autoSpaceDE w:val="0"/>
        <w:autoSpaceDN w:val="0"/>
        <w:adjustRightInd w:val="0"/>
        <w:rPr>
          <w:rFonts w:ascii="Arial" w:hAnsi="Arial" w:cs="Arial"/>
          <w:i/>
          <w:sz w:val="20"/>
          <w:lang w:val="en-US"/>
        </w:rPr>
      </w:pPr>
    </w:p>
    <w:p w14:paraId="2FD7DB4A" w14:textId="77777777" w:rsidR="009F28F3" w:rsidRDefault="009F28F3" w:rsidP="000D5A31">
      <w:pPr>
        <w:widowControl w:val="0"/>
        <w:autoSpaceDE w:val="0"/>
        <w:autoSpaceDN w:val="0"/>
        <w:adjustRightInd w:val="0"/>
        <w:rPr>
          <w:rFonts w:ascii="Arial" w:hAnsi="Arial" w:cs="Arial"/>
          <w:i/>
          <w:sz w:val="20"/>
          <w:lang w:val="en-US"/>
        </w:rPr>
      </w:pPr>
    </w:p>
    <w:p w14:paraId="50BC03DD" w14:textId="77777777" w:rsidR="009F28F3" w:rsidRDefault="009F28F3" w:rsidP="000D5A31">
      <w:pPr>
        <w:widowControl w:val="0"/>
        <w:autoSpaceDE w:val="0"/>
        <w:autoSpaceDN w:val="0"/>
        <w:adjustRightInd w:val="0"/>
        <w:rPr>
          <w:rFonts w:ascii="Arial" w:hAnsi="Arial" w:cs="Arial"/>
          <w:i/>
          <w:sz w:val="20"/>
          <w:lang w:val="en-US"/>
        </w:rPr>
      </w:pPr>
    </w:p>
    <w:p w14:paraId="3DD9FFBE" w14:textId="77777777" w:rsidR="009F28F3" w:rsidRDefault="009F28F3" w:rsidP="000D5A31">
      <w:pPr>
        <w:widowControl w:val="0"/>
        <w:autoSpaceDE w:val="0"/>
        <w:autoSpaceDN w:val="0"/>
        <w:adjustRightInd w:val="0"/>
        <w:rPr>
          <w:rFonts w:ascii="Arial" w:hAnsi="Arial" w:cs="Arial"/>
          <w:i/>
          <w:sz w:val="20"/>
          <w:lang w:val="en-US"/>
        </w:rPr>
      </w:pPr>
    </w:p>
    <w:p w14:paraId="5F27A12D" w14:textId="77777777" w:rsidR="009F28F3" w:rsidRDefault="009F28F3" w:rsidP="000D5A31">
      <w:pPr>
        <w:widowControl w:val="0"/>
        <w:autoSpaceDE w:val="0"/>
        <w:autoSpaceDN w:val="0"/>
        <w:adjustRightInd w:val="0"/>
        <w:rPr>
          <w:rFonts w:ascii="Arial" w:hAnsi="Arial" w:cs="Arial"/>
          <w:i/>
          <w:sz w:val="20"/>
          <w:lang w:val="en-US"/>
        </w:rPr>
      </w:pPr>
    </w:p>
    <w:p w14:paraId="75CFE9A7" w14:textId="77777777" w:rsidR="009F28F3" w:rsidRDefault="009F28F3" w:rsidP="000D5A31">
      <w:pPr>
        <w:widowControl w:val="0"/>
        <w:autoSpaceDE w:val="0"/>
        <w:autoSpaceDN w:val="0"/>
        <w:adjustRightInd w:val="0"/>
        <w:rPr>
          <w:rFonts w:ascii="Arial" w:hAnsi="Arial" w:cs="Arial"/>
          <w:i/>
          <w:sz w:val="20"/>
          <w:lang w:val="en-US"/>
        </w:rPr>
      </w:pPr>
    </w:p>
    <w:p w14:paraId="3594E2F5" w14:textId="77777777" w:rsidR="009F28F3" w:rsidRDefault="009F28F3" w:rsidP="009F28F3">
      <w:pPr>
        <w:widowControl w:val="0"/>
        <w:autoSpaceDE w:val="0"/>
        <w:autoSpaceDN w:val="0"/>
        <w:adjustRightInd w:val="0"/>
        <w:rPr>
          <w:rFonts w:ascii="Arial" w:hAnsi="Arial" w:cs="Arial"/>
          <w:i/>
          <w:sz w:val="20"/>
          <w:lang w:val="en-US"/>
        </w:rPr>
      </w:pPr>
    </w:p>
    <w:p w14:paraId="6F59F427" w14:textId="77777777" w:rsidR="009F28F3" w:rsidRDefault="009F28F3" w:rsidP="009F28F3">
      <w:pPr>
        <w:widowControl w:val="0"/>
        <w:autoSpaceDE w:val="0"/>
        <w:autoSpaceDN w:val="0"/>
        <w:adjustRightInd w:val="0"/>
        <w:rPr>
          <w:rFonts w:ascii="Arial" w:hAnsi="Arial" w:cs="Arial"/>
          <w:i/>
          <w:sz w:val="20"/>
          <w:lang w:val="en-US"/>
        </w:rPr>
      </w:pPr>
    </w:p>
    <w:p w14:paraId="4711BC4A" w14:textId="77777777" w:rsidR="00AA5993" w:rsidRDefault="00AA5993" w:rsidP="009F28F3">
      <w:pPr>
        <w:widowControl w:val="0"/>
        <w:autoSpaceDE w:val="0"/>
        <w:autoSpaceDN w:val="0"/>
        <w:adjustRightInd w:val="0"/>
        <w:rPr>
          <w:rFonts w:ascii="Arial" w:hAnsi="Arial" w:cs="Arial"/>
          <w:i/>
          <w:sz w:val="20"/>
          <w:lang w:val="en-US"/>
        </w:rPr>
      </w:pPr>
    </w:p>
    <w:p w14:paraId="0E71409F" w14:textId="77777777" w:rsidR="00AA5993" w:rsidRDefault="00AA5993" w:rsidP="009F28F3">
      <w:pPr>
        <w:widowControl w:val="0"/>
        <w:autoSpaceDE w:val="0"/>
        <w:autoSpaceDN w:val="0"/>
        <w:adjustRightInd w:val="0"/>
        <w:rPr>
          <w:rFonts w:ascii="Arial" w:hAnsi="Arial" w:cs="Arial"/>
          <w:i/>
          <w:sz w:val="20"/>
          <w:lang w:val="en-US"/>
        </w:rPr>
      </w:pPr>
    </w:p>
    <w:p w14:paraId="379068CA" w14:textId="2BD39723" w:rsidR="000D5A31" w:rsidRPr="009F28F3" w:rsidRDefault="004A69BB" w:rsidP="009F28F3">
      <w:pPr>
        <w:widowControl w:val="0"/>
        <w:autoSpaceDE w:val="0"/>
        <w:autoSpaceDN w:val="0"/>
        <w:adjustRightInd w:val="0"/>
        <w:rPr>
          <w:rFonts w:ascii="Arial" w:hAnsi="Arial" w:cs="Arial"/>
          <w:i/>
          <w:sz w:val="20"/>
          <w:lang w:val="en-US"/>
        </w:rPr>
      </w:pPr>
      <w:r w:rsidRPr="00C721E0">
        <w:rPr>
          <w:rFonts w:ascii="Arial" w:hAnsi="Arial" w:cs="Arial"/>
          <w:i/>
          <w:sz w:val="20"/>
          <w:lang w:val="en-US"/>
        </w:rPr>
        <w:t xml:space="preserve">330 companies have registered at Xylexpo, with a 30 percent share of international companies, covering </w:t>
      </w:r>
      <w:r w:rsidR="005A4C30" w:rsidRPr="00C721E0">
        <w:rPr>
          <w:rFonts w:ascii="Arial" w:hAnsi="Arial" w:cs="Arial"/>
          <w:i/>
          <w:sz w:val="20"/>
          <w:lang w:val="en-US"/>
        </w:rPr>
        <w:t xml:space="preserve">a total net surface </w:t>
      </w:r>
      <w:r w:rsidRPr="00C721E0">
        <w:rPr>
          <w:rFonts w:ascii="Arial" w:hAnsi="Arial" w:cs="Arial"/>
          <w:i/>
          <w:sz w:val="20"/>
          <w:lang w:val="en-US"/>
        </w:rPr>
        <w:t>of 29 thousand square meters.</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This year, Xylexpo will occupy three halls, so as to ensure regular visitor flows to all exhibitors, as far as possible.</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More generally, I can anticipate that we will keep the same layout of recent editions, placing one or more big players in each hall:</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 xml:space="preserve">Biesse Group and Ima Schelling </w:t>
      </w:r>
      <w:r w:rsidR="001E5642">
        <w:rPr>
          <w:rFonts w:ascii="Arial" w:hAnsi="Arial" w:cs="Arial"/>
          <w:i/>
          <w:sz w:val="20"/>
          <w:lang w:val="en-US"/>
        </w:rPr>
        <w:t xml:space="preserve">Group </w:t>
      </w:r>
      <w:r w:rsidRPr="00C721E0">
        <w:rPr>
          <w:rFonts w:ascii="Arial" w:hAnsi="Arial" w:cs="Arial"/>
          <w:i/>
          <w:sz w:val="20"/>
          <w:lang w:val="en-US"/>
        </w:rPr>
        <w:t xml:space="preserve">in hall 1, Scm Group and Weinig </w:t>
      </w:r>
      <w:r w:rsidR="001E5642">
        <w:rPr>
          <w:rFonts w:ascii="Arial" w:hAnsi="Arial" w:cs="Arial"/>
          <w:i/>
          <w:sz w:val="20"/>
          <w:lang w:val="en-US"/>
        </w:rPr>
        <w:t>Group</w:t>
      </w:r>
      <w:r w:rsidRPr="00C721E0">
        <w:rPr>
          <w:rFonts w:ascii="Arial" w:hAnsi="Arial" w:cs="Arial"/>
          <w:i/>
          <w:sz w:val="20"/>
          <w:lang w:val="en-US"/>
        </w:rPr>
        <w:t xml:space="preserve"> in hall 2, Homag Group, Felder</w:t>
      </w:r>
      <w:r w:rsidR="001E5642">
        <w:rPr>
          <w:rFonts w:ascii="Arial" w:hAnsi="Arial" w:cs="Arial"/>
          <w:i/>
          <w:sz w:val="20"/>
          <w:lang w:val="en-US"/>
        </w:rPr>
        <w:t xml:space="preserve"> Group</w:t>
      </w:r>
      <w:r w:rsidRPr="00C721E0">
        <w:rPr>
          <w:rFonts w:ascii="Arial" w:hAnsi="Arial" w:cs="Arial"/>
          <w:i/>
          <w:sz w:val="20"/>
          <w:lang w:val="en-US"/>
        </w:rPr>
        <w:t>, Cefla and Giardina Finishing</w:t>
      </w:r>
      <w:r w:rsidR="001E5642">
        <w:rPr>
          <w:rFonts w:ascii="Arial" w:hAnsi="Arial" w:cs="Arial"/>
          <w:i/>
          <w:sz w:val="20"/>
          <w:lang w:val="en-US"/>
        </w:rPr>
        <w:t xml:space="preserve"> Group</w:t>
      </w:r>
      <w:r w:rsidRPr="00C721E0">
        <w:rPr>
          <w:rFonts w:ascii="Arial" w:hAnsi="Arial" w:cs="Arial"/>
          <w:i/>
          <w:sz w:val="20"/>
          <w:lang w:val="en-US"/>
        </w:rPr>
        <w:t xml:space="preserve"> in hall 3, just to mention a few</w:t>
      </w:r>
      <w:r w:rsidR="001E5642">
        <w:rPr>
          <w:rFonts w:ascii="Arial" w:hAnsi="Arial" w:cs="Arial"/>
          <w:i/>
          <w:sz w:val="20"/>
          <w:lang w:val="en-US"/>
        </w:rPr>
        <w:t>”.</w:t>
      </w:r>
    </w:p>
    <w:p w14:paraId="3A10ED37" w14:textId="77777777" w:rsidR="000D5A31" w:rsidRPr="00B9106C" w:rsidRDefault="000D5A31" w:rsidP="000D5A31">
      <w:pPr>
        <w:widowControl w:val="0"/>
        <w:autoSpaceDE w:val="0"/>
        <w:autoSpaceDN w:val="0"/>
        <w:adjustRightInd w:val="0"/>
        <w:rPr>
          <w:rFonts w:ascii="Arial" w:hAnsi="Arial" w:cs="Arial"/>
          <w:color w:val="000000" w:themeColor="text1"/>
          <w:sz w:val="20"/>
          <w:lang w:val="en-US"/>
        </w:rPr>
      </w:pPr>
    </w:p>
    <w:p w14:paraId="36693D09" w14:textId="18910B8A" w:rsidR="000D5A31" w:rsidRPr="00B9106C" w:rsidRDefault="004A69BB" w:rsidP="00B26CE0">
      <w:pPr>
        <w:widowControl w:val="0"/>
        <w:autoSpaceDE w:val="0"/>
        <w:autoSpaceDN w:val="0"/>
        <w:adjustRightInd w:val="0"/>
        <w:rPr>
          <w:rFonts w:ascii="Arial" w:hAnsi="Arial" w:cs="Arial"/>
          <w:color w:val="000000" w:themeColor="text1"/>
          <w:sz w:val="20"/>
          <w:lang w:val="en-US"/>
        </w:rPr>
      </w:pPr>
      <w:r w:rsidRPr="00C721E0">
        <w:rPr>
          <w:rFonts w:ascii="Arial" w:hAnsi="Arial" w:cs="Arial"/>
          <w:sz w:val="20"/>
          <w:lang w:val="en-US"/>
        </w:rPr>
        <w:t xml:space="preserve">Primultini then confirmed </w:t>
      </w:r>
      <w:r w:rsidRPr="00C721E0">
        <w:rPr>
          <w:rFonts w:ascii="Arial" w:hAnsi="Arial" w:cs="Arial"/>
          <w:b/>
          <w:sz w:val="20"/>
          <w:lang w:val="en-US"/>
        </w:rPr>
        <w:t>access conditions</w:t>
      </w:r>
      <w:r w:rsidRPr="00C721E0">
        <w:rPr>
          <w:rFonts w:ascii="Arial" w:hAnsi="Arial" w:cs="Arial"/>
          <w:sz w:val="20"/>
          <w:lang w:val="en-US"/>
        </w:rPr>
        <w:t xml:space="preserve"> for visitors (a ticket will cost 15 euro, but free access will be granted to operators who pre-register on</w:t>
      </w:r>
      <w:r w:rsidRPr="00C721E0">
        <w:rPr>
          <w:rFonts w:ascii="Arial" w:hAnsi="Arial" w:cs="Arial"/>
          <w:bCs/>
          <w:sz w:val="20"/>
          <w:lang w:val="en-US"/>
        </w:rPr>
        <w:t xml:space="preserve"> </w:t>
      </w:r>
      <w:hyperlink r:id="rId8" w:history="1">
        <w:r w:rsidRPr="00C721E0">
          <w:rPr>
            <w:rStyle w:val="Collegamentoipertestuale"/>
            <w:rFonts w:ascii="Arial" w:hAnsi="Arial" w:cs="Arial"/>
            <w:color w:val="auto"/>
            <w:sz w:val="20"/>
            <w:lang w:val="en-US"/>
          </w:rPr>
          <w:t>www.xylexpo.com</w:t>
        </w:r>
      </w:hyperlink>
      <w:r w:rsidRPr="00C721E0">
        <w:rPr>
          <w:rFonts w:ascii="Arial" w:hAnsi="Arial" w:cs="Arial"/>
          <w:sz w:val="20"/>
          <w:lang w:val="en-US"/>
        </w:rPr>
        <w:t xml:space="preserve">), and reminded that the exhibition in May will host the fourth edition of </w:t>
      </w:r>
      <w:r w:rsidRPr="00C721E0">
        <w:rPr>
          <w:rFonts w:ascii="Arial" w:hAnsi="Arial" w:cs="Arial"/>
          <w:b/>
          <w:sz w:val="20"/>
          <w:lang w:val="en-US"/>
        </w:rPr>
        <w:t>“Xylexpo Awards”</w:t>
      </w:r>
      <w:r w:rsidRPr="00C721E0">
        <w:rPr>
          <w:rFonts w:ascii="Arial" w:hAnsi="Arial" w:cs="Arial"/>
          <w:sz w:val="20"/>
          <w:lang w:val="en-US"/>
        </w:rPr>
        <w:t>, this year with three categories:</w:t>
      </w:r>
      <w:r w:rsidR="000D5A31" w:rsidRPr="00B9106C">
        <w:rPr>
          <w:rFonts w:ascii="Arial" w:hAnsi="Arial" w:cs="Arial"/>
          <w:color w:val="000000" w:themeColor="text1"/>
          <w:sz w:val="20"/>
          <w:lang w:val="en-US"/>
        </w:rPr>
        <w:t xml:space="preserve"> </w:t>
      </w:r>
      <w:r w:rsidRPr="00C721E0">
        <w:rPr>
          <w:rFonts w:ascii="Arial" w:hAnsi="Arial" w:cs="Arial"/>
          <w:sz w:val="20"/>
          <w:lang w:val="en-US"/>
        </w:rPr>
        <w:t>“Wood and Panel Processing” (including tools), “Finishing and Coating” (equipment and materials) and for the first time “IoT and industrial process management”.</w:t>
      </w:r>
      <w:r w:rsidR="000D5A31" w:rsidRPr="00B9106C">
        <w:rPr>
          <w:rFonts w:ascii="Arial" w:hAnsi="Arial" w:cs="Arial"/>
          <w:color w:val="000000" w:themeColor="text1"/>
          <w:sz w:val="20"/>
          <w:lang w:val="en-US"/>
        </w:rPr>
        <w:t xml:space="preserve"> </w:t>
      </w:r>
    </w:p>
    <w:p w14:paraId="7E5744E1" w14:textId="77777777" w:rsidR="000D5A31" w:rsidRPr="00B9106C" w:rsidRDefault="000D5A31" w:rsidP="000D5A31">
      <w:pPr>
        <w:widowControl w:val="0"/>
        <w:tabs>
          <w:tab w:val="left" w:pos="1560"/>
        </w:tabs>
        <w:autoSpaceDE w:val="0"/>
        <w:autoSpaceDN w:val="0"/>
        <w:adjustRightInd w:val="0"/>
        <w:rPr>
          <w:rFonts w:ascii="Arial" w:hAnsi="Arial" w:cs="Arial"/>
          <w:color w:val="000000" w:themeColor="text1"/>
          <w:sz w:val="20"/>
          <w:lang w:val="en-US"/>
        </w:rPr>
      </w:pPr>
    </w:p>
    <w:p w14:paraId="74FA57EF" w14:textId="451A1803" w:rsidR="002A5CDF" w:rsidRPr="00B9106C" w:rsidRDefault="004A69BB" w:rsidP="00D61C15">
      <w:pPr>
        <w:widowControl w:val="0"/>
        <w:tabs>
          <w:tab w:val="left" w:pos="1560"/>
        </w:tabs>
        <w:autoSpaceDE w:val="0"/>
        <w:autoSpaceDN w:val="0"/>
        <w:adjustRightInd w:val="0"/>
        <w:rPr>
          <w:rFonts w:ascii="Arial" w:hAnsi="Arial" w:cs="Arial"/>
          <w:color w:val="000000" w:themeColor="text1"/>
          <w:sz w:val="20"/>
          <w:lang w:val="en-US"/>
        </w:rPr>
      </w:pPr>
      <w:r w:rsidRPr="00C721E0">
        <w:rPr>
          <w:rFonts w:ascii="Arial" w:hAnsi="Arial" w:cs="Arial"/>
          <w:sz w:val="20"/>
          <w:lang w:val="en-US"/>
        </w:rPr>
        <w:t xml:space="preserve">Primultini then passed the mike on to </w:t>
      </w:r>
      <w:r w:rsidRPr="00C721E0">
        <w:rPr>
          <w:rFonts w:ascii="Arial" w:hAnsi="Arial" w:cs="Arial"/>
          <w:b/>
          <w:sz w:val="20"/>
          <w:lang w:val="en-US"/>
        </w:rPr>
        <w:t>Andrea Giavon</w:t>
      </w:r>
      <w:r w:rsidRPr="00C721E0">
        <w:rPr>
          <w:rFonts w:ascii="Arial" w:hAnsi="Arial" w:cs="Arial"/>
          <w:sz w:val="20"/>
          <w:lang w:val="en-US"/>
        </w:rPr>
        <w:t>, director of Catas</w:t>
      </w:r>
      <w:r w:rsidR="00C16FF4" w:rsidRPr="00C721E0">
        <w:rPr>
          <w:rFonts w:ascii="Arial" w:hAnsi="Arial" w:cs="Arial"/>
          <w:sz w:val="20"/>
          <w:lang w:val="en-US"/>
        </w:rPr>
        <w:t>,</w:t>
      </w:r>
      <w:r w:rsidRPr="00C721E0">
        <w:rPr>
          <w:rFonts w:ascii="Arial" w:hAnsi="Arial" w:cs="Arial"/>
          <w:sz w:val="20"/>
          <w:lang w:val="en-US"/>
        </w:rPr>
        <w:t xml:space="preserve"> </w:t>
      </w:r>
      <w:r w:rsidR="00C16FF4" w:rsidRPr="00C721E0">
        <w:rPr>
          <w:rFonts w:ascii="Arial" w:hAnsi="Arial" w:cs="Arial"/>
          <w:sz w:val="20"/>
          <w:lang w:val="en-US"/>
        </w:rPr>
        <w:t>the most important European laboratory for wood-furniture testing and certification. Xylexpo has closed a strong partnership with Catas to organize important meetings and initiatives on the critical topic of education and training</w:t>
      </w:r>
      <w:r w:rsidRPr="00C721E0">
        <w:rPr>
          <w:rFonts w:ascii="Arial" w:hAnsi="Arial" w:cs="Arial"/>
          <w:sz w:val="20"/>
          <w:lang w:val="en-US"/>
        </w:rPr>
        <w:t>.</w:t>
      </w:r>
      <w:r w:rsidR="00D61C15" w:rsidRPr="00B9106C">
        <w:rPr>
          <w:rFonts w:ascii="Arial" w:hAnsi="Arial" w:cs="Arial"/>
          <w:color w:val="000000" w:themeColor="text1"/>
          <w:sz w:val="20"/>
          <w:lang w:val="en-US"/>
        </w:rPr>
        <w:t xml:space="preserve"> </w:t>
      </w:r>
      <w:r w:rsidR="00C16FF4" w:rsidRPr="00C721E0">
        <w:rPr>
          <w:rFonts w:ascii="Arial" w:hAnsi="Arial" w:cs="Arial"/>
          <w:sz w:val="20"/>
          <w:lang w:val="en-US"/>
        </w:rPr>
        <w:t xml:space="preserve">Giavon, after presenting the organization he leads, said taht </w:t>
      </w:r>
      <w:r w:rsidR="00C16FF4" w:rsidRPr="00C721E0">
        <w:rPr>
          <w:rFonts w:ascii="Arial" w:hAnsi="Arial" w:cs="Arial"/>
          <w:i/>
          <w:sz w:val="20"/>
          <w:lang w:val="en-US"/>
        </w:rPr>
        <w:t>“… spreading knowledge has always been a mission pursued by Catas with great attention and commitment, and such activity will be further strengthened in 2020 through the collaboration with Xylexpo”,</w:t>
      </w:r>
      <w:r w:rsidR="00C16FF4" w:rsidRPr="00C721E0">
        <w:rPr>
          <w:rFonts w:ascii="Arial" w:hAnsi="Arial" w:cs="Arial"/>
          <w:sz w:val="20"/>
          <w:lang w:val="en-US"/>
        </w:rPr>
        <w:t xml:space="preserve"> starting with a census of all training opportunities available in Italy, offered by organizations and institutes that, starting from the 2020 edition, will be increasingly involved in Xylexpo.</w:t>
      </w:r>
    </w:p>
    <w:p w14:paraId="430C50C1" w14:textId="77777777" w:rsidR="002A5CDF" w:rsidRPr="00B9106C" w:rsidRDefault="002A5CDF" w:rsidP="00D61C15">
      <w:pPr>
        <w:widowControl w:val="0"/>
        <w:tabs>
          <w:tab w:val="left" w:pos="1560"/>
        </w:tabs>
        <w:autoSpaceDE w:val="0"/>
        <w:autoSpaceDN w:val="0"/>
        <w:adjustRightInd w:val="0"/>
        <w:rPr>
          <w:rFonts w:ascii="Arial" w:hAnsi="Arial" w:cs="Arial"/>
          <w:color w:val="000000" w:themeColor="text1"/>
          <w:sz w:val="20"/>
          <w:lang w:val="en-US"/>
        </w:rPr>
      </w:pPr>
    </w:p>
    <w:p w14:paraId="4A82C95D" w14:textId="7DEBE5D4" w:rsidR="000D5A31" w:rsidRPr="00B9106C" w:rsidRDefault="00C16FF4" w:rsidP="000D5A31">
      <w:pPr>
        <w:rPr>
          <w:rFonts w:ascii="Arial" w:hAnsi="Arial" w:cs="Arial"/>
          <w:color w:val="000000" w:themeColor="text1"/>
          <w:sz w:val="20"/>
          <w:lang w:val="en-US"/>
        </w:rPr>
      </w:pPr>
      <w:r w:rsidRPr="00C721E0">
        <w:rPr>
          <w:rFonts w:ascii="Arial" w:hAnsi="Arial" w:cs="Arial"/>
          <w:sz w:val="20"/>
          <w:lang w:val="en-US"/>
        </w:rPr>
        <w:t xml:space="preserve">Giavon introduced three conferences that will be the </w:t>
      </w:r>
      <w:r w:rsidR="00B37418">
        <w:rPr>
          <w:rFonts w:ascii="Arial" w:hAnsi="Arial" w:cs="Arial"/>
          <w:sz w:val="20"/>
          <w:lang w:val="en-US"/>
        </w:rPr>
        <w:t>“</w:t>
      </w:r>
      <w:r w:rsidRPr="00C721E0">
        <w:rPr>
          <w:rFonts w:ascii="Arial" w:hAnsi="Arial" w:cs="Arial"/>
          <w:sz w:val="20"/>
          <w:lang w:val="en-US"/>
        </w:rPr>
        <w:t>core</w:t>
      </w:r>
      <w:r w:rsidR="00B37418">
        <w:rPr>
          <w:rFonts w:ascii="Arial" w:hAnsi="Arial" w:cs="Arial"/>
          <w:sz w:val="20"/>
          <w:lang w:val="en-US"/>
        </w:rPr>
        <w:t>”</w:t>
      </w:r>
      <w:r w:rsidRPr="00C721E0">
        <w:rPr>
          <w:rFonts w:ascii="Arial" w:hAnsi="Arial" w:cs="Arial"/>
          <w:sz w:val="20"/>
          <w:lang w:val="en-US"/>
        </w:rPr>
        <w:t xml:space="preserve"> of the agenda:</w:t>
      </w:r>
      <w:r w:rsidR="000D5A31" w:rsidRPr="00B9106C">
        <w:rPr>
          <w:rFonts w:ascii="Arial" w:hAnsi="Arial" w:cs="Arial"/>
          <w:color w:val="000000" w:themeColor="text1"/>
          <w:sz w:val="20"/>
          <w:lang w:val="en-US"/>
        </w:rPr>
        <w:t xml:space="preserve"> </w:t>
      </w:r>
      <w:r w:rsidRPr="00C721E0">
        <w:rPr>
          <w:rFonts w:ascii="Arial" w:hAnsi="Arial" w:cs="Arial"/>
          <w:sz w:val="20"/>
          <w:lang w:val="en-US"/>
        </w:rPr>
        <w:t xml:space="preserve">on Wednesday, May 27, the Xylexpo Arena will host the second edition of the technical seminar </w:t>
      </w:r>
      <w:r w:rsidRPr="00C721E0">
        <w:rPr>
          <w:rFonts w:ascii="Arial" w:hAnsi="Arial" w:cs="Arial"/>
          <w:b/>
          <w:sz w:val="20"/>
          <w:lang w:val="en-US"/>
        </w:rPr>
        <w:t>“Next Wood - Designing future surfaces together”</w:t>
      </w:r>
      <w:r w:rsidRPr="00C721E0">
        <w:rPr>
          <w:rFonts w:ascii="Arial" w:hAnsi="Arial" w:cs="Arial"/>
          <w:sz w:val="20"/>
          <w:lang w:val="en-US"/>
        </w:rPr>
        <w:t xml:space="preserve"> – organized by Catas, Poliefun-Politecnico di Milano, Anver and Acimall – dedicated to the </w:t>
      </w:r>
      <w:r w:rsidRPr="00B37418">
        <w:rPr>
          <w:rFonts w:ascii="Arial" w:hAnsi="Arial" w:cs="Arial"/>
          <w:i/>
          <w:iCs/>
          <w:sz w:val="20"/>
          <w:lang w:val="en-US"/>
        </w:rPr>
        <w:t>“response of coating and plant manufacturers to the increasingly tough challenge of coating materials”</w:t>
      </w:r>
      <w:r w:rsidRPr="00C721E0">
        <w:rPr>
          <w:rFonts w:ascii="Arial" w:hAnsi="Arial" w:cs="Arial"/>
          <w:sz w:val="20"/>
          <w:lang w:val="en-US"/>
        </w:rPr>
        <w:t>.</w:t>
      </w:r>
      <w:r w:rsidR="00C50098" w:rsidRPr="00B9106C">
        <w:rPr>
          <w:rFonts w:ascii="Arial" w:hAnsi="Arial" w:cs="Arial"/>
          <w:color w:val="000000" w:themeColor="text1"/>
          <w:sz w:val="20"/>
          <w:lang w:val="en-US"/>
        </w:rPr>
        <w:t xml:space="preserve"> </w:t>
      </w:r>
      <w:r w:rsidRPr="00C721E0">
        <w:rPr>
          <w:rFonts w:ascii="Arial" w:hAnsi="Arial" w:cs="Arial"/>
          <w:sz w:val="20"/>
          <w:lang w:val="en-US"/>
        </w:rPr>
        <w:t xml:space="preserve">On Thursday, May 28,  Xylexpo will sponsor the event </w:t>
      </w:r>
      <w:r w:rsidRPr="00C721E0">
        <w:rPr>
          <w:rFonts w:ascii="Arial" w:hAnsi="Arial" w:cs="Arial"/>
          <w:b/>
          <w:sz w:val="20"/>
          <w:lang w:val="en-US"/>
        </w:rPr>
        <w:t>“Adhesives in the furniture industry and current product and process developments”</w:t>
      </w:r>
      <w:r w:rsidRPr="00C721E0">
        <w:rPr>
          <w:rFonts w:ascii="Arial" w:hAnsi="Arial" w:cs="Arial"/>
          <w:sz w:val="20"/>
          <w:lang w:val="en-US"/>
        </w:rPr>
        <w:t>, created by Catas and Federchimica.</w:t>
      </w:r>
      <w:r w:rsidR="000D5A31" w:rsidRPr="00B9106C">
        <w:rPr>
          <w:rFonts w:ascii="Arial" w:hAnsi="Arial" w:cs="Arial"/>
          <w:color w:val="000000" w:themeColor="text1"/>
          <w:sz w:val="20"/>
          <w:lang w:val="en-US"/>
        </w:rPr>
        <w:t xml:space="preserve"> </w:t>
      </w:r>
      <w:r w:rsidR="00BC4907" w:rsidRPr="00C721E0">
        <w:rPr>
          <w:rFonts w:ascii="Arial" w:hAnsi="Arial" w:cs="Arial"/>
          <w:sz w:val="20"/>
          <w:lang w:val="en-US"/>
        </w:rPr>
        <w:t>Topics will include the application of veneer in compliance with new German formaldehyde regulations, the use of hotmelt glues for the application of glossy coatings, the use of polyurethane glues with low free isocyanate content, and new water-resistant vinyl glues.</w:t>
      </w:r>
      <w:r w:rsidR="00C50098" w:rsidRPr="00B9106C">
        <w:rPr>
          <w:rFonts w:ascii="Arial" w:hAnsi="Arial" w:cs="Arial"/>
          <w:color w:val="000000" w:themeColor="text1"/>
          <w:sz w:val="20"/>
          <w:lang w:val="en-US"/>
        </w:rPr>
        <w:t xml:space="preserve"> </w:t>
      </w:r>
      <w:r w:rsidR="00BC4907" w:rsidRPr="00C721E0">
        <w:rPr>
          <w:rFonts w:ascii="Arial" w:hAnsi="Arial" w:cs="Arial"/>
          <w:sz w:val="20"/>
          <w:lang w:val="en-US"/>
        </w:rPr>
        <w:t xml:space="preserve">On Friday, May 29, the discussion will focus on VOCs, volatile organic compounds, a source of </w:t>
      </w:r>
      <w:r w:rsidR="00BC4907" w:rsidRPr="00C721E0">
        <w:rPr>
          <w:rFonts w:ascii="Arial" w:hAnsi="Arial" w:cs="Arial"/>
          <w:b/>
          <w:bCs/>
          <w:sz w:val="20"/>
          <w:lang w:val="en-US"/>
        </w:rPr>
        <w:t>indoor pollution</w:t>
      </w:r>
      <w:r w:rsidR="00BC4907" w:rsidRPr="00C721E0">
        <w:rPr>
          <w:rFonts w:ascii="Arial" w:hAnsi="Arial" w:cs="Arial"/>
          <w:sz w:val="20"/>
          <w:lang w:val="en-US"/>
        </w:rPr>
        <w:t>, starting from the stricter and stricter regulations on formaldehyde emissions that, unfortunately, are not shared and coordinated on a global scale, forcing producers and processors to very complicated management practices.</w:t>
      </w:r>
    </w:p>
    <w:p w14:paraId="1673D90B" w14:textId="77777777" w:rsidR="00C50098" w:rsidRPr="00B9106C" w:rsidRDefault="00C50098" w:rsidP="000D5A31">
      <w:pPr>
        <w:rPr>
          <w:rFonts w:ascii="Arial" w:hAnsi="Arial" w:cs="Arial"/>
          <w:color w:val="000000" w:themeColor="text1"/>
          <w:sz w:val="20"/>
          <w:lang w:val="en-US"/>
        </w:rPr>
      </w:pPr>
    </w:p>
    <w:p w14:paraId="755A2FD1" w14:textId="34221021" w:rsidR="000D5A31" w:rsidRPr="00B9106C" w:rsidRDefault="00BC4907" w:rsidP="00B43160">
      <w:pPr>
        <w:rPr>
          <w:rFonts w:ascii="Arial" w:hAnsi="Arial" w:cs="Arial"/>
          <w:color w:val="000000" w:themeColor="text1"/>
          <w:sz w:val="20"/>
          <w:lang w:val="en-US"/>
        </w:rPr>
      </w:pPr>
      <w:r w:rsidRPr="00C721E0">
        <w:rPr>
          <w:rFonts w:ascii="Arial" w:hAnsi="Arial" w:cs="Arial"/>
          <w:sz w:val="20"/>
          <w:lang w:val="en-US"/>
        </w:rPr>
        <w:t xml:space="preserve">The next on stage was </w:t>
      </w:r>
      <w:r w:rsidRPr="00C721E0">
        <w:rPr>
          <w:rFonts w:ascii="Arial" w:hAnsi="Arial" w:cs="Arial"/>
          <w:b/>
          <w:sz w:val="20"/>
          <w:lang w:val="en-US"/>
        </w:rPr>
        <w:t>Dario Corbetta</w:t>
      </w:r>
      <w:r w:rsidRPr="00C721E0">
        <w:rPr>
          <w:rFonts w:ascii="Arial" w:hAnsi="Arial" w:cs="Arial"/>
          <w:sz w:val="20"/>
          <w:lang w:val="en-US"/>
        </w:rPr>
        <w:t xml:space="preserve">, Acimall director, who added some remarks about the decision to set up the 2020 edition in three halls, </w:t>
      </w:r>
      <w:r w:rsidRPr="00C721E0">
        <w:rPr>
          <w:rFonts w:ascii="Arial" w:hAnsi="Arial" w:cs="Arial"/>
          <w:i/>
          <w:sz w:val="20"/>
          <w:lang w:val="en-US"/>
        </w:rPr>
        <w:t>“…a decision driven by the economic uncertainty that has been characterizing the final months of 2019 and the beginning of 2020.</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Many actors and players showed a pessimistic vision that has not been confirmed by facts, so that the largest majority of exhibitors has actually maintained the same area as in past editions.</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But still, we had to work to squeeze all requests into more constrained space, covering only three halls, and even narrowing down the aisles to the limits prescribed by safety regulations</w:t>
      </w:r>
      <w:r w:rsidR="00B37418">
        <w:rPr>
          <w:rFonts w:ascii="Arial" w:hAnsi="Arial" w:cs="Arial"/>
          <w:i/>
          <w:sz w:val="20"/>
          <w:lang w:val="en-US"/>
        </w:rPr>
        <w:t>”.</w:t>
      </w:r>
    </w:p>
    <w:p w14:paraId="1FE9674E" w14:textId="77777777" w:rsidR="000D5A31" w:rsidRPr="00B9106C" w:rsidRDefault="000D5A31" w:rsidP="000D5A31">
      <w:pPr>
        <w:widowControl w:val="0"/>
        <w:autoSpaceDE w:val="0"/>
        <w:autoSpaceDN w:val="0"/>
        <w:adjustRightInd w:val="0"/>
        <w:rPr>
          <w:rFonts w:ascii="Arial" w:hAnsi="Arial" w:cs="Arial"/>
          <w:color w:val="000000" w:themeColor="text1"/>
          <w:sz w:val="20"/>
          <w:lang w:val="en-US"/>
        </w:rPr>
      </w:pPr>
    </w:p>
    <w:p w14:paraId="582CD0E9" w14:textId="76EF540B" w:rsidR="000D5A31" w:rsidRPr="00B9106C" w:rsidRDefault="00BC4907" w:rsidP="000D5A31">
      <w:pPr>
        <w:widowControl w:val="0"/>
        <w:autoSpaceDE w:val="0"/>
        <w:autoSpaceDN w:val="0"/>
        <w:adjustRightInd w:val="0"/>
        <w:rPr>
          <w:rFonts w:ascii="Arial" w:hAnsi="Arial" w:cs="Arial"/>
          <w:bCs/>
          <w:color w:val="000000" w:themeColor="text1"/>
          <w:sz w:val="20"/>
          <w:lang w:val="en-US"/>
        </w:rPr>
      </w:pPr>
      <w:r w:rsidRPr="00C721E0">
        <w:rPr>
          <w:rFonts w:ascii="Arial" w:hAnsi="Arial" w:cs="Arial"/>
          <w:sz w:val="20"/>
          <w:lang w:val="en-US"/>
        </w:rPr>
        <w:t xml:space="preserve">Corbetta then dealt with an awaited topic, namely the potential impact of </w:t>
      </w:r>
      <w:r w:rsidRPr="00C721E0">
        <w:rPr>
          <w:rFonts w:ascii="Arial" w:hAnsi="Arial" w:cs="Arial"/>
          <w:b/>
          <w:sz w:val="20"/>
          <w:lang w:val="en-US"/>
        </w:rPr>
        <w:t>“Chinese epidemics”</w:t>
      </w:r>
      <w:r w:rsidRPr="00C721E0">
        <w:rPr>
          <w:rFonts w:ascii="Arial" w:hAnsi="Arial" w:cs="Arial"/>
          <w:sz w:val="20"/>
          <w:lang w:val="en-US"/>
        </w:rPr>
        <w:t xml:space="preserve"> on global economy.</w:t>
      </w:r>
      <w:r w:rsidR="00361973" w:rsidRPr="00B9106C">
        <w:rPr>
          <w:rFonts w:ascii="Arial" w:hAnsi="Arial" w:cs="Arial"/>
          <w:color w:val="000000" w:themeColor="text1"/>
          <w:sz w:val="20"/>
          <w:lang w:val="en-US"/>
        </w:rPr>
        <w:t xml:space="preserve"> </w:t>
      </w:r>
      <w:r w:rsidRPr="00C721E0">
        <w:rPr>
          <w:rFonts w:ascii="Arial" w:hAnsi="Arial" w:cs="Arial"/>
          <w:bCs/>
          <w:i/>
          <w:sz w:val="20"/>
          <w:lang w:val="en-US"/>
        </w:rPr>
        <w:t xml:space="preserve">"China plays a leading role in woodworking machinery </w:t>
      </w:r>
      <w:r w:rsidR="009F28F3">
        <w:rPr>
          <w:rFonts w:ascii="Arial" w:hAnsi="Arial" w:cs="Arial"/>
          <w:bCs/>
          <w:iCs/>
          <w:sz w:val="20"/>
          <w:lang w:val="en-US"/>
        </w:rPr>
        <w:t>–</w:t>
      </w:r>
      <w:r w:rsidRPr="00C721E0">
        <w:rPr>
          <w:rFonts w:ascii="Arial" w:hAnsi="Arial" w:cs="Arial"/>
          <w:bCs/>
          <w:iCs/>
          <w:sz w:val="20"/>
          <w:lang w:val="en-US"/>
        </w:rPr>
        <w:t xml:space="preserve"> Corbetta said </w:t>
      </w:r>
      <w:r w:rsidR="009F28F3">
        <w:rPr>
          <w:rFonts w:ascii="Arial" w:hAnsi="Arial" w:cs="Arial"/>
          <w:bCs/>
          <w:iCs/>
          <w:sz w:val="20"/>
          <w:lang w:val="en-US"/>
        </w:rPr>
        <w:t>–</w:t>
      </w:r>
      <w:r w:rsidRPr="00C721E0">
        <w:rPr>
          <w:rFonts w:ascii="Arial" w:hAnsi="Arial" w:cs="Arial"/>
          <w:bCs/>
          <w:i/>
          <w:sz w:val="20"/>
          <w:lang w:val="en-US"/>
        </w:rPr>
        <w:t xml:space="preserve"> it's the world</w:t>
      </w:r>
      <w:r w:rsidR="009F28F3">
        <w:rPr>
          <w:rFonts w:ascii="Arial" w:hAnsi="Arial" w:cs="Arial"/>
          <w:bCs/>
          <w:i/>
          <w:sz w:val="20"/>
          <w:lang w:val="en-US"/>
        </w:rPr>
        <w:t>’</w:t>
      </w:r>
      <w:r w:rsidRPr="00C721E0">
        <w:rPr>
          <w:rFonts w:ascii="Arial" w:hAnsi="Arial" w:cs="Arial"/>
          <w:bCs/>
          <w:i/>
          <w:sz w:val="20"/>
          <w:lang w:val="en-US"/>
        </w:rPr>
        <w:t>s third-largest manufacturer behind Germany and Italy.</w:t>
      </w:r>
      <w:r w:rsidR="00361973" w:rsidRPr="00B9106C">
        <w:rPr>
          <w:rFonts w:ascii="Arial" w:hAnsi="Arial" w:cs="Arial"/>
          <w:bCs/>
          <w:i/>
          <w:color w:val="000000" w:themeColor="text1"/>
          <w:sz w:val="20"/>
          <w:lang w:val="en-US"/>
        </w:rPr>
        <w:t xml:space="preserve"> </w:t>
      </w:r>
      <w:r w:rsidRPr="00C721E0">
        <w:rPr>
          <w:rFonts w:ascii="Arial" w:hAnsi="Arial" w:cs="Arial"/>
          <w:bCs/>
          <w:i/>
          <w:sz w:val="20"/>
          <w:lang w:val="en-US"/>
        </w:rPr>
        <w:t>As to trade relations, Italy and Europe are more focused on domestic and continental business, plus the fact that the first destination market is the United States.</w:t>
      </w:r>
      <w:r w:rsidR="000D5A31" w:rsidRPr="00B9106C">
        <w:rPr>
          <w:rFonts w:ascii="Arial" w:hAnsi="Arial" w:cs="Arial"/>
          <w:bCs/>
          <w:i/>
          <w:color w:val="000000" w:themeColor="text1"/>
          <w:sz w:val="20"/>
          <w:lang w:val="en-US"/>
        </w:rPr>
        <w:t xml:space="preserve"> </w:t>
      </w:r>
      <w:r w:rsidRPr="00C721E0">
        <w:rPr>
          <w:rFonts w:ascii="Arial" w:hAnsi="Arial" w:cs="Arial"/>
          <w:bCs/>
          <w:i/>
          <w:sz w:val="20"/>
          <w:lang w:val="en-US"/>
        </w:rPr>
        <w:t>Don</w:t>
      </w:r>
      <w:r w:rsidR="009F28F3">
        <w:rPr>
          <w:rFonts w:ascii="Arial" w:hAnsi="Arial" w:cs="Arial"/>
          <w:bCs/>
          <w:i/>
          <w:sz w:val="20"/>
          <w:lang w:val="en-US"/>
        </w:rPr>
        <w:t>’</w:t>
      </w:r>
      <w:r w:rsidRPr="00C721E0">
        <w:rPr>
          <w:rFonts w:ascii="Arial" w:hAnsi="Arial" w:cs="Arial"/>
          <w:bCs/>
          <w:i/>
          <w:sz w:val="20"/>
          <w:lang w:val="en-US"/>
        </w:rPr>
        <w:t>t forget that Xylexpo is basically a Euro-centric exhibition (70 percent of international visitors come from Europe), so we don</w:t>
      </w:r>
      <w:r w:rsidR="009F28F3">
        <w:rPr>
          <w:rFonts w:ascii="Arial" w:hAnsi="Arial" w:cs="Arial"/>
          <w:bCs/>
          <w:i/>
          <w:sz w:val="20"/>
          <w:lang w:val="en-US"/>
        </w:rPr>
        <w:t>’</w:t>
      </w:r>
      <w:r w:rsidRPr="00C721E0">
        <w:rPr>
          <w:rFonts w:ascii="Arial" w:hAnsi="Arial" w:cs="Arial"/>
          <w:bCs/>
          <w:i/>
          <w:sz w:val="20"/>
          <w:lang w:val="en-US"/>
        </w:rPr>
        <w:t>t expect significant effects from the “Corona Virus”; also because the exhibition is planned in three months from now and, if the situation has not solved or the general alarm has not vanished until then, we will have much more serious things to worry about…"</w:t>
      </w:r>
    </w:p>
    <w:p w14:paraId="4A574F9D" w14:textId="77777777" w:rsidR="000D5A31" w:rsidRPr="00B9106C" w:rsidRDefault="000D5A31" w:rsidP="000D5A31">
      <w:pPr>
        <w:widowControl w:val="0"/>
        <w:autoSpaceDE w:val="0"/>
        <w:autoSpaceDN w:val="0"/>
        <w:adjustRightInd w:val="0"/>
        <w:rPr>
          <w:rFonts w:ascii="Arial" w:hAnsi="Arial" w:cs="Arial"/>
          <w:bCs/>
          <w:color w:val="000000" w:themeColor="text1"/>
          <w:sz w:val="20"/>
          <w:lang w:val="en-US"/>
        </w:rPr>
      </w:pPr>
    </w:p>
    <w:p w14:paraId="29C8D028" w14:textId="77777777" w:rsidR="00AA5993" w:rsidRDefault="00AA5993" w:rsidP="005E66D1">
      <w:pPr>
        <w:widowControl w:val="0"/>
        <w:autoSpaceDE w:val="0"/>
        <w:autoSpaceDN w:val="0"/>
        <w:adjustRightInd w:val="0"/>
        <w:rPr>
          <w:rFonts w:ascii="Arial" w:hAnsi="Arial" w:cs="Arial"/>
          <w:bCs/>
          <w:sz w:val="20"/>
          <w:lang w:val="en-US"/>
        </w:rPr>
      </w:pPr>
    </w:p>
    <w:p w14:paraId="17E65172" w14:textId="77777777" w:rsidR="00AA5993" w:rsidRDefault="00AA5993" w:rsidP="005E66D1">
      <w:pPr>
        <w:widowControl w:val="0"/>
        <w:autoSpaceDE w:val="0"/>
        <w:autoSpaceDN w:val="0"/>
        <w:adjustRightInd w:val="0"/>
        <w:rPr>
          <w:rFonts w:ascii="Arial" w:hAnsi="Arial" w:cs="Arial"/>
          <w:bCs/>
          <w:sz w:val="20"/>
          <w:lang w:val="en-US"/>
        </w:rPr>
      </w:pPr>
    </w:p>
    <w:p w14:paraId="79CF3DC1" w14:textId="77777777" w:rsidR="00AA5993" w:rsidRDefault="00AA5993" w:rsidP="005E66D1">
      <w:pPr>
        <w:widowControl w:val="0"/>
        <w:autoSpaceDE w:val="0"/>
        <w:autoSpaceDN w:val="0"/>
        <w:adjustRightInd w:val="0"/>
        <w:rPr>
          <w:rFonts w:ascii="Arial" w:hAnsi="Arial" w:cs="Arial"/>
          <w:bCs/>
          <w:sz w:val="20"/>
          <w:lang w:val="en-US"/>
        </w:rPr>
      </w:pPr>
    </w:p>
    <w:p w14:paraId="1B69ECA5" w14:textId="48F9D725" w:rsidR="009F28F3" w:rsidRDefault="00BC4907" w:rsidP="005E66D1">
      <w:pPr>
        <w:widowControl w:val="0"/>
        <w:autoSpaceDE w:val="0"/>
        <w:autoSpaceDN w:val="0"/>
        <w:adjustRightInd w:val="0"/>
        <w:rPr>
          <w:rFonts w:ascii="Arial" w:hAnsi="Arial" w:cs="Arial"/>
          <w:i/>
          <w:color w:val="000000" w:themeColor="text1"/>
          <w:sz w:val="20"/>
          <w:lang w:val="en-US"/>
        </w:rPr>
      </w:pPr>
      <w:r w:rsidRPr="00C721E0">
        <w:rPr>
          <w:rFonts w:ascii="Arial" w:hAnsi="Arial" w:cs="Arial"/>
          <w:bCs/>
          <w:sz w:val="20"/>
          <w:lang w:val="en-US"/>
        </w:rPr>
        <w:lastRenderedPageBreak/>
        <w:t>The Acimall and exhibition director</w:t>
      </w:r>
      <w:r w:rsidR="009F28F3">
        <w:rPr>
          <w:rFonts w:ascii="Arial" w:hAnsi="Arial" w:cs="Arial"/>
          <w:bCs/>
          <w:sz w:val="20"/>
          <w:lang w:val="en-US"/>
        </w:rPr>
        <w:t>’</w:t>
      </w:r>
      <w:r w:rsidRPr="00C721E0">
        <w:rPr>
          <w:rFonts w:ascii="Arial" w:hAnsi="Arial" w:cs="Arial"/>
          <w:bCs/>
          <w:sz w:val="20"/>
          <w:lang w:val="en-US"/>
        </w:rPr>
        <w:t>s speech closed with an analysis of visitor flows in the past two editions (plus 2.1 percent in 2018), a trend that is expected to be confirmed this year, in a global economic scenario characterized by serious political instability.</w:t>
      </w:r>
      <w:r w:rsidR="005E66D1" w:rsidRPr="00B9106C">
        <w:rPr>
          <w:rFonts w:ascii="Arial" w:hAnsi="Arial" w:cs="Arial"/>
          <w:color w:val="000000" w:themeColor="text1"/>
          <w:sz w:val="20"/>
          <w:lang w:val="en-US"/>
        </w:rPr>
        <w:t xml:space="preserve"> </w:t>
      </w:r>
      <w:r w:rsidR="00997E24">
        <w:rPr>
          <w:rFonts w:ascii="Arial" w:hAnsi="Arial" w:cs="Arial"/>
          <w:i/>
          <w:sz w:val="20"/>
          <w:lang w:val="en-US"/>
        </w:rPr>
        <w:t>“</w:t>
      </w:r>
      <w:r w:rsidRPr="00C721E0">
        <w:rPr>
          <w:rFonts w:ascii="Arial" w:hAnsi="Arial" w:cs="Arial"/>
          <w:i/>
          <w:sz w:val="20"/>
          <w:lang w:val="en-US"/>
        </w:rPr>
        <w:t>However, on a global level, data still show a world GDP growth by 3 percent, while the Euro region stops at a mere 1.3 percent.</w:t>
      </w:r>
      <w:r w:rsidR="000D5A31" w:rsidRPr="00B9106C">
        <w:rPr>
          <w:rFonts w:ascii="Arial" w:hAnsi="Arial" w:cs="Arial"/>
          <w:i/>
          <w:color w:val="000000" w:themeColor="text1"/>
          <w:sz w:val="20"/>
          <w:lang w:val="en-US"/>
        </w:rPr>
        <w:t xml:space="preserve"> </w:t>
      </w:r>
    </w:p>
    <w:p w14:paraId="382CE116" w14:textId="77777777" w:rsidR="009F28F3" w:rsidRDefault="009F28F3" w:rsidP="005E66D1">
      <w:pPr>
        <w:widowControl w:val="0"/>
        <w:autoSpaceDE w:val="0"/>
        <w:autoSpaceDN w:val="0"/>
        <w:adjustRightInd w:val="0"/>
        <w:rPr>
          <w:rFonts w:ascii="Arial" w:hAnsi="Arial" w:cs="Arial"/>
          <w:i/>
          <w:color w:val="000000" w:themeColor="text1"/>
          <w:sz w:val="20"/>
          <w:lang w:val="en-US"/>
        </w:rPr>
      </w:pPr>
      <w:bookmarkStart w:id="0" w:name="_GoBack"/>
      <w:bookmarkEnd w:id="0"/>
    </w:p>
    <w:p w14:paraId="12961321" w14:textId="64CD6F1F" w:rsidR="000D5A31" w:rsidRPr="00B9106C" w:rsidRDefault="00BC4907" w:rsidP="005E66D1">
      <w:pPr>
        <w:widowControl w:val="0"/>
        <w:autoSpaceDE w:val="0"/>
        <w:autoSpaceDN w:val="0"/>
        <w:adjustRightInd w:val="0"/>
        <w:rPr>
          <w:rFonts w:ascii="Arial" w:hAnsi="Arial" w:cs="Arial"/>
          <w:i/>
          <w:color w:val="000000" w:themeColor="text1"/>
          <w:sz w:val="20"/>
          <w:lang w:val="en-US"/>
        </w:rPr>
      </w:pPr>
      <w:r w:rsidRPr="00C721E0">
        <w:rPr>
          <w:rFonts w:ascii="Arial" w:hAnsi="Arial" w:cs="Arial"/>
          <w:i/>
          <w:sz w:val="20"/>
          <w:lang w:val="en-US"/>
        </w:rPr>
        <w:t>The two economies of wood technology, Germany and Italy, closed 2019 with disappointing results: Germany grew by 0.5 percent only, while Italy scored zero, the worst result since the crisis.</w:t>
      </w:r>
    </w:p>
    <w:p w14:paraId="22688B58" w14:textId="1AA0CBD4" w:rsidR="000D5A31" w:rsidRPr="00B9106C" w:rsidRDefault="00BC4907" w:rsidP="000D5A31">
      <w:pPr>
        <w:widowControl w:val="0"/>
        <w:autoSpaceDE w:val="0"/>
        <w:autoSpaceDN w:val="0"/>
        <w:adjustRightInd w:val="0"/>
        <w:rPr>
          <w:rFonts w:ascii="Arial" w:hAnsi="Arial" w:cs="Arial"/>
          <w:i/>
          <w:color w:val="000000" w:themeColor="text1"/>
          <w:sz w:val="20"/>
          <w:lang w:val="en-US"/>
        </w:rPr>
      </w:pPr>
      <w:r w:rsidRPr="00C721E0">
        <w:rPr>
          <w:rFonts w:ascii="Arial" w:hAnsi="Arial" w:cs="Arial"/>
          <w:i/>
          <w:sz w:val="20"/>
          <w:lang w:val="en-US"/>
        </w:rPr>
        <w:t>A positive element for Italy is the extension of most facilitations and loans for Industry 4.0.</w:t>
      </w:r>
      <w:r w:rsidR="000D5A31" w:rsidRPr="00B9106C">
        <w:rPr>
          <w:rFonts w:ascii="Arial" w:hAnsi="Arial" w:cs="Arial"/>
          <w:i/>
          <w:color w:val="000000" w:themeColor="text1"/>
          <w:sz w:val="20"/>
          <w:lang w:val="en-US"/>
        </w:rPr>
        <w:t xml:space="preserve"> </w:t>
      </w:r>
      <w:r w:rsidRPr="00C721E0">
        <w:rPr>
          <w:rFonts w:ascii="Arial" w:hAnsi="Arial" w:cs="Arial"/>
          <w:i/>
          <w:sz w:val="20"/>
          <w:lang w:val="en-US"/>
        </w:rPr>
        <w:t>This means that Xylexpo will take place in a very favorable season for investments, a situation that all exhibitors in Milan will certainly leverage</w:t>
      </w:r>
      <w:r w:rsidR="009F28F3">
        <w:rPr>
          <w:rFonts w:ascii="Arial" w:hAnsi="Arial" w:cs="Arial"/>
          <w:i/>
          <w:sz w:val="20"/>
          <w:lang w:val="en-US"/>
        </w:rPr>
        <w:t>”.</w:t>
      </w:r>
    </w:p>
    <w:p w14:paraId="1FB664D8" w14:textId="77777777" w:rsidR="00826A64" w:rsidRPr="00B9106C" w:rsidRDefault="00826A64" w:rsidP="000D5A31">
      <w:pPr>
        <w:widowControl w:val="0"/>
        <w:autoSpaceDE w:val="0"/>
        <w:autoSpaceDN w:val="0"/>
        <w:adjustRightInd w:val="0"/>
        <w:rPr>
          <w:rFonts w:ascii="Arial" w:hAnsi="Arial" w:cs="Arial"/>
          <w:color w:val="000000" w:themeColor="text1"/>
          <w:sz w:val="20"/>
          <w:lang w:val="en-US"/>
        </w:rPr>
      </w:pPr>
    </w:p>
    <w:p w14:paraId="33477CF3" w14:textId="77777777" w:rsidR="005E66D1" w:rsidRPr="00B9106C" w:rsidRDefault="005E66D1" w:rsidP="000D5A31">
      <w:pPr>
        <w:widowControl w:val="0"/>
        <w:autoSpaceDE w:val="0"/>
        <w:autoSpaceDN w:val="0"/>
        <w:adjustRightInd w:val="0"/>
        <w:rPr>
          <w:rFonts w:ascii="Arial" w:hAnsi="Arial" w:cs="Arial"/>
          <w:color w:val="000000" w:themeColor="text1"/>
          <w:sz w:val="20"/>
          <w:lang w:val="en-US"/>
        </w:rPr>
      </w:pPr>
    </w:p>
    <w:p w14:paraId="58913EE2" w14:textId="77777777" w:rsidR="005E66D1" w:rsidRPr="00B9106C" w:rsidRDefault="005E66D1" w:rsidP="000D5A31">
      <w:pPr>
        <w:widowControl w:val="0"/>
        <w:autoSpaceDE w:val="0"/>
        <w:autoSpaceDN w:val="0"/>
        <w:adjustRightInd w:val="0"/>
        <w:rPr>
          <w:rFonts w:ascii="Arial" w:hAnsi="Arial" w:cs="Arial"/>
          <w:color w:val="000000" w:themeColor="text1"/>
          <w:sz w:val="20"/>
          <w:lang w:val="en-US"/>
        </w:rPr>
      </w:pPr>
    </w:p>
    <w:p w14:paraId="57263E50" w14:textId="77777777" w:rsidR="005E66D1" w:rsidRPr="00B9106C" w:rsidRDefault="005E66D1" w:rsidP="000D5A31">
      <w:pPr>
        <w:widowControl w:val="0"/>
        <w:autoSpaceDE w:val="0"/>
        <w:autoSpaceDN w:val="0"/>
        <w:adjustRightInd w:val="0"/>
        <w:rPr>
          <w:rFonts w:ascii="Arial" w:hAnsi="Arial" w:cs="Arial"/>
          <w:color w:val="000000" w:themeColor="text1"/>
          <w:sz w:val="20"/>
          <w:lang w:val="en-US"/>
        </w:rPr>
      </w:pPr>
    </w:p>
    <w:p w14:paraId="71317793" w14:textId="77777777" w:rsidR="005E66D1" w:rsidRPr="00B9106C" w:rsidRDefault="005E66D1" w:rsidP="000D5A31">
      <w:pPr>
        <w:widowControl w:val="0"/>
        <w:autoSpaceDE w:val="0"/>
        <w:autoSpaceDN w:val="0"/>
        <w:adjustRightInd w:val="0"/>
        <w:rPr>
          <w:rFonts w:ascii="Arial" w:hAnsi="Arial" w:cs="Arial"/>
          <w:color w:val="000000" w:themeColor="text1"/>
          <w:sz w:val="20"/>
          <w:lang w:val="en-US"/>
        </w:rPr>
      </w:pPr>
    </w:p>
    <w:p w14:paraId="11C52D8E" w14:textId="501E86C1" w:rsidR="00202EFD" w:rsidRPr="005874BC" w:rsidRDefault="00BC4907" w:rsidP="000D5A31">
      <w:pPr>
        <w:widowControl w:val="0"/>
        <w:autoSpaceDE w:val="0"/>
        <w:autoSpaceDN w:val="0"/>
        <w:adjustRightInd w:val="0"/>
        <w:rPr>
          <w:rFonts w:ascii="Arial" w:hAnsi="Arial" w:cs="Arial"/>
          <w:i/>
          <w:iCs/>
          <w:sz w:val="20"/>
          <w:lang w:val="en-US"/>
        </w:rPr>
      </w:pPr>
      <w:r w:rsidRPr="005874BC">
        <w:rPr>
          <w:rFonts w:ascii="Arial" w:hAnsi="Arial" w:cs="Arial"/>
          <w:i/>
          <w:iCs/>
          <w:sz w:val="20"/>
          <w:lang w:val="en-US"/>
        </w:rPr>
        <w:t>Milan, February 18, 2020</w:t>
      </w:r>
    </w:p>
    <w:p w14:paraId="54714A78" w14:textId="3CDEAFBF" w:rsidR="00361E81" w:rsidRPr="005874BC" w:rsidRDefault="00BC4907" w:rsidP="000D5A31">
      <w:pPr>
        <w:widowControl w:val="0"/>
        <w:autoSpaceDE w:val="0"/>
        <w:autoSpaceDN w:val="0"/>
        <w:adjustRightInd w:val="0"/>
        <w:rPr>
          <w:rFonts w:ascii="Arial" w:hAnsi="Arial" w:cs="Arial"/>
          <w:i/>
          <w:iCs/>
          <w:sz w:val="20"/>
          <w:lang w:val="en-US"/>
        </w:rPr>
      </w:pPr>
      <w:r w:rsidRPr="005874BC">
        <w:rPr>
          <w:rFonts w:ascii="Arial" w:hAnsi="Arial" w:cs="Arial"/>
          <w:i/>
          <w:iCs/>
          <w:sz w:val="20"/>
          <w:lang w:val="en-US"/>
        </w:rPr>
        <w:t>the spoken word applies</w:t>
      </w:r>
    </w:p>
    <w:sectPr w:rsidR="00361E81" w:rsidRPr="005874BC" w:rsidSect="00130BFB">
      <w:headerReference w:type="first" r:id="rId9"/>
      <w:footerReference w:type="first" r:id="rId10"/>
      <w:pgSz w:w="11906" w:h="16838"/>
      <w:pgMar w:top="1766" w:right="1133" w:bottom="851"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E4F6266" w14:textId="77777777" w:rsidR="00B6799A" w:rsidRDefault="00B6799A">
      <w:r>
        <w:separator/>
      </w:r>
    </w:p>
  </w:endnote>
  <w:endnote w:type="continuationSeparator" w:id="0">
    <w:p w14:paraId="220E2952" w14:textId="77777777" w:rsidR="00B6799A" w:rsidRDefault="00B67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Times">
    <w:altName w:val="Times Roman"/>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799D83" w14:textId="77777777" w:rsidR="00D61C15" w:rsidRDefault="00D61C15">
    <w:pPr>
      <w:pStyle w:val="Pidipagina"/>
    </w:pPr>
    <w:r>
      <w:rPr>
        <w:noProof/>
      </w:rPr>
      <mc:AlternateContent>
        <mc:Choice Requires="wps">
          <w:drawing>
            <wp:anchor distT="0" distB="0" distL="114300" distR="114300" simplePos="0" relativeHeight="251657728" behindDoc="0" locked="0" layoutInCell="1" allowOverlap="1" wp14:anchorId="6EC456B8" wp14:editId="7D3FB52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CA89E" w14:textId="77777777" w:rsidR="00D61C15" w:rsidRDefault="00D61C15">
                          <w:pPr>
                            <w:rPr>
                              <w:rFonts w:ascii="Arial" w:hAnsi="Arial"/>
                              <w:b/>
                              <w:sz w:val="16"/>
                              <w:lang w:val="en-GB"/>
                            </w:rPr>
                          </w:pPr>
                          <w:r>
                            <w:rPr>
                              <w:rFonts w:ascii="Arial" w:hAnsi="Arial"/>
                              <w:b/>
                              <w:sz w:val="16"/>
                              <w:lang w:val="en-GB"/>
                            </w:rPr>
                            <w:t>PRESS OFFICE</w:t>
                          </w:r>
                        </w:p>
                        <w:p w14:paraId="42DD936F" w14:textId="77777777" w:rsidR="00D61C15" w:rsidRDefault="00D61C15">
                          <w:pPr>
                            <w:rPr>
                              <w:rFonts w:ascii="Arial" w:hAnsi="Arial"/>
                              <w:color w:val="FF0000"/>
                              <w:sz w:val="16"/>
                              <w:lang w:val="en-GB"/>
                            </w:rPr>
                          </w:pPr>
                          <w:r>
                            <w:rPr>
                              <w:rFonts w:ascii="Arial" w:hAnsi="Arial"/>
                              <w:color w:val="FF0000"/>
                              <w:sz w:val="16"/>
                              <w:lang w:val="en-GB"/>
                            </w:rPr>
                            <w:t>––––––––––––––––––––––––––––––––––––––––––––––</w:t>
                          </w:r>
                        </w:p>
                        <w:p w14:paraId="496DE197" w14:textId="77777777" w:rsidR="00D61C15" w:rsidRDefault="00D61C15">
                          <w:pPr>
                            <w:rPr>
                              <w:rFonts w:ascii="Arial" w:hAnsi="Arial"/>
                              <w:sz w:val="15"/>
                              <w:lang w:val="en-GB"/>
                            </w:rPr>
                          </w:pPr>
                          <w:r>
                            <w:rPr>
                              <w:rFonts w:ascii="Arial" w:hAnsi="Arial"/>
                              <w:sz w:val="15"/>
                              <w:lang w:val="en-GB"/>
                            </w:rPr>
                            <w:t>Luca Rossetti</w:t>
                          </w:r>
                        </w:p>
                        <w:p w14:paraId="177436A6" w14:textId="77777777" w:rsidR="00D61C15" w:rsidRDefault="00D61C15">
                          <w:pPr>
                            <w:rPr>
                              <w:rFonts w:ascii="Arial" w:hAnsi="Arial"/>
                              <w:i/>
                              <w:sz w:val="15"/>
                              <w:lang w:val="en-GB"/>
                            </w:rPr>
                          </w:pPr>
                          <w:r>
                            <w:rPr>
                              <w:rFonts w:ascii="Arial" w:hAnsi="Arial"/>
                              <w:i/>
                              <w:sz w:val="15"/>
                              <w:lang w:val="en-GB"/>
                            </w:rPr>
                            <w:t>press@xylexpo.com</w:t>
                          </w:r>
                        </w:p>
                        <w:p w14:paraId="60613B25" w14:textId="77777777" w:rsidR="00D61C15" w:rsidRDefault="00D61C15">
                          <w:pPr>
                            <w:rPr>
                              <w:rFonts w:ascii="Arial" w:hAnsi="Arial"/>
                              <w:sz w:val="15"/>
                            </w:rPr>
                          </w:pPr>
                          <w:r>
                            <w:rPr>
                              <w:rFonts w:ascii="Arial" w:hAnsi="Arial"/>
                              <w:sz w:val="15"/>
                            </w:rPr>
                            <w:t>phone +39 02 89210200 - fax +39 02 8259009</w:t>
                          </w:r>
                        </w:p>
                        <w:p w14:paraId="0D26E72A" w14:textId="77777777" w:rsidR="00D61C15" w:rsidRDefault="00D61C15">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EC456B8"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" filled="f" stroked="f">
              <v:textbox>
                <w:txbxContent>
                  <w:p w14:paraId="47FCA89E" w14:textId="77777777" w:rsidR="00D61C15" w:rsidRDefault="00D61C15">
                    <w:pPr>
                      <w:rPr>
                        <w:rFonts w:ascii="Arial" w:hAnsi="Arial"/>
                        <w:b/>
                        <w:sz w:val="16"/>
                        <w:lang w:val="en-GB"/>
                      </w:rPr>
                    </w:pPr>
                    <w:r>
                      <w:rPr>
                        <w:rFonts w:ascii="Arial" w:hAnsi="Arial"/>
                        <w:b/>
                        <w:sz w:val="16"/>
                        <w:lang w:val="en-GB"/>
                      </w:rPr>
                      <w:t>PRESS OFFICE</w:t>
                    </w:r>
                  </w:p>
                  <w:p w14:paraId="42DD936F" w14:textId="77777777" w:rsidR="00D61C15" w:rsidRDefault="00D61C15">
                    <w:pPr>
                      <w:rPr>
                        <w:rFonts w:ascii="Arial" w:hAnsi="Arial"/>
                        <w:color w:val="FF0000"/>
                        <w:sz w:val="16"/>
                        <w:lang w:val="en-GB"/>
                      </w:rPr>
                    </w:pPr>
                    <w:r>
                      <w:rPr>
                        <w:rFonts w:ascii="Arial" w:hAnsi="Arial"/>
                        <w:color w:val="FF0000"/>
                        <w:sz w:val="16"/>
                        <w:lang w:val="en-GB"/>
                      </w:rPr>
                      <w:t>––––––––––––––––––––––––––––––––––––––––––––––</w:t>
                    </w:r>
                  </w:p>
                  <w:p w14:paraId="496DE197" w14:textId="77777777" w:rsidR="00D61C15" w:rsidRDefault="00D61C15">
                    <w:pPr>
                      <w:rPr>
                        <w:rFonts w:ascii="Arial" w:hAnsi="Arial"/>
                        <w:sz w:val="15"/>
                        <w:lang w:val="en-GB"/>
                      </w:rPr>
                    </w:pPr>
                    <w:r>
                      <w:rPr>
                        <w:rFonts w:ascii="Arial" w:hAnsi="Arial"/>
                        <w:sz w:val="15"/>
                        <w:lang w:val="en-GB"/>
                      </w:rPr>
                      <w:t>Luca Rossetti</w:t>
                    </w:r>
                  </w:p>
                  <w:p w14:paraId="177436A6" w14:textId="77777777" w:rsidR="00D61C15" w:rsidRDefault="00D61C15">
                    <w:pPr>
                      <w:rPr>
                        <w:rFonts w:ascii="Arial" w:hAnsi="Arial"/>
                        <w:i/>
                        <w:sz w:val="15"/>
                        <w:lang w:val="en-GB"/>
                      </w:rPr>
                    </w:pPr>
                    <w:r>
                      <w:rPr>
                        <w:rFonts w:ascii="Arial" w:hAnsi="Arial"/>
                        <w:i/>
                        <w:sz w:val="15"/>
                        <w:lang w:val="en-GB"/>
                      </w:rPr>
                      <w:t>press@xylexpo.com</w:t>
                    </w:r>
                  </w:p>
                  <w:p w14:paraId="60613B25" w14:textId="77777777" w:rsidR="00D61C15" w:rsidRDefault="00D61C15">
                    <w:pPr>
                      <w:rPr>
                        <w:rFonts w:ascii="Arial" w:hAnsi="Arial"/>
                        <w:sz w:val="15"/>
                      </w:rPr>
                    </w:pPr>
                    <w:r>
                      <w:rPr>
                        <w:rFonts w:ascii="Arial" w:hAnsi="Arial"/>
                        <w:sz w:val="15"/>
                      </w:rPr>
                      <w:t>phone +39 02 89210200 - fax +39 02 8259009</w:t>
                    </w:r>
                  </w:p>
                  <w:p w14:paraId="0D26E72A" w14:textId="77777777" w:rsidR="00D61C15" w:rsidRDefault="00D61C15">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10163B38" wp14:editId="3FEA8BE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29DDB" w14:textId="77777777" w:rsidR="00D61C15" w:rsidRDefault="00D61C15">
                          <w:pPr>
                            <w:rPr>
                              <w:rFonts w:ascii="Arial" w:hAnsi="Arial"/>
                              <w:b/>
                              <w:sz w:val="16"/>
                            </w:rPr>
                          </w:pPr>
                        </w:p>
                        <w:p w14:paraId="043E941C" w14:textId="77777777" w:rsidR="00D61C15" w:rsidRDefault="00D61C15">
                          <w:pPr>
                            <w:rPr>
                              <w:rFonts w:ascii="Arial" w:hAnsi="Arial"/>
                              <w:color w:val="FF0000"/>
                              <w:sz w:val="16"/>
                            </w:rPr>
                          </w:pPr>
                          <w:r>
                            <w:rPr>
                              <w:rFonts w:ascii="Arial" w:hAnsi="Arial"/>
                              <w:color w:val="FF0000"/>
                              <w:sz w:val="16"/>
                            </w:rPr>
                            <w:t>––––––––––––––––––––––––––––––––––––––––––––––––––––––––––</w:t>
                          </w:r>
                        </w:p>
                        <w:p w14:paraId="6FC49677" w14:textId="77777777" w:rsidR="00D61C15" w:rsidRDefault="00D61C15">
                          <w:pPr>
                            <w:rPr>
                              <w:rFonts w:ascii="Arial" w:hAnsi="Arial"/>
                              <w:sz w:val="15"/>
                            </w:rPr>
                          </w:pPr>
                          <w:r>
                            <w:rPr>
                              <w:rFonts w:ascii="Arial" w:hAnsi="Arial"/>
                              <w:sz w:val="15"/>
                            </w:rPr>
                            <w:t>CEPRA - Centro promozionale Acimall</w:t>
                          </w:r>
                        </w:p>
                        <w:p w14:paraId="63CD3815" w14:textId="77777777" w:rsidR="00D61C15" w:rsidRDefault="00D61C15">
                          <w:pPr>
                            <w:rPr>
                              <w:rFonts w:ascii="Arial" w:hAnsi="Arial"/>
                              <w:sz w:val="15"/>
                            </w:rPr>
                          </w:pPr>
                          <w:r>
                            <w:rPr>
                              <w:rFonts w:ascii="Arial" w:hAnsi="Arial"/>
                              <w:sz w:val="15"/>
                            </w:rPr>
                            <w:t xml:space="preserve">Centro direzionale Milanofiori </w:t>
                          </w:r>
                        </w:p>
                        <w:p w14:paraId="52ED6A59" w14:textId="77777777" w:rsidR="00D61C15" w:rsidRDefault="00D61C15">
                          <w:pPr>
                            <w:rPr>
                              <w:rFonts w:ascii="Arial" w:hAnsi="Arial"/>
                              <w:sz w:val="15"/>
                            </w:rPr>
                          </w:pPr>
                          <w:r>
                            <w:rPr>
                              <w:rFonts w:ascii="Arial" w:hAnsi="Arial"/>
                              <w:sz w:val="15"/>
                            </w:rPr>
                            <w:t>1a Strada - Palazzo F3 - I-20090 Assago (Milano)</w:t>
                          </w:r>
                        </w:p>
                        <w:p w14:paraId="7915C7AC" w14:textId="77777777" w:rsidR="00D61C15" w:rsidRDefault="00D61C15">
                          <w:pPr>
                            <w:rPr>
                              <w:rFonts w:ascii="Arial" w:hAnsi="Arial"/>
                              <w:i/>
                              <w:sz w:val="15"/>
                            </w:rPr>
                          </w:pPr>
                          <w:r>
                            <w:rPr>
                              <w:rFonts w:ascii="Arial" w:hAnsi="Arial"/>
                              <w:i/>
                              <w:sz w:val="15"/>
                            </w:rPr>
                            <w:t>www.xylexpo.com - info@xylexpo.com</w:t>
                          </w:r>
                        </w:p>
                        <w:p w14:paraId="539A0E8A" w14:textId="77777777" w:rsidR="00D61C15" w:rsidRDefault="00D61C1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163B38"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" filled="f" stroked="f">
              <v:textbox>
                <w:txbxContent>
                  <w:p w14:paraId="2B129DDB" w14:textId="77777777" w:rsidR="00D61C15" w:rsidRDefault="00D61C15">
                    <w:pPr>
                      <w:rPr>
                        <w:rFonts w:ascii="Arial" w:hAnsi="Arial"/>
                        <w:b/>
                        <w:sz w:val="16"/>
                      </w:rPr>
                    </w:pPr>
                  </w:p>
                  <w:p w14:paraId="043E941C" w14:textId="77777777" w:rsidR="00D61C15" w:rsidRDefault="00D61C15">
                    <w:pPr>
                      <w:rPr>
                        <w:rFonts w:ascii="Arial" w:hAnsi="Arial"/>
                        <w:color w:val="FF0000"/>
                        <w:sz w:val="16"/>
                      </w:rPr>
                    </w:pPr>
                    <w:r>
                      <w:rPr>
                        <w:rFonts w:ascii="Arial" w:hAnsi="Arial"/>
                        <w:color w:val="FF0000"/>
                        <w:sz w:val="16"/>
                      </w:rPr>
                      <w:t>––––––––––––––––––––––––––––––––––––––––––––––––––––––––––</w:t>
                    </w:r>
                  </w:p>
                  <w:p w14:paraId="6FC49677" w14:textId="77777777" w:rsidR="00D61C15" w:rsidRDefault="00D61C15">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p>
                  <w:p w14:paraId="63CD3815" w14:textId="77777777" w:rsidR="00D61C15" w:rsidRDefault="00D61C15">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52ED6A59" w14:textId="77777777" w:rsidR="00D61C15" w:rsidRDefault="00D61C15">
                    <w:pPr>
                      <w:rPr>
                        <w:rFonts w:ascii="Arial" w:hAnsi="Arial"/>
                        <w:sz w:val="15"/>
                      </w:rPr>
                    </w:pPr>
                    <w:r>
                      <w:rPr>
                        <w:rFonts w:ascii="Arial" w:hAnsi="Arial"/>
                        <w:sz w:val="15"/>
                      </w:rPr>
                      <w:t>1a Strada - Palazzo F3 - I-20090 Assago (Milano)</w:t>
                    </w:r>
                  </w:p>
                  <w:p w14:paraId="7915C7AC" w14:textId="77777777" w:rsidR="00D61C15" w:rsidRDefault="00D61C15">
                    <w:pPr>
                      <w:rPr>
                        <w:rFonts w:ascii="Arial" w:hAnsi="Arial"/>
                        <w:i/>
                        <w:sz w:val="15"/>
                      </w:rPr>
                    </w:pPr>
                    <w:r>
                      <w:rPr>
                        <w:rFonts w:ascii="Arial" w:hAnsi="Arial"/>
                        <w:i/>
                        <w:sz w:val="15"/>
                      </w:rPr>
                      <w:t>www.xylexpo.com - info@xylexpo.com</w:t>
                    </w:r>
                  </w:p>
                  <w:p w14:paraId="539A0E8A" w14:textId="77777777" w:rsidR="00D61C15" w:rsidRDefault="00D61C15"/>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5C2D6C" w14:textId="77777777" w:rsidR="00B6799A" w:rsidRDefault="00B6799A">
      <w:r>
        <w:separator/>
      </w:r>
    </w:p>
  </w:footnote>
  <w:footnote w:type="continuationSeparator" w:id="0">
    <w:p w14:paraId="0D03562A" w14:textId="77777777" w:rsidR="00B6799A" w:rsidRDefault="00B6799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27A3A2" w14:textId="77777777" w:rsidR="00D61C15" w:rsidRPr="00667085" w:rsidRDefault="00D61C15"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522EB8FE" wp14:editId="657BD119">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66F2B" w14:textId="77777777" w:rsidR="00D61C15" w:rsidRDefault="00D61C15">
                          <w:pPr>
                            <w:rPr>
                              <w:rFonts w:ascii="Arial" w:hAnsi="Arial"/>
                              <w:color w:val="C0C0C0"/>
                              <w:sz w:val="48"/>
                              <w:lang w:val="en-GB"/>
                            </w:rPr>
                          </w:pPr>
                          <w:r>
                            <w:rPr>
                              <w:rFonts w:ascii="Arial" w:hAnsi="Arial"/>
                              <w:color w:val="C0C0C0"/>
                              <w:sz w:val="48"/>
                              <w:lang w:val="en-GB"/>
                            </w:rPr>
                            <w:t xml:space="preserve">          press office</w:t>
                          </w:r>
                        </w:p>
                        <w:p w14:paraId="25E39253" w14:textId="77777777" w:rsidR="00D61C15" w:rsidRDefault="00D61C15">
                          <w:pPr>
                            <w:rPr>
                              <w:rFonts w:ascii="Arial" w:hAnsi="Arial"/>
                              <w:color w:val="C0C0C0"/>
                              <w:sz w:val="18"/>
                              <w:lang w:val="en-GB"/>
                            </w:rPr>
                          </w:pPr>
                        </w:p>
                        <w:p w14:paraId="26713B7E" w14:textId="77777777" w:rsidR="00D61C15" w:rsidRDefault="00D61C15">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104133C" w14:textId="77777777" w:rsidR="00D61C15" w:rsidRDefault="00D61C15">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7462C30E"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0BE1DD43"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22EB8FE"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" filled="f" stroked="f">
              <v:textbox>
                <w:txbxContent>
                  <w:p w14:paraId="24066F2B" w14:textId="77777777" w:rsidR="00D61C15" w:rsidRDefault="00D61C15">
                    <w:pPr>
                      <w:rPr>
                        <w:rFonts w:ascii="Arial" w:hAnsi="Arial"/>
                        <w:color w:val="C0C0C0"/>
                        <w:sz w:val="48"/>
                        <w:lang w:val="en-GB"/>
                      </w:rPr>
                    </w:pPr>
                    <w:r>
                      <w:rPr>
                        <w:rFonts w:ascii="Arial" w:hAnsi="Arial"/>
                        <w:color w:val="C0C0C0"/>
                        <w:sz w:val="48"/>
                        <w:lang w:val="en-GB"/>
                      </w:rPr>
                      <w:t xml:space="preserve">          press office</w:t>
                    </w:r>
                  </w:p>
                  <w:p w14:paraId="25E39253" w14:textId="77777777" w:rsidR="00D61C15" w:rsidRDefault="00D61C15">
                    <w:pPr>
                      <w:rPr>
                        <w:rFonts w:ascii="Arial" w:hAnsi="Arial"/>
                        <w:color w:val="C0C0C0"/>
                        <w:sz w:val="18"/>
                        <w:lang w:val="en-GB"/>
                      </w:rPr>
                    </w:pPr>
                  </w:p>
                  <w:p w14:paraId="26713B7E" w14:textId="77777777" w:rsidR="00D61C15" w:rsidRDefault="00D61C15">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104133C" w14:textId="77777777" w:rsidR="00D61C15" w:rsidRDefault="00D61C15">
                    <w:pPr>
                      <w:rPr>
                        <w:rFonts w:ascii="Verdana" w:hAnsi="Verdana"/>
                        <w:sz w:val="16"/>
                        <w:lang w:val="en-GB"/>
                      </w:rPr>
                    </w:pPr>
                    <w:r>
                      <w:rPr>
                        <w:rFonts w:ascii="Verdana" w:hAnsi="Verdana"/>
                        <w:b/>
                        <w:color w:val="FF0000"/>
                        <w:sz w:val="16"/>
                        <w:lang w:val="en-GB"/>
                      </w:rPr>
                      <w:t>May 26-29, 2020</w:t>
                    </w:r>
                    <w:r>
                      <w:rPr>
                        <w:rFonts w:ascii="Verdana" w:hAnsi="Verdana"/>
                        <w:sz w:val="16"/>
                        <w:lang w:val="en-GB"/>
                      </w:rPr>
                      <w:t xml:space="preserve">   </w:t>
                    </w:r>
                  </w:p>
                  <w:p w14:paraId="7462C30E"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0BE1DD43" w14:textId="77777777" w:rsidR="00D61C15" w:rsidRPr="00452374" w:rsidRDefault="00D61C15">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5A118A57" wp14:editId="6DF518C6">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51BD749D" w14:textId="77777777" w:rsidR="00D61C15" w:rsidRDefault="00D61C15"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1E35"/>
    <w:rsid w:val="0001275C"/>
    <w:rsid w:val="000258B8"/>
    <w:rsid w:val="00031A37"/>
    <w:rsid w:val="00032A75"/>
    <w:rsid w:val="00040AF4"/>
    <w:rsid w:val="0004147A"/>
    <w:rsid w:val="00053F29"/>
    <w:rsid w:val="00055566"/>
    <w:rsid w:val="00056C32"/>
    <w:rsid w:val="000645E8"/>
    <w:rsid w:val="00070F09"/>
    <w:rsid w:val="00074EAF"/>
    <w:rsid w:val="00075AA0"/>
    <w:rsid w:val="00076AB2"/>
    <w:rsid w:val="0008569A"/>
    <w:rsid w:val="00085BF1"/>
    <w:rsid w:val="00090DE5"/>
    <w:rsid w:val="0009530C"/>
    <w:rsid w:val="000B5127"/>
    <w:rsid w:val="000B5666"/>
    <w:rsid w:val="000D0B01"/>
    <w:rsid w:val="000D1006"/>
    <w:rsid w:val="000D4776"/>
    <w:rsid w:val="000D5A31"/>
    <w:rsid w:val="000D6B01"/>
    <w:rsid w:val="000F2B96"/>
    <w:rsid w:val="000F3D4C"/>
    <w:rsid w:val="00114765"/>
    <w:rsid w:val="0011686E"/>
    <w:rsid w:val="00120FC2"/>
    <w:rsid w:val="00125C70"/>
    <w:rsid w:val="00130B79"/>
    <w:rsid w:val="00130BFB"/>
    <w:rsid w:val="001443AD"/>
    <w:rsid w:val="001568A0"/>
    <w:rsid w:val="00160295"/>
    <w:rsid w:val="00164BE1"/>
    <w:rsid w:val="00180B87"/>
    <w:rsid w:val="00180CAE"/>
    <w:rsid w:val="00191A8D"/>
    <w:rsid w:val="001D5489"/>
    <w:rsid w:val="001E5642"/>
    <w:rsid w:val="001F5329"/>
    <w:rsid w:val="00202EFD"/>
    <w:rsid w:val="0020320A"/>
    <w:rsid w:val="00210F55"/>
    <w:rsid w:val="00216810"/>
    <w:rsid w:val="00217A29"/>
    <w:rsid w:val="002249BF"/>
    <w:rsid w:val="00230846"/>
    <w:rsid w:val="00235966"/>
    <w:rsid w:val="002472A6"/>
    <w:rsid w:val="00253A38"/>
    <w:rsid w:val="00260152"/>
    <w:rsid w:val="00260C3A"/>
    <w:rsid w:val="00265C93"/>
    <w:rsid w:val="002679EA"/>
    <w:rsid w:val="002765B5"/>
    <w:rsid w:val="00276A5B"/>
    <w:rsid w:val="00277435"/>
    <w:rsid w:val="00281180"/>
    <w:rsid w:val="002872D6"/>
    <w:rsid w:val="002A25C3"/>
    <w:rsid w:val="002A44C7"/>
    <w:rsid w:val="002A5CDF"/>
    <w:rsid w:val="002A6B82"/>
    <w:rsid w:val="002B1221"/>
    <w:rsid w:val="002B149A"/>
    <w:rsid w:val="002B4040"/>
    <w:rsid w:val="002B5867"/>
    <w:rsid w:val="002C541B"/>
    <w:rsid w:val="002F3050"/>
    <w:rsid w:val="002F5748"/>
    <w:rsid w:val="00305C9F"/>
    <w:rsid w:val="0031045D"/>
    <w:rsid w:val="003114F1"/>
    <w:rsid w:val="00311999"/>
    <w:rsid w:val="00312451"/>
    <w:rsid w:val="0032726A"/>
    <w:rsid w:val="003338ED"/>
    <w:rsid w:val="00337CB6"/>
    <w:rsid w:val="00346047"/>
    <w:rsid w:val="00351D9E"/>
    <w:rsid w:val="00354749"/>
    <w:rsid w:val="003564C2"/>
    <w:rsid w:val="00357863"/>
    <w:rsid w:val="00361973"/>
    <w:rsid w:val="00361E81"/>
    <w:rsid w:val="00363A00"/>
    <w:rsid w:val="003740FB"/>
    <w:rsid w:val="003745F8"/>
    <w:rsid w:val="00377904"/>
    <w:rsid w:val="00380F96"/>
    <w:rsid w:val="003825CF"/>
    <w:rsid w:val="003845FA"/>
    <w:rsid w:val="00392698"/>
    <w:rsid w:val="003A1431"/>
    <w:rsid w:val="003B1035"/>
    <w:rsid w:val="003C3C26"/>
    <w:rsid w:val="003D367C"/>
    <w:rsid w:val="003D3BC6"/>
    <w:rsid w:val="003E656D"/>
    <w:rsid w:val="003F6FCC"/>
    <w:rsid w:val="00402E9F"/>
    <w:rsid w:val="004063E7"/>
    <w:rsid w:val="00412CE9"/>
    <w:rsid w:val="004255B4"/>
    <w:rsid w:val="00425A9F"/>
    <w:rsid w:val="00430D79"/>
    <w:rsid w:val="004464FB"/>
    <w:rsid w:val="00450082"/>
    <w:rsid w:val="0045085E"/>
    <w:rsid w:val="00452374"/>
    <w:rsid w:val="00453EC9"/>
    <w:rsid w:val="00461C5A"/>
    <w:rsid w:val="00472286"/>
    <w:rsid w:val="00480EC0"/>
    <w:rsid w:val="0049660A"/>
    <w:rsid w:val="00497FD3"/>
    <w:rsid w:val="004A5C4F"/>
    <w:rsid w:val="004A69BB"/>
    <w:rsid w:val="004B4D84"/>
    <w:rsid w:val="004B573A"/>
    <w:rsid w:val="004B7638"/>
    <w:rsid w:val="004C7C8B"/>
    <w:rsid w:val="004D262F"/>
    <w:rsid w:val="004D5A15"/>
    <w:rsid w:val="004E10E4"/>
    <w:rsid w:val="004E4CF5"/>
    <w:rsid w:val="004E6AE6"/>
    <w:rsid w:val="004E7459"/>
    <w:rsid w:val="004F30F1"/>
    <w:rsid w:val="00505B5D"/>
    <w:rsid w:val="005069FF"/>
    <w:rsid w:val="005171DD"/>
    <w:rsid w:val="00531D7B"/>
    <w:rsid w:val="005407A8"/>
    <w:rsid w:val="00540E71"/>
    <w:rsid w:val="00544E1B"/>
    <w:rsid w:val="0054709D"/>
    <w:rsid w:val="00550A18"/>
    <w:rsid w:val="00552F99"/>
    <w:rsid w:val="00573B3B"/>
    <w:rsid w:val="005844F6"/>
    <w:rsid w:val="005874BC"/>
    <w:rsid w:val="00592B22"/>
    <w:rsid w:val="0059723B"/>
    <w:rsid w:val="005A2A1C"/>
    <w:rsid w:val="005A4C30"/>
    <w:rsid w:val="005A6CFB"/>
    <w:rsid w:val="005A79E4"/>
    <w:rsid w:val="005A7B82"/>
    <w:rsid w:val="005B03A6"/>
    <w:rsid w:val="005B0DB8"/>
    <w:rsid w:val="005B3381"/>
    <w:rsid w:val="005B45BE"/>
    <w:rsid w:val="005B710B"/>
    <w:rsid w:val="005B7B0C"/>
    <w:rsid w:val="005C0CD2"/>
    <w:rsid w:val="005C63D2"/>
    <w:rsid w:val="005D067B"/>
    <w:rsid w:val="005D753D"/>
    <w:rsid w:val="005E0065"/>
    <w:rsid w:val="005E560E"/>
    <w:rsid w:val="005E66D1"/>
    <w:rsid w:val="005E6AF9"/>
    <w:rsid w:val="005E6C6E"/>
    <w:rsid w:val="005F0AF6"/>
    <w:rsid w:val="005F44BB"/>
    <w:rsid w:val="005F5E25"/>
    <w:rsid w:val="006103F8"/>
    <w:rsid w:val="006146AF"/>
    <w:rsid w:val="00614A90"/>
    <w:rsid w:val="00620104"/>
    <w:rsid w:val="00621A9A"/>
    <w:rsid w:val="00624A77"/>
    <w:rsid w:val="00630E8C"/>
    <w:rsid w:val="00631D0E"/>
    <w:rsid w:val="00660F6F"/>
    <w:rsid w:val="006635EC"/>
    <w:rsid w:val="00673933"/>
    <w:rsid w:val="006756A0"/>
    <w:rsid w:val="00683210"/>
    <w:rsid w:val="00684445"/>
    <w:rsid w:val="006A73CC"/>
    <w:rsid w:val="006B3F43"/>
    <w:rsid w:val="006C2828"/>
    <w:rsid w:val="006D005D"/>
    <w:rsid w:val="006D79FC"/>
    <w:rsid w:val="006F6E13"/>
    <w:rsid w:val="00703453"/>
    <w:rsid w:val="0070500C"/>
    <w:rsid w:val="007054D4"/>
    <w:rsid w:val="00707CD2"/>
    <w:rsid w:val="00715892"/>
    <w:rsid w:val="00723E77"/>
    <w:rsid w:val="007354CB"/>
    <w:rsid w:val="007439EA"/>
    <w:rsid w:val="00746122"/>
    <w:rsid w:val="0075616A"/>
    <w:rsid w:val="00757D60"/>
    <w:rsid w:val="00761260"/>
    <w:rsid w:val="007750AD"/>
    <w:rsid w:val="0077625D"/>
    <w:rsid w:val="007A018E"/>
    <w:rsid w:val="007A2ABF"/>
    <w:rsid w:val="007A3770"/>
    <w:rsid w:val="007A79F2"/>
    <w:rsid w:val="007B5CDB"/>
    <w:rsid w:val="007B6879"/>
    <w:rsid w:val="007D6A15"/>
    <w:rsid w:val="007E199E"/>
    <w:rsid w:val="00800883"/>
    <w:rsid w:val="00800D42"/>
    <w:rsid w:val="0080142D"/>
    <w:rsid w:val="00806F46"/>
    <w:rsid w:val="00816E8B"/>
    <w:rsid w:val="0082234F"/>
    <w:rsid w:val="00826A64"/>
    <w:rsid w:val="00830334"/>
    <w:rsid w:val="0083106F"/>
    <w:rsid w:val="00837B6A"/>
    <w:rsid w:val="008403E6"/>
    <w:rsid w:val="008528D6"/>
    <w:rsid w:val="00856772"/>
    <w:rsid w:val="00864AA6"/>
    <w:rsid w:val="008729FD"/>
    <w:rsid w:val="00872B9B"/>
    <w:rsid w:val="0087352B"/>
    <w:rsid w:val="0088775E"/>
    <w:rsid w:val="008B0F20"/>
    <w:rsid w:val="008B1225"/>
    <w:rsid w:val="008B4E8D"/>
    <w:rsid w:val="008C142F"/>
    <w:rsid w:val="008D19BD"/>
    <w:rsid w:val="008D5B35"/>
    <w:rsid w:val="008E1B4C"/>
    <w:rsid w:val="008F3135"/>
    <w:rsid w:val="008F321B"/>
    <w:rsid w:val="008F4CFE"/>
    <w:rsid w:val="008F6829"/>
    <w:rsid w:val="009007F1"/>
    <w:rsid w:val="009067D7"/>
    <w:rsid w:val="00907138"/>
    <w:rsid w:val="00917468"/>
    <w:rsid w:val="00925563"/>
    <w:rsid w:val="00930D2D"/>
    <w:rsid w:val="009324C7"/>
    <w:rsid w:val="00932B7C"/>
    <w:rsid w:val="00933A0A"/>
    <w:rsid w:val="009357EC"/>
    <w:rsid w:val="00942414"/>
    <w:rsid w:val="00943135"/>
    <w:rsid w:val="0094594E"/>
    <w:rsid w:val="00950DC4"/>
    <w:rsid w:val="009523D8"/>
    <w:rsid w:val="009604E9"/>
    <w:rsid w:val="009655D0"/>
    <w:rsid w:val="00965F2E"/>
    <w:rsid w:val="00970526"/>
    <w:rsid w:val="009865C1"/>
    <w:rsid w:val="00997E24"/>
    <w:rsid w:val="009A07AA"/>
    <w:rsid w:val="009A1D42"/>
    <w:rsid w:val="009A6326"/>
    <w:rsid w:val="009B421D"/>
    <w:rsid w:val="009B69E4"/>
    <w:rsid w:val="009B72D2"/>
    <w:rsid w:val="009D1088"/>
    <w:rsid w:val="009E0357"/>
    <w:rsid w:val="009E0B5F"/>
    <w:rsid w:val="009E494C"/>
    <w:rsid w:val="009F0D85"/>
    <w:rsid w:val="009F28F3"/>
    <w:rsid w:val="009F3388"/>
    <w:rsid w:val="009F7A66"/>
    <w:rsid w:val="00A029E5"/>
    <w:rsid w:val="00A05CB4"/>
    <w:rsid w:val="00A075AD"/>
    <w:rsid w:val="00A1350F"/>
    <w:rsid w:val="00A17F32"/>
    <w:rsid w:val="00A334FB"/>
    <w:rsid w:val="00A51998"/>
    <w:rsid w:val="00A52E9E"/>
    <w:rsid w:val="00A832AA"/>
    <w:rsid w:val="00A87BF2"/>
    <w:rsid w:val="00AA5993"/>
    <w:rsid w:val="00AB2952"/>
    <w:rsid w:val="00AB59BA"/>
    <w:rsid w:val="00AC66F6"/>
    <w:rsid w:val="00AD47A3"/>
    <w:rsid w:val="00AE0375"/>
    <w:rsid w:val="00AE234E"/>
    <w:rsid w:val="00AE2F4C"/>
    <w:rsid w:val="00AE50CF"/>
    <w:rsid w:val="00AF6C7C"/>
    <w:rsid w:val="00AF77BC"/>
    <w:rsid w:val="00B00619"/>
    <w:rsid w:val="00B02252"/>
    <w:rsid w:val="00B07E65"/>
    <w:rsid w:val="00B131D5"/>
    <w:rsid w:val="00B17BD9"/>
    <w:rsid w:val="00B22698"/>
    <w:rsid w:val="00B26CE0"/>
    <w:rsid w:val="00B37418"/>
    <w:rsid w:val="00B43160"/>
    <w:rsid w:val="00B51B24"/>
    <w:rsid w:val="00B5200C"/>
    <w:rsid w:val="00B6799A"/>
    <w:rsid w:val="00B7068F"/>
    <w:rsid w:val="00B71A9C"/>
    <w:rsid w:val="00B76312"/>
    <w:rsid w:val="00B769CF"/>
    <w:rsid w:val="00B84E55"/>
    <w:rsid w:val="00B85D0D"/>
    <w:rsid w:val="00B9106A"/>
    <w:rsid w:val="00B9106C"/>
    <w:rsid w:val="00BA4EBC"/>
    <w:rsid w:val="00BB629F"/>
    <w:rsid w:val="00BB6AFC"/>
    <w:rsid w:val="00BC0FF9"/>
    <w:rsid w:val="00BC41DC"/>
    <w:rsid w:val="00BC4907"/>
    <w:rsid w:val="00BC4ACC"/>
    <w:rsid w:val="00BC5575"/>
    <w:rsid w:val="00BC64E1"/>
    <w:rsid w:val="00BD5767"/>
    <w:rsid w:val="00BD7C26"/>
    <w:rsid w:val="00BF0518"/>
    <w:rsid w:val="00BF0632"/>
    <w:rsid w:val="00BF0A46"/>
    <w:rsid w:val="00BF5061"/>
    <w:rsid w:val="00C07657"/>
    <w:rsid w:val="00C10673"/>
    <w:rsid w:val="00C161EE"/>
    <w:rsid w:val="00C16FF4"/>
    <w:rsid w:val="00C228A9"/>
    <w:rsid w:val="00C302ED"/>
    <w:rsid w:val="00C30C05"/>
    <w:rsid w:val="00C31855"/>
    <w:rsid w:val="00C3631B"/>
    <w:rsid w:val="00C4396E"/>
    <w:rsid w:val="00C44ACB"/>
    <w:rsid w:val="00C45B8F"/>
    <w:rsid w:val="00C466CC"/>
    <w:rsid w:val="00C50098"/>
    <w:rsid w:val="00C55D6B"/>
    <w:rsid w:val="00C61F33"/>
    <w:rsid w:val="00C63531"/>
    <w:rsid w:val="00C721E0"/>
    <w:rsid w:val="00C73ED5"/>
    <w:rsid w:val="00C80EFA"/>
    <w:rsid w:val="00C90B18"/>
    <w:rsid w:val="00C9147D"/>
    <w:rsid w:val="00CA04F6"/>
    <w:rsid w:val="00CB6905"/>
    <w:rsid w:val="00CC0115"/>
    <w:rsid w:val="00CC3A75"/>
    <w:rsid w:val="00CC4B37"/>
    <w:rsid w:val="00CC7061"/>
    <w:rsid w:val="00CD7E05"/>
    <w:rsid w:val="00CE4DCC"/>
    <w:rsid w:val="00CE64B5"/>
    <w:rsid w:val="00D263CE"/>
    <w:rsid w:val="00D32A48"/>
    <w:rsid w:val="00D338AF"/>
    <w:rsid w:val="00D61C15"/>
    <w:rsid w:val="00D6786C"/>
    <w:rsid w:val="00D717D0"/>
    <w:rsid w:val="00D7569D"/>
    <w:rsid w:val="00D75F9B"/>
    <w:rsid w:val="00D81CB5"/>
    <w:rsid w:val="00D87BA6"/>
    <w:rsid w:val="00D93B77"/>
    <w:rsid w:val="00D97C3E"/>
    <w:rsid w:val="00D97D52"/>
    <w:rsid w:val="00DA0B02"/>
    <w:rsid w:val="00DA36F1"/>
    <w:rsid w:val="00DB3DDE"/>
    <w:rsid w:val="00DB48F2"/>
    <w:rsid w:val="00DF068A"/>
    <w:rsid w:val="00DF1E28"/>
    <w:rsid w:val="00DF2124"/>
    <w:rsid w:val="00DF2173"/>
    <w:rsid w:val="00DF430E"/>
    <w:rsid w:val="00E32518"/>
    <w:rsid w:val="00E34D93"/>
    <w:rsid w:val="00E37EE2"/>
    <w:rsid w:val="00E40A71"/>
    <w:rsid w:val="00E57FF1"/>
    <w:rsid w:val="00E82714"/>
    <w:rsid w:val="00E84672"/>
    <w:rsid w:val="00E84B67"/>
    <w:rsid w:val="00E8567C"/>
    <w:rsid w:val="00E86AA2"/>
    <w:rsid w:val="00E91A0C"/>
    <w:rsid w:val="00E92948"/>
    <w:rsid w:val="00E940E5"/>
    <w:rsid w:val="00EB3492"/>
    <w:rsid w:val="00EB570C"/>
    <w:rsid w:val="00EB63FB"/>
    <w:rsid w:val="00EB7501"/>
    <w:rsid w:val="00EC4949"/>
    <w:rsid w:val="00EC53A0"/>
    <w:rsid w:val="00EC6AF9"/>
    <w:rsid w:val="00EC6C7B"/>
    <w:rsid w:val="00EC6E77"/>
    <w:rsid w:val="00ED3675"/>
    <w:rsid w:val="00EE4C96"/>
    <w:rsid w:val="00EF152D"/>
    <w:rsid w:val="00EF2173"/>
    <w:rsid w:val="00F052AD"/>
    <w:rsid w:val="00F15136"/>
    <w:rsid w:val="00F24718"/>
    <w:rsid w:val="00F36EF7"/>
    <w:rsid w:val="00F51331"/>
    <w:rsid w:val="00F5188F"/>
    <w:rsid w:val="00F525F6"/>
    <w:rsid w:val="00F52B8A"/>
    <w:rsid w:val="00F536D3"/>
    <w:rsid w:val="00F552F9"/>
    <w:rsid w:val="00F64449"/>
    <w:rsid w:val="00F71CF6"/>
    <w:rsid w:val="00F73B32"/>
    <w:rsid w:val="00F75C3F"/>
    <w:rsid w:val="00F85FDF"/>
    <w:rsid w:val="00F873FD"/>
    <w:rsid w:val="00F93B74"/>
    <w:rsid w:val="00F94AD6"/>
    <w:rsid w:val="00FA4622"/>
    <w:rsid w:val="00FA66BF"/>
    <w:rsid w:val="00FA7BE8"/>
    <w:rsid w:val="00FB7A76"/>
    <w:rsid w:val="00FC7B75"/>
    <w:rsid w:val="00FD79C1"/>
    <w:rsid w:val="00FE4BF2"/>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59238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0"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Bloccoditesto">
    <w:name w:val="Block Text"/>
    <w:basedOn w:val="Normale"/>
    <w:rsid w:val="00F85FDF"/>
    <w:pPr>
      <w:ind w:left="-142" w:right="-1"/>
      <w:jc w:val="both"/>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454739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xylexpo.com" TargetMode="External"/><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3</Pages>
  <Words>1195</Words>
  <Characters>6816</Characters>
  <Application>Microsoft Macintosh Word</Application>
  <DocSecurity>0</DocSecurity>
  <Lines>56</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7996</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Rossetti Luca</cp:lastModifiedBy>
  <cp:revision>10</cp:revision>
  <cp:lastPrinted>2020-02-12T16:40:00Z</cp:lastPrinted>
  <dcterms:created xsi:type="dcterms:W3CDTF">2020-02-14T10:09:00Z</dcterms:created>
  <dcterms:modified xsi:type="dcterms:W3CDTF">2020-02-17T08:31:00Z</dcterms:modified>
</cp:coreProperties>
</file>