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3AE820" w14:textId="77777777" w:rsidR="005D5B01" w:rsidRDefault="005D5B01" w:rsidP="00DF7762">
      <w:pPr>
        <w:widowControl w:val="0"/>
        <w:autoSpaceDE w:val="0"/>
        <w:autoSpaceDN w:val="0"/>
        <w:adjustRightInd w:val="0"/>
        <w:jc w:val="both"/>
        <w:rPr>
          <w:rFonts w:ascii="Arial" w:hAnsi="Arial"/>
          <w:i/>
          <w:sz w:val="20"/>
        </w:rPr>
      </w:pPr>
    </w:p>
    <w:p w14:paraId="47E7EFF0" w14:textId="77777777" w:rsidR="005D5B01" w:rsidRDefault="005D5B01" w:rsidP="00DF7762">
      <w:pPr>
        <w:widowControl w:val="0"/>
        <w:autoSpaceDE w:val="0"/>
        <w:autoSpaceDN w:val="0"/>
        <w:adjustRightInd w:val="0"/>
        <w:jc w:val="both"/>
        <w:rPr>
          <w:rFonts w:ascii="Arial" w:hAnsi="Arial"/>
          <w:i/>
          <w:sz w:val="20"/>
        </w:rPr>
      </w:pPr>
    </w:p>
    <w:p w14:paraId="27EC9BA3" w14:textId="77777777" w:rsidR="005D5B01" w:rsidRDefault="005D5B01" w:rsidP="00DF7762">
      <w:pPr>
        <w:widowControl w:val="0"/>
        <w:autoSpaceDE w:val="0"/>
        <w:autoSpaceDN w:val="0"/>
        <w:adjustRightInd w:val="0"/>
        <w:jc w:val="both"/>
        <w:rPr>
          <w:rFonts w:ascii="Arial" w:hAnsi="Arial"/>
          <w:i/>
          <w:sz w:val="20"/>
        </w:rPr>
      </w:pPr>
    </w:p>
    <w:p w14:paraId="3B1B80B3" w14:textId="77777777" w:rsidR="005D5B01" w:rsidRDefault="005D5B01" w:rsidP="00DF7762">
      <w:pPr>
        <w:widowControl w:val="0"/>
        <w:autoSpaceDE w:val="0"/>
        <w:autoSpaceDN w:val="0"/>
        <w:adjustRightInd w:val="0"/>
        <w:jc w:val="both"/>
        <w:rPr>
          <w:rFonts w:ascii="Arial" w:hAnsi="Arial"/>
          <w:i/>
          <w:sz w:val="20"/>
        </w:rPr>
      </w:pPr>
    </w:p>
    <w:p w14:paraId="29252D9E" w14:textId="77777777" w:rsidR="005D5B01" w:rsidRDefault="005D5B01" w:rsidP="00DF7762">
      <w:pPr>
        <w:widowControl w:val="0"/>
        <w:autoSpaceDE w:val="0"/>
        <w:autoSpaceDN w:val="0"/>
        <w:adjustRightInd w:val="0"/>
        <w:jc w:val="both"/>
        <w:rPr>
          <w:rFonts w:ascii="Arial" w:hAnsi="Arial"/>
          <w:i/>
          <w:sz w:val="20"/>
        </w:rPr>
      </w:pPr>
    </w:p>
    <w:p w14:paraId="1253D108" w14:textId="77777777" w:rsidR="005D5B01" w:rsidRDefault="005D5B01" w:rsidP="00DF7762">
      <w:pPr>
        <w:widowControl w:val="0"/>
        <w:autoSpaceDE w:val="0"/>
        <w:autoSpaceDN w:val="0"/>
        <w:adjustRightInd w:val="0"/>
        <w:jc w:val="both"/>
        <w:rPr>
          <w:rFonts w:ascii="Arial" w:hAnsi="Arial"/>
          <w:i/>
          <w:sz w:val="20"/>
        </w:rPr>
      </w:pPr>
    </w:p>
    <w:p w14:paraId="3486D016" w14:textId="77777777" w:rsidR="005D5B01" w:rsidRDefault="005D5B01" w:rsidP="00DF7762">
      <w:pPr>
        <w:widowControl w:val="0"/>
        <w:autoSpaceDE w:val="0"/>
        <w:autoSpaceDN w:val="0"/>
        <w:adjustRightInd w:val="0"/>
        <w:jc w:val="both"/>
        <w:rPr>
          <w:rFonts w:ascii="Arial" w:hAnsi="Arial"/>
          <w:i/>
          <w:sz w:val="20"/>
        </w:rPr>
      </w:pPr>
    </w:p>
    <w:p w14:paraId="32E9ADF7" w14:textId="77777777" w:rsidR="005D5B01" w:rsidRDefault="005D5B01" w:rsidP="00DF7762">
      <w:pPr>
        <w:widowControl w:val="0"/>
        <w:autoSpaceDE w:val="0"/>
        <w:autoSpaceDN w:val="0"/>
        <w:adjustRightInd w:val="0"/>
        <w:jc w:val="both"/>
        <w:rPr>
          <w:rFonts w:ascii="Arial" w:hAnsi="Arial"/>
          <w:i/>
          <w:sz w:val="20"/>
        </w:rPr>
      </w:pPr>
    </w:p>
    <w:p w14:paraId="49C3ABA1" w14:textId="77777777" w:rsidR="005D5B01" w:rsidRDefault="005D5B01" w:rsidP="00DF7762">
      <w:pPr>
        <w:widowControl w:val="0"/>
        <w:autoSpaceDE w:val="0"/>
        <w:autoSpaceDN w:val="0"/>
        <w:adjustRightInd w:val="0"/>
        <w:jc w:val="both"/>
        <w:rPr>
          <w:rFonts w:ascii="Arial" w:hAnsi="Arial"/>
          <w:i/>
          <w:sz w:val="20"/>
        </w:rPr>
      </w:pPr>
    </w:p>
    <w:p w14:paraId="729C2397" w14:textId="77777777" w:rsidR="005D5B01" w:rsidRDefault="005D5B01" w:rsidP="00DF7762">
      <w:pPr>
        <w:widowControl w:val="0"/>
        <w:autoSpaceDE w:val="0"/>
        <w:autoSpaceDN w:val="0"/>
        <w:adjustRightInd w:val="0"/>
        <w:jc w:val="both"/>
        <w:rPr>
          <w:rFonts w:ascii="Arial" w:hAnsi="Arial"/>
          <w:i/>
          <w:sz w:val="20"/>
        </w:rPr>
      </w:pPr>
    </w:p>
    <w:p w14:paraId="6B0E4B78" w14:textId="77777777" w:rsidR="005D5B01" w:rsidRDefault="005D5B01" w:rsidP="00DF7762">
      <w:pPr>
        <w:widowControl w:val="0"/>
        <w:autoSpaceDE w:val="0"/>
        <w:autoSpaceDN w:val="0"/>
        <w:adjustRightInd w:val="0"/>
        <w:jc w:val="both"/>
        <w:rPr>
          <w:rFonts w:ascii="Arial" w:hAnsi="Arial"/>
          <w:i/>
          <w:sz w:val="20"/>
        </w:rPr>
      </w:pPr>
    </w:p>
    <w:p w14:paraId="1E721EED" w14:textId="77777777" w:rsidR="005D5B01" w:rsidRDefault="005D5B01" w:rsidP="00DF7762">
      <w:pPr>
        <w:widowControl w:val="0"/>
        <w:autoSpaceDE w:val="0"/>
        <w:autoSpaceDN w:val="0"/>
        <w:adjustRightInd w:val="0"/>
        <w:jc w:val="both"/>
        <w:rPr>
          <w:rFonts w:ascii="Arial" w:hAnsi="Arial"/>
          <w:i/>
          <w:sz w:val="20"/>
        </w:rPr>
      </w:pPr>
    </w:p>
    <w:p w14:paraId="1B1925F8" w14:textId="77777777" w:rsidR="005D5B01" w:rsidRDefault="005D5B01" w:rsidP="00DF7762">
      <w:pPr>
        <w:widowControl w:val="0"/>
        <w:autoSpaceDE w:val="0"/>
        <w:autoSpaceDN w:val="0"/>
        <w:adjustRightInd w:val="0"/>
        <w:jc w:val="both"/>
        <w:rPr>
          <w:rFonts w:ascii="Arial" w:hAnsi="Arial"/>
          <w:i/>
          <w:sz w:val="20"/>
        </w:rPr>
      </w:pPr>
    </w:p>
    <w:p w14:paraId="2ED25397" w14:textId="77777777" w:rsidR="005D5B01" w:rsidRDefault="005D5B01" w:rsidP="00DF7762">
      <w:pPr>
        <w:widowControl w:val="0"/>
        <w:autoSpaceDE w:val="0"/>
        <w:autoSpaceDN w:val="0"/>
        <w:adjustRightInd w:val="0"/>
        <w:jc w:val="both"/>
        <w:rPr>
          <w:rFonts w:ascii="Arial" w:hAnsi="Arial"/>
          <w:i/>
          <w:sz w:val="20"/>
        </w:rPr>
      </w:pPr>
    </w:p>
    <w:p w14:paraId="55DDA00C" w14:textId="77777777" w:rsidR="005D5B01" w:rsidRDefault="005D5B01" w:rsidP="00DF7762">
      <w:pPr>
        <w:widowControl w:val="0"/>
        <w:autoSpaceDE w:val="0"/>
        <w:autoSpaceDN w:val="0"/>
        <w:adjustRightInd w:val="0"/>
        <w:jc w:val="both"/>
        <w:rPr>
          <w:rFonts w:ascii="Arial" w:hAnsi="Arial"/>
          <w:i/>
          <w:sz w:val="20"/>
        </w:rPr>
      </w:pPr>
    </w:p>
    <w:p w14:paraId="3251BE2F" w14:textId="04AC3D58" w:rsidR="00DF7762" w:rsidRPr="00764B5D" w:rsidRDefault="00DF7762" w:rsidP="00DF7762">
      <w:pPr>
        <w:widowControl w:val="0"/>
        <w:autoSpaceDE w:val="0"/>
        <w:autoSpaceDN w:val="0"/>
        <w:adjustRightInd w:val="0"/>
        <w:jc w:val="both"/>
        <w:rPr>
          <w:rFonts w:ascii="Arial" w:hAnsi="Arial"/>
          <w:color w:val="000000" w:themeColor="text1"/>
          <w:sz w:val="32"/>
          <w:szCs w:val="26"/>
          <w:lang w:val="en-US"/>
        </w:rPr>
      </w:pPr>
      <w:r w:rsidRPr="00764B5D">
        <w:rPr>
          <w:rFonts w:ascii="Arial" w:hAnsi="Arial"/>
          <w:color w:val="000000" w:themeColor="text1"/>
          <w:sz w:val="32"/>
          <w:szCs w:val="26"/>
          <w:lang w:val="en-US"/>
        </w:rPr>
        <w:t>0</w:t>
      </w:r>
      <w:r w:rsidR="005D5B01" w:rsidRPr="00764B5D">
        <w:rPr>
          <w:rFonts w:ascii="Arial" w:hAnsi="Arial"/>
          <w:color w:val="000000" w:themeColor="text1"/>
          <w:sz w:val="32"/>
          <w:szCs w:val="26"/>
          <w:lang w:val="en-US"/>
        </w:rPr>
        <w:t>5</w:t>
      </w:r>
      <w:r w:rsidRPr="00764B5D">
        <w:rPr>
          <w:rFonts w:ascii="Arial" w:hAnsi="Arial"/>
          <w:color w:val="000000" w:themeColor="text1"/>
          <w:sz w:val="32"/>
          <w:szCs w:val="26"/>
          <w:lang w:val="en-US"/>
        </w:rPr>
        <w:t>.</w:t>
      </w:r>
      <w:r w:rsidRPr="00764B5D">
        <w:rPr>
          <w:rFonts w:ascii="Arial" w:hAnsi="Arial"/>
          <w:color w:val="000000" w:themeColor="text1"/>
          <w:sz w:val="32"/>
          <w:szCs w:val="26"/>
          <w:lang w:val="en-US"/>
        </w:rPr>
        <w:tab/>
      </w:r>
      <w:r w:rsidR="00645AA1" w:rsidRPr="0056706A">
        <w:rPr>
          <w:rFonts w:ascii="Arial" w:hAnsi="Arial"/>
          <w:sz w:val="32"/>
          <w:szCs w:val="26"/>
          <w:lang w:val="en-US"/>
        </w:rPr>
        <w:t>SPEECH BY DARIO CORBETTA</w:t>
      </w:r>
    </w:p>
    <w:p w14:paraId="04F9D20A" w14:textId="7C3BC5A6" w:rsidR="00DF7762" w:rsidRPr="00764B5D" w:rsidRDefault="00DF7762" w:rsidP="00DF7762">
      <w:pPr>
        <w:widowControl w:val="0"/>
        <w:autoSpaceDE w:val="0"/>
        <w:autoSpaceDN w:val="0"/>
        <w:adjustRightInd w:val="0"/>
        <w:jc w:val="both"/>
        <w:rPr>
          <w:rFonts w:ascii="Arial" w:hAnsi="Arial"/>
          <w:i/>
          <w:color w:val="000000" w:themeColor="text1"/>
          <w:sz w:val="32"/>
          <w:szCs w:val="26"/>
          <w:lang w:val="en-US"/>
        </w:rPr>
      </w:pPr>
      <w:r w:rsidRPr="00764B5D">
        <w:rPr>
          <w:rFonts w:ascii="Arial" w:hAnsi="Arial"/>
          <w:i/>
          <w:color w:val="000000" w:themeColor="text1"/>
          <w:sz w:val="32"/>
          <w:szCs w:val="26"/>
          <w:lang w:val="en-US"/>
        </w:rPr>
        <w:tab/>
      </w:r>
      <w:proofErr w:type="spellStart"/>
      <w:r w:rsidR="00645AA1" w:rsidRPr="0056706A">
        <w:rPr>
          <w:rFonts w:ascii="Arial" w:hAnsi="Arial"/>
          <w:i/>
          <w:sz w:val="32"/>
          <w:szCs w:val="26"/>
          <w:lang w:val="en-US"/>
        </w:rPr>
        <w:t>Acimall</w:t>
      </w:r>
      <w:proofErr w:type="spellEnd"/>
      <w:r w:rsidR="00645AA1" w:rsidRPr="0056706A">
        <w:rPr>
          <w:rFonts w:ascii="Arial" w:hAnsi="Arial"/>
          <w:i/>
          <w:sz w:val="32"/>
          <w:szCs w:val="26"/>
          <w:lang w:val="en-US"/>
        </w:rPr>
        <w:t xml:space="preserve"> Director</w:t>
      </w:r>
    </w:p>
    <w:p w14:paraId="7EFB8F9D" w14:textId="3CB4A090" w:rsidR="00DF7762" w:rsidRPr="00764B5D" w:rsidRDefault="00DF7762" w:rsidP="00125668">
      <w:pPr>
        <w:widowControl w:val="0"/>
        <w:autoSpaceDE w:val="0"/>
        <w:autoSpaceDN w:val="0"/>
        <w:adjustRightInd w:val="0"/>
        <w:jc w:val="both"/>
        <w:rPr>
          <w:rFonts w:ascii="Arial" w:hAnsi="Arial"/>
          <w:color w:val="000000" w:themeColor="text1"/>
          <w:sz w:val="32"/>
          <w:szCs w:val="26"/>
          <w:lang w:val="en-US"/>
        </w:rPr>
      </w:pPr>
      <w:r w:rsidRPr="00764B5D">
        <w:rPr>
          <w:rFonts w:ascii="Arial" w:hAnsi="Arial"/>
          <w:color w:val="000000" w:themeColor="text1"/>
          <w:sz w:val="32"/>
          <w:szCs w:val="26"/>
          <w:lang w:val="en-US"/>
        </w:rPr>
        <w:tab/>
      </w:r>
      <w:r w:rsidR="00645AA1" w:rsidRPr="0056706A">
        <w:rPr>
          <w:rFonts w:ascii="Arial" w:hAnsi="Arial"/>
          <w:sz w:val="32"/>
          <w:szCs w:val="26"/>
          <w:lang w:val="en-US"/>
        </w:rPr>
        <w:t>“Markets, trends and outlook”</w:t>
      </w:r>
    </w:p>
    <w:p w14:paraId="13C16CE7" w14:textId="77777777" w:rsidR="00DF7762" w:rsidRPr="00764B5D" w:rsidRDefault="00DF7762" w:rsidP="00DF7762">
      <w:pPr>
        <w:widowControl w:val="0"/>
        <w:autoSpaceDE w:val="0"/>
        <w:autoSpaceDN w:val="0"/>
        <w:adjustRightInd w:val="0"/>
        <w:jc w:val="both"/>
        <w:rPr>
          <w:rFonts w:ascii="Arial" w:hAnsi="Arial"/>
          <w:color w:val="FF0000"/>
          <w:sz w:val="20"/>
          <w:szCs w:val="26"/>
          <w:lang w:val="en-US"/>
        </w:rPr>
      </w:pPr>
    </w:p>
    <w:p w14:paraId="7E7B9EEC" w14:textId="77777777" w:rsidR="00DF7762" w:rsidRPr="00764B5D" w:rsidRDefault="00DF7762" w:rsidP="00DF7762">
      <w:pPr>
        <w:widowControl w:val="0"/>
        <w:autoSpaceDE w:val="0"/>
        <w:autoSpaceDN w:val="0"/>
        <w:adjustRightInd w:val="0"/>
        <w:jc w:val="both"/>
        <w:rPr>
          <w:rFonts w:ascii="Arial" w:hAnsi="Arial"/>
          <w:color w:val="FF0000"/>
          <w:sz w:val="20"/>
          <w:szCs w:val="26"/>
          <w:lang w:val="en-US"/>
        </w:rPr>
      </w:pPr>
    </w:p>
    <w:p w14:paraId="678CCF19" w14:textId="77777777" w:rsidR="00DF7762" w:rsidRPr="00764B5D" w:rsidRDefault="00DF7762" w:rsidP="00DF7762">
      <w:pPr>
        <w:widowControl w:val="0"/>
        <w:autoSpaceDE w:val="0"/>
        <w:autoSpaceDN w:val="0"/>
        <w:adjustRightInd w:val="0"/>
        <w:jc w:val="both"/>
        <w:rPr>
          <w:rFonts w:ascii="Arial" w:hAnsi="Arial"/>
          <w:color w:val="FF0000"/>
          <w:sz w:val="20"/>
          <w:szCs w:val="26"/>
          <w:lang w:val="en-US"/>
        </w:rPr>
      </w:pPr>
    </w:p>
    <w:p w14:paraId="1FF1EC98" w14:textId="64695E61" w:rsidR="00252842" w:rsidRPr="00764B5D" w:rsidRDefault="00645AA1" w:rsidP="00252842">
      <w:pPr>
        <w:widowControl w:val="0"/>
        <w:autoSpaceDE w:val="0"/>
        <w:autoSpaceDN w:val="0"/>
        <w:adjustRightInd w:val="0"/>
        <w:jc w:val="both"/>
        <w:rPr>
          <w:rFonts w:ascii="Arial" w:hAnsi="Arial" w:cs="Arial"/>
          <w:color w:val="000000" w:themeColor="text1"/>
          <w:sz w:val="20"/>
          <w:lang w:val="en-US"/>
        </w:rPr>
      </w:pPr>
      <w:r w:rsidRPr="0056706A">
        <w:rPr>
          <w:rFonts w:ascii="Arial" w:hAnsi="Arial" w:cs="Arial"/>
          <w:sz w:val="20"/>
          <w:lang w:val="en-US"/>
        </w:rPr>
        <w:t>It was really useful to listen to the speakers who opened this day.</w:t>
      </w:r>
      <w:r w:rsidR="00252842" w:rsidRPr="00764B5D">
        <w:rPr>
          <w:rFonts w:ascii="Arial" w:hAnsi="Arial" w:cs="Arial"/>
          <w:color w:val="000000" w:themeColor="text1"/>
          <w:sz w:val="20"/>
          <w:lang w:val="en-US"/>
        </w:rPr>
        <w:t xml:space="preserve"> </w:t>
      </w:r>
      <w:r w:rsidRPr="0056706A">
        <w:rPr>
          <w:rFonts w:ascii="Arial" w:hAnsi="Arial" w:cs="Arial"/>
          <w:sz w:val="20"/>
          <w:lang w:val="en-US"/>
        </w:rPr>
        <w:t xml:space="preserve">The </w:t>
      </w:r>
      <w:r w:rsidRPr="0056706A">
        <w:rPr>
          <w:rFonts w:ascii="Arial" w:hAnsi="Arial" w:cs="Arial"/>
          <w:b/>
          <w:sz w:val="20"/>
          <w:lang w:val="en-US"/>
        </w:rPr>
        <w:t>digital challenge</w:t>
      </w:r>
      <w:r w:rsidRPr="0056706A">
        <w:rPr>
          <w:rFonts w:ascii="Arial" w:hAnsi="Arial" w:cs="Arial"/>
          <w:sz w:val="20"/>
          <w:lang w:val="en-US"/>
        </w:rPr>
        <w:t xml:space="preserve"> is so complex that, for many years now – like any exhibition, like any human activity – our way of “acting” has changed.</w:t>
      </w:r>
      <w:r w:rsidR="00252842" w:rsidRPr="00764B5D">
        <w:rPr>
          <w:rFonts w:ascii="Arial" w:hAnsi="Arial" w:cs="Arial"/>
          <w:color w:val="000000" w:themeColor="text1"/>
          <w:sz w:val="20"/>
          <w:lang w:val="en-US"/>
        </w:rPr>
        <w:t xml:space="preserve"> </w:t>
      </w:r>
      <w:r w:rsidRPr="0056706A">
        <w:rPr>
          <w:rFonts w:ascii="Arial" w:hAnsi="Arial" w:cs="Arial"/>
          <w:sz w:val="20"/>
          <w:lang w:val="en-US"/>
        </w:rPr>
        <w:t xml:space="preserve">We imagine, we communicate, we promote, we organize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with ever-changing approaches, while keeping a clear focus on what we do and </w:t>
      </w:r>
      <w:r w:rsidR="00764B5D">
        <w:rPr>
          <w:rFonts w:ascii="Arial" w:hAnsi="Arial" w:cs="Arial"/>
          <w:sz w:val="20"/>
          <w:lang w:val="en-US"/>
        </w:rPr>
        <w:t>–</w:t>
      </w:r>
      <w:r w:rsidRPr="0056706A">
        <w:rPr>
          <w:rFonts w:ascii="Arial" w:hAnsi="Arial" w:cs="Arial"/>
          <w:sz w:val="20"/>
          <w:lang w:val="en-US"/>
        </w:rPr>
        <w:t xml:space="preserve"> as we did a thousand and more years ago </w:t>
      </w:r>
      <w:r w:rsidR="00764B5D">
        <w:rPr>
          <w:rFonts w:ascii="Arial" w:hAnsi="Arial" w:cs="Arial"/>
          <w:sz w:val="20"/>
          <w:lang w:val="en-US"/>
        </w:rPr>
        <w:t>–</w:t>
      </w:r>
      <w:r w:rsidRPr="0056706A">
        <w:rPr>
          <w:rFonts w:ascii="Arial" w:hAnsi="Arial" w:cs="Arial"/>
          <w:sz w:val="20"/>
          <w:lang w:val="en-US"/>
        </w:rPr>
        <w:t xml:space="preserve"> creating the best possible meeting place for people to discuss, understand, see and touch the items of their trade.</w:t>
      </w:r>
    </w:p>
    <w:p w14:paraId="1F0E3606" w14:textId="77777777" w:rsidR="00AC747A" w:rsidRPr="00764B5D" w:rsidRDefault="00AC747A" w:rsidP="00252842">
      <w:pPr>
        <w:widowControl w:val="0"/>
        <w:autoSpaceDE w:val="0"/>
        <w:autoSpaceDN w:val="0"/>
        <w:adjustRightInd w:val="0"/>
        <w:jc w:val="both"/>
        <w:rPr>
          <w:rFonts w:ascii="Arial" w:hAnsi="Arial" w:cs="Arial"/>
          <w:color w:val="000000" w:themeColor="text1"/>
          <w:sz w:val="20"/>
          <w:lang w:val="en-US"/>
        </w:rPr>
      </w:pPr>
    </w:p>
    <w:p w14:paraId="7F3B3D7F" w14:textId="6537DA21" w:rsidR="00AC747A" w:rsidRPr="00764B5D" w:rsidRDefault="00645AA1" w:rsidP="00252842">
      <w:pPr>
        <w:widowControl w:val="0"/>
        <w:autoSpaceDE w:val="0"/>
        <w:autoSpaceDN w:val="0"/>
        <w:adjustRightInd w:val="0"/>
        <w:jc w:val="both"/>
        <w:rPr>
          <w:rFonts w:ascii="Arial" w:hAnsi="Arial" w:cs="Arial"/>
          <w:color w:val="000000" w:themeColor="text1"/>
          <w:sz w:val="20"/>
          <w:lang w:val="en-US"/>
        </w:rPr>
      </w:pPr>
      <w:r w:rsidRPr="0056706A">
        <w:rPr>
          <w:rFonts w:ascii="Arial" w:hAnsi="Arial" w:cs="Arial"/>
          <w:sz w:val="20"/>
          <w:lang w:val="en-US"/>
        </w:rPr>
        <w:t>The world is faster and faster, increasingly interconnected, a place where reactions to a decision, a process, an innovation, an epidemic immediately turn into an event of global relevance.</w:t>
      </w:r>
      <w:r w:rsidR="00AC747A" w:rsidRPr="00764B5D">
        <w:rPr>
          <w:rFonts w:ascii="Arial" w:hAnsi="Arial" w:cs="Arial"/>
          <w:color w:val="000000" w:themeColor="text1"/>
          <w:sz w:val="20"/>
          <w:lang w:val="en-US"/>
        </w:rPr>
        <w:t xml:space="preserve"> </w:t>
      </w:r>
      <w:r w:rsidRPr="0056706A">
        <w:rPr>
          <w:rFonts w:ascii="Arial" w:hAnsi="Arial" w:cs="Arial"/>
          <w:sz w:val="20"/>
          <w:lang w:val="en-US"/>
        </w:rPr>
        <w:t>I will not talk about the problems and critical sides of the Corona Virus outbreak, but we will certainly experience its impact in May, exactly like all markets are experiencing it in these weeks.</w:t>
      </w:r>
    </w:p>
    <w:p w14:paraId="1EB32F9E" w14:textId="16831926" w:rsidR="00DD157A" w:rsidRPr="00764B5D" w:rsidRDefault="00645AA1" w:rsidP="00252842">
      <w:pPr>
        <w:widowControl w:val="0"/>
        <w:autoSpaceDE w:val="0"/>
        <w:autoSpaceDN w:val="0"/>
        <w:adjustRightInd w:val="0"/>
        <w:jc w:val="both"/>
        <w:rPr>
          <w:rFonts w:ascii="Arial" w:hAnsi="Arial" w:cs="Arial"/>
          <w:color w:val="000000" w:themeColor="text1"/>
          <w:sz w:val="20"/>
          <w:lang w:val="en-US"/>
        </w:rPr>
      </w:pPr>
      <w:r w:rsidRPr="0056706A">
        <w:rPr>
          <w:rFonts w:ascii="Arial" w:hAnsi="Arial" w:cs="Arial"/>
          <w:sz w:val="20"/>
          <w:lang w:val="en-US"/>
        </w:rPr>
        <w:t>There are questions we can only think about, waiting for developments that are beyond our control.</w:t>
      </w:r>
      <w:r w:rsidR="0060659F" w:rsidRPr="00764B5D">
        <w:rPr>
          <w:rFonts w:ascii="Arial" w:hAnsi="Arial" w:cs="Arial"/>
          <w:color w:val="000000" w:themeColor="text1"/>
          <w:sz w:val="20"/>
          <w:lang w:val="en-US"/>
        </w:rPr>
        <w:t xml:space="preserve"> </w:t>
      </w:r>
      <w:r w:rsidR="00C644AE" w:rsidRPr="0056706A">
        <w:rPr>
          <w:rFonts w:ascii="Arial" w:hAnsi="Arial" w:cs="Arial"/>
          <w:sz w:val="20"/>
          <w:lang w:val="en-US"/>
        </w:rPr>
        <w:t>But we can also look back in time and try to guess what might happen, because this is our task.</w:t>
      </w:r>
    </w:p>
    <w:p w14:paraId="5B368B40" w14:textId="77777777" w:rsidR="00252842" w:rsidRPr="00764B5D" w:rsidRDefault="00252842" w:rsidP="00252842">
      <w:pPr>
        <w:widowControl w:val="0"/>
        <w:autoSpaceDE w:val="0"/>
        <w:autoSpaceDN w:val="0"/>
        <w:adjustRightInd w:val="0"/>
        <w:jc w:val="both"/>
        <w:rPr>
          <w:rFonts w:ascii="Arial" w:hAnsi="Arial" w:cs="Arial"/>
          <w:color w:val="000000" w:themeColor="text1"/>
          <w:sz w:val="20"/>
          <w:lang w:val="en-US"/>
        </w:rPr>
      </w:pPr>
    </w:p>
    <w:p w14:paraId="568901B2" w14:textId="2CFC3B89" w:rsidR="00A04DEE" w:rsidRPr="00764B5D" w:rsidRDefault="00C644AE" w:rsidP="00252842">
      <w:pPr>
        <w:widowControl w:val="0"/>
        <w:autoSpaceDE w:val="0"/>
        <w:autoSpaceDN w:val="0"/>
        <w:adjustRightInd w:val="0"/>
        <w:jc w:val="both"/>
        <w:rPr>
          <w:rFonts w:ascii="Arial" w:hAnsi="Arial" w:cs="Arial"/>
          <w:color w:val="000000" w:themeColor="text1"/>
          <w:sz w:val="20"/>
          <w:lang w:val="en-US"/>
        </w:rPr>
      </w:pPr>
      <w:r w:rsidRPr="0056706A">
        <w:rPr>
          <w:rFonts w:ascii="Arial" w:hAnsi="Arial" w:cs="Arial"/>
          <w:sz w:val="20"/>
          <w:lang w:val="en-US"/>
        </w:rPr>
        <w:t xml:space="preserve">Talking about </w:t>
      </w:r>
      <w:proofErr w:type="spellStart"/>
      <w:r w:rsidRPr="0056706A">
        <w:rPr>
          <w:rFonts w:ascii="Arial" w:hAnsi="Arial" w:cs="Arial"/>
          <w:b/>
          <w:sz w:val="20"/>
          <w:lang w:val="en-US"/>
        </w:rPr>
        <w:t>Xylexpo</w:t>
      </w:r>
      <w:proofErr w:type="spellEnd"/>
      <w:r w:rsidRPr="0056706A">
        <w:rPr>
          <w:rFonts w:ascii="Arial" w:hAnsi="Arial" w:cs="Arial"/>
          <w:sz w:val="20"/>
          <w:lang w:val="en-US"/>
        </w:rPr>
        <w:t xml:space="preserve">, I would like to add something to what president </w:t>
      </w:r>
      <w:proofErr w:type="spellStart"/>
      <w:r w:rsidRPr="0056706A">
        <w:rPr>
          <w:rFonts w:ascii="Arial" w:hAnsi="Arial" w:cs="Arial"/>
          <w:sz w:val="20"/>
          <w:lang w:val="en-US"/>
        </w:rPr>
        <w:t>Primultini</w:t>
      </w:r>
      <w:proofErr w:type="spellEnd"/>
      <w:r w:rsidRPr="0056706A">
        <w:rPr>
          <w:rFonts w:ascii="Arial" w:hAnsi="Arial" w:cs="Arial"/>
          <w:sz w:val="20"/>
          <w:lang w:val="en-US"/>
        </w:rPr>
        <w:t xml:space="preserve"> said about setting up the 2020 edition in </w:t>
      </w:r>
      <w:r w:rsidRPr="0056706A">
        <w:rPr>
          <w:rFonts w:ascii="Arial" w:hAnsi="Arial" w:cs="Arial"/>
          <w:b/>
          <w:bCs/>
          <w:sz w:val="20"/>
          <w:lang w:val="en-US"/>
        </w:rPr>
        <w:t>three halls</w:t>
      </w:r>
      <w:r w:rsidRPr="0056706A">
        <w:rPr>
          <w:rFonts w:ascii="Arial" w:hAnsi="Arial" w:cs="Arial"/>
          <w:sz w:val="20"/>
          <w:lang w:val="en-US"/>
        </w:rPr>
        <w:t xml:space="preserve">, </w:t>
      </w:r>
      <w:r w:rsidR="00B76AF0" w:rsidRPr="0056706A">
        <w:rPr>
          <w:rFonts w:ascii="Arial" w:hAnsi="Arial" w:cs="Arial"/>
          <w:sz w:val="20"/>
          <w:lang w:val="en-US"/>
        </w:rPr>
        <w:t xml:space="preserve">a decision driven by the economic uncertainty that has been characterizing the final months of 2019 and the beginning of </w:t>
      </w:r>
      <w:r w:rsidRPr="0056706A">
        <w:rPr>
          <w:rFonts w:ascii="Arial" w:hAnsi="Arial" w:cs="Arial"/>
          <w:sz w:val="20"/>
          <w:lang w:val="en-US"/>
        </w:rPr>
        <w:t>2020.</w:t>
      </w:r>
      <w:r w:rsidR="002344FA" w:rsidRPr="00764B5D">
        <w:rPr>
          <w:rFonts w:ascii="Arial" w:hAnsi="Arial" w:cs="Arial"/>
          <w:color w:val="000000" w:themeColor="text1"/>
          <w:sz w:val="20"/>
          <w:lang w:val="en-US"/>
        </w:rPr>
        <w:t xml:space="preserve"> </w:t>
      </w:r>
      <w:r w:rsidR="00B76AF0" w:rsidRPr="0056706A">
        <w:rPr>
          <w:rFonts w:ascii="Arial" w:hAnsi="Arial" w:cs="Arial"/>
          <w:sz w:val="20"/>
          <w:lang w:val="en-US"/>
        </w:rPr>
        <w:t>Many actors and players showed a pessimistic vision that has not been confirmed by facts, so that the largest majority of exhibitors has actually maintained the same area as in past editions.</w:t>
      </w:r>
      <w:r w:rsidR="00A04DEE" w:rsidRPr="00764B5D">
        <w:rPr>
          <w:rFonts w:ascii="Arial" w:hAnsi="Arial" w:cs="Arial"/>
          <w:color w:val="000000" w:themeColor="text1"/>
          <w:sz w:val="20"/>
          <w:lang w:val="en-US"/>
        </w:rPr>
        <w:t xml:space="preserve"> </w:t>
      </w:r>
      <w:r w:rsidR="00B76AF0" w:rsidRPr="0056706A">
        <w:rPr>
          <w:rFonts w:ascii="Arial" w:hAnsi="Arial" w:cs="Arial"/>
          <w:sz w:val="20"/>
          <w:lang w:val="en-US"/>
        </w:rPr>
        <w:t>But still, we had to work to squeeze all requests into more constrained space, covering only three halls, and even narrowing down the aisles to the limits prescribed by safety regulations.</w:t>
      </w:r>
    </w:p>
    <w:p w14:paraId="6112F5A2" w14:textId="77777777" w:rsidR="00E346DD" w:rsidRPr="00764B5D" w:rsidRDefault="00E346DD" w:rsidP="00252842">
      <w:pPr>
        <w:widowControl w:val="0"/>
        <w:autoSpaceDE w:val="0"/>
        <w:autoSpaceDN w:val="0"/>
        <w:adjustRightInd w:val="0"/>
        <w:jc w:val="both"/>
        <w:rPr>
          <w:rFonts w:ascii="Arial" w:hAnsi="Arial" w:cs="Arial"/>
          <w:color w:val="000000" w:themeColor="text1"/>
          <w:sz w:val="20"/>
          <w:lang w:val="en-US"/>
        </w:rPr>
      </w:pPr>
    </w:p>
    <w:p w14:paraId="2F663E3D" w14:textId="37C3E04E" w:rsidR="00252842" w:rsidRDefault="00B76AF0" w:rsidP="0025284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There are two more aspect I would like to hear your opinion about:</w:t>
      </w:r>
      <w:r w:rsidR="006F6651" w:rsidRPr="00764B5D">
        <w:rPr>
          <w:rFonts w:ascii="Arial" w:hAnsi="Arial" w:cs="Arial"/>
          <w:color w:val="000000" w:themeColor="text1"/>
          <w:sz w:val="20"/>
          <w:lang w:val="en-US"/>
        </w:rPr>
        <w:t xml:space="preserve">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2020 is hosting fewer and fewer </w:t>
      </w:r>
      <w:r w:rsidRPr="0056706A">
        <w:rPr>
          <w:rFonts w:ascii="Arial" w:hAnsi="Arial" w:cs="Arial"/>
          <w:b/>
          <w:sz w:val="20"/>
          <w:lang w:val="en-US"/>
        </w:rPr>
        <w:t>small exhibitors</w:t>
      </w:r>
      <w:r w:rsidRPr="0056706A">
        <w:rPr>
          <w:rFonts w:ascii="Arial" w:hAnsi="Arial" w:cs="Arial"/>
          <w:sz w:val="20"/>
          <w:lang w:val="en-US"/>
        </w:rPr>
        <w:t xml:space="preserve">, while more space is being taken by the category of so-called </w:t>
      </w:r>
      <w:r w:rsidRPr="0056706A">
        <w:rPr>
          <w:rFonts w:ascii="Arial" w:hAnsi="Arial" w:cs="Arial"/>
          <w:b/>
          <w:sz w:val="20"/>
          <w:lang w:val="en-US"/>
        </w:rPr>
        <w:t>“mid-size businesses”</w:t>
      </w:r>
      <w:r w:rsidRPr="0056706A">
        <w:rPr>
          <w:rFonts w:ascii="Arial" w:hAnsi="Arial" w:cs="Arial"/>
          <w:sz w:val="20"/>
          <w:lang w:val="en-US"/>
        </w:rPr>
        <w:t>.</w:t>
      </w:r>
      <w:r w:rsidR="006F6651" w:rsidRPr="00764B5D">
        <w:rPr>
          <w:rFonts w:ascii="Arial" w:hAnsi="Arial" w:cs="Arial"/>
          <w:color w:val="000000" w:themeColor="text1"/>
          <w:sz w:val="20"/>
          <w:lang w:val="en-US"/>
        </w:rPr>
        <w:t xml:space="preserve"> </w:t>
      </w:r>
      <w:r w:rsidRPr="0056706A">
        <w:rPr>
          <w:rFonts w:ascii="Arial" w:hAnsi="Arial" w:cs="Arial"/>
          <w:sz w:val="20"/>
          <w:lang w:val="en-US"/>
        </w:rPr>
        <w:t xml:space="preserve">The gap is widening between those who were able to reorganize </w:t>
      </w:r>
      <w:r w:rsidR="00764B5D">
        <w:rPr>
          <w:rFonts w:ascii="Arial" w:hAnsi="Arial" w:cs="Arial"/>
          <w:sz w:val="20"/>
          <w:lang w:val="en-US"/>
        </w:rPr>
        <w:t>–</w:t>
      </w:r>
      <w:r w:rsidRPr="0056706A">
        <w:rPr>
          <w:rFonts w:ascii="Arial" w:hAnsi="Arial" w:cs="Arial"/>
          <w:sz w:val="20"/>
          <w:lang w:val="en-US"/>
        </w:rPr>
        <w:t xml:space="preserve"> not only the industry </w:t>
      </w:r>
      <w:r w:rsidR="00764B5D">
        <w:rPr>
          <w:rFonts w:ascii="Arial" w:hAnsi="Arial" w:cs="Arial"/>
          <w:sz w:val="20"/>
          <w:lang w:val="en-US"/>
        </w:rPr>
        <w:t>“</w:t>
      </w:r>
      <w:r w:rsidRPr="0056706A">
        <w:rPr>
          <w:rFonts w:ascii="Arial" w:hAnsi="Arial" w:cs="Arial"/>
          <w:sz w:val="20"/>
          <w:lang w:val="en-US"/>
        </w:rPr>
        <w:t>giants</w:t>
      </w:r>
      <w:r w:rsidR="00764B5D">
        <w:rPr>
          <w:rFonts w:ascii="Arial" w:hAnsi="Arial" w:cs="Arial"/>
          <w:sz w:val="20"/>
          <w:lang w:val="en-US"/>
        </w:rPr>
        <w:t>”</w:t>
      </w:r>
      <w:r w:rsidRPr="0056706A">
        <w:rPr>
          <w:rFonts w:ascii="Arial" w:hAnsi="Arial" w:cs="Arial"/>
          <w:sz w:val="20"/>
          <w:lang w:val="en-US"/>
        </w:rPr>
        <w:t xml:space="preserve"> -</w:t>
      </w:r>
      <w:r w:rsidR="00764B5D">
        <w:rPr>
          <w:rFonts w:ascii="Arial" w:hAnsi="Arial" w:cs="Arial"/>
          <w:sz w:val="20"/>
          <w:lang w:val="en-US"/>
        </w:rPr>
        <w:t>–</w:t>
      </w:r>
      <w:r w:rsidRPr="0056706A">
        <w:rPr>
          <w:rFonts w:ascii="Arial" w:hAnsi="Arial" w:cs="Arial"/>
          <w:sz w:val="20"/>
          <w:lang w:val="en-US"/>
        </w:rPr>
        <w:t xml:space="preserve"> and those who will be confined to a more and more marginal role.</w:t>
      </w:r>
    </w:p>
    <w:p w14:paraId="7080F1BD" w14:textId="1DC6E4F6" w:rsidR="00764B5D" w:rsidRDefault="00764B5D" w:rsidP="00252842">
      <w:pPr>
        <w:widowControl w:val="0"/>
        <w:autoSpaceDE w:val="0"/>
        <w:autoSpaceDN w:val="0"/>
        <w:adjustRightInd w:val="0"/>
        <w:jc w:val="both"/>
        <w:rPr>
          <w:rFonts w:ascii="Arial" w:hAnsi="Arial" w:cs="Arial"/>
          <w:sz w:val="20"/>
          <w:lang w:val="en-US"/>
        </w:rPr>
      </w:pPr>
    </w:p>
    <w:p w14:paraId="724A6A3C" w14:textId="2BDA7AD5" w:rsidR="00764B5D" w:rsidRDefault="00764B5D" w:rsidP="00252842">
      <w:pPr>
        <w:widowControl w:val="0"/>
        <w:autoSpaceDE w:val="0"/>
        <w:autoSpaceDN w:val="0"/>
        <w:adjustRightInd w:val="0"/>
        <w:jc w:val="both"/>
        <w:rPr>
          <w:rFonts w:ascii="Arial" w:hAnsi="Arial" w:cs="Arial"/>
          <w:sz w:val="20"/>
          <w:lang w:val="en-US"/>
        </w:rPr>
      </w:pPr>
    </w:p>
    <w:p w14:paraId="77A6FABE" w14:textId="5BEE4228" w:rsidR="00764B5D" w:rsidRDefault="00764B5D" w:rsidP="00252842">
      <w:pPr>
        <w:widowControl w:val="0"/>
        <w:autoSpaceDE w:val="0"/>
        <w:autoSpaceDN w:val="0"/>
        <w:adjustRightInd w:val="0"/>
        <w:jc w:val="both"/>
        <w:rPr>
          <w:rFonts w:ascii="Arial" w:hAnsi="Arial" w:cs="Arial"/>
          <w:sz w:val="20"/>
          <w:lang w:val="en-US"/>
        </w:rPr>
      </w:pPr>
    </w:p>
    <w:p w14:paraId="5E6CF18A" w14:textId="147B2263" w:rsidR="00764B5D" w:rsidRDefault="00764B5D" w:rsidP="00252842">
      <w:pPr>
        <w:widowControl w:val="0"/>
        <w:autoSpaceDE w:val="0"/>
        <w:autoSpaceDN w:val="0"/>
        <w:adjustRightInd w:val="0"/>
        <w:jc w:val="both"/>
        <w:rPr>
          <w:rFonts w:ascii="Arial" w:hAnsi="Arial" w:cs="Arial"/>
          <w:sz w:val="20"/>
          <w:lang w:val="en-US"/>
        </w:rPr>
      </w:pPr>
    </w:p>
    <w:p w14:paraId="52E2EEFB" w14:textId="77777777" w:rsidR="00764B5D" w:rsidRPr="00764B5D" w:rsidRDefault="00764B5D" w:rsidP="00252842">
      <w:pPr>
        <w:widowControl w:val="0"/>
        <w:autoSpaceDE w:val="0"/>
        <w:autoSpaceDN w:val="0"/>
        <w:adjustRightInd w:val="0"/>
        <w:jc w:val="both"/>
        <w:rPr>
          <w:rFonts w:ascii="Arial" w:hAnsi="Arial" w:cs="Arial"/>
          <w:color w:val="000000" w:themeColor="text1"/>
          <w:sz w:val="20"/>
          <w:lang w:val="en-US"/>
        </w:rPr>
      </w:pPr>
    </w:p>
    <w:p w14:paraId="06F48951" w14:textId="77777777" w:rsidR="00007760" w:rsidRPr="00764B5D" w:rsidRDefault="00007760" w:rsidP="00252842">
      <w:pPr>
        <w:widowControl w:val="0"/>
        <w:autoSpaceDE w:val="0"/>
        <w:autoSpaceDN w:val="0"/>
        <w:adjustRightInd w:val="0"/>
        <w:jc w:val="both"/>
        <w:rPr>
          <w:rFonts w:ascii="Arial" w:hAnsi="Arial" w:cs="Arial"/>
          <w:color w:val="000000" w:themeColor="text1"/>
          <w:sz w:val="20"/>
          <w:lang w:val="en-US"/>
        </w:rPr>
      </w:pPr>
    </w:p>
    <w:p w14:paraId="6E449A4A" w14:textId="17BC8EED" w:rsidR="0013071D" w:rsidRPr="00764B5D" w:rsidRDefault="00B76AF0" w:rsidP="00252842">
      <w:pPr>
        <w:widowControl w:val="0"/>
        <w:autoSpaceDE w:val="0"/>
        <w:autoSpaceDN w:val="0"/>
        <w:adjustRightInd w:val="0"/>
        <w:jc w:val="both"/>
        <w:rPr>
          <w:rFonts w:ascii="Arial" w:hAnsi="Arial" w:cs="Arial"/>
          <w:color w:val="000000" w:themeColor="text1"/>
          <w:sz w:val="20"/>
          <w:lang w:val="en-US"/>
        </w:rPr>
      </w:pPr>
      <w:r w:rsidRPr="0056706A">
        <w:rPr>
          <w:rFonts w:ascii="Arial" w:hAnsi="Arial" w:cs="Arial"/>
          <w:sz w:val="20"/>
          <w:lang w:val="en-US"/>
        </w:rPr>
        <w:lastRenderedPageBreak/>
        <w:t xml:space="preserve">At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2020, we will clearly see how the market is evolving: I</w:t>
      </w:r>
      <w:r w:rsidR="00764B5D">
        <w:rPr>
          <w:rFonts w:ascii="Arial" w:hAnsi="Arial" w:cs="Arial"/>
          <w:sz w:val="20"/>
          <w:lang w:val="en-US"/>
        </w:rPr>
        <w:t>’</w:t>
      </w:r>
      <w:r w:rsidRPr="0056706A">
        <w:rPr>
          <w:rFonts w:ascii="Arial" w:hAnsi="Arial" w:cs="Arial"/>
          <w:sz w:val="20"/>
          <w:lang w:val="en-US"/>
        </w:rPr>
        <w:t xml:space="preserve">ll never get tired of repeating that </w:t>
      </w:r>
      <w:r w:rsidRPr="0056706A">
        <w:rPr>
          <w:rFonts w:ascii="Arial" w:hAnsi="Arial" w:cs="Arial"/>
          <w:b/>
          <w:bCs/>
          <w:sz w:val="20"/>
          <w:lang w:val="en-US"/>
        </w:rPr>
        <w:t>exhibitions are the mirrors of the market</w:t>
      </w:r>
      <w:r w:rsidRPr="0056706A">
        <w:rPr>
          <w:rFonts w:ascii="Arial" w:hAnsi="Arial" w:cs="Arial"/>
          <w:sz w:val="20"/>
          <w:lang w:val="en-US"/>
        </w:rPr>
        <w:t>, and walking along the aisles, you can easily understand where the global business of wood and furniture technology is heading.</w:t>
      </w:r>
    </w:p>
    <w:p w14:paraId="58DFF15E" w14:textId="77777777" w:rsidR="00252842" w:rsidRPr="00764B5D" w:rsidRDefault="00252842" w:rsidP="00252842">
      <w:pPr>
        <w:widowControl w:val="0"/>
        <w:autoSpaceDE w:val="0"/>
        <w:autoSpaceDN w:val="0"/>
        <w:adjustRightInd w:val="0"/>
        <w:jc w:val="both"/>
        <w:rPr>
          <w:rFonts w:ascii="Arial" w:hAnsi="Arial" w:cs="Arial"/>
          <w:color w:val="000000" w:themeColor="text1"/>
          <w:sz w:val="20"/>
          <w:lang w:val="en-US"/>
        </w:rPr>
      </w:pPr>
    </w:p>
    <w:p w14:paraId="223B9BB6" w14:textId="288E40C3" w:rsidR="00007760" w:rsidRPr="00764B5D" w:rsidRDefault="00B76AF0" w:rsidP="00764B5D">
      <w:pPr>
        <w:rPr>
          <w:rFonts w:ascii="Arial" w:hAnsi="Arial" w:cs="Arial"/>
          <w:sz w:val="20"/>
          <w:lang w:val="en-US"/>
        </w:rPr>
      </w:pPr>
      <w:r w:rsidRPr="0056706A">
        <w:rPr>
          <w:rFonts w:ascii="Arial" w:hAnsi="Arial" w:cs="Arial"/>
          <w:sz w:val="20"/>
          <w:lang w:val="en-US"/>
        </w:rPr>
        <w:t xml:space="preserve">Talking about exhibition area, let me introduce an initiative we are finalizing in these days, namely the creation of an area in </w:t>
      </w:r>
      <w:r w:rsidRPr="0056706A">
        <w:rPr>
          <w:rFonts w:ascii="Arial" w:hAnsi="Arial" w:cs="Arial"/>
          <w:b/>
          <w:bCs/>
          <w:sz w:val="20"/>
          <w:lang w:val="en-US"/>
        </w:rPr>
        <w:t>hall 3</w:t>
      </w:r>
      <w:r w:rsidRPr="0056706A">
        <w:rPr>
          <w:rFonts w:ascii="Arial" w:hAnsi="Arial" w:cs="Arial"/>
          <w:sz w:val="20"/>
          <w:lang w:val="en-US"/>
        </w:rPr>
        <w:t xml:space="preserve"> where we will host players that have no strictly business-oriented focus: I am referring to </w:t>
      </w:r>
      <w:r w:rsidRPr="0056706A">
        <w:rPr>
          <w:rFonts w:ascii="Arial" w:hAnsi="Arial" w:cs="Arial"/>
          <w:b/>
          <w:bCs/>
          <w:sz w:val="20"/>
          <w:lang w:val="en-US"/>
        </w:rPr>
        <w:t>associations</w:t>
      </w:r>
      <w:r w:rsidRPr="0056706A">
        <w:rPr>
          <w:rFonts w:ascii="Arial" w:hAnsi="Arial" w:cs="Arial"/>
          <w:sz w:val="20"/>
          <w:lang w:val="en-US"/>
        </w:rPr>
        <w:t xml:space="preserve">, to spaces managed in collaboration with the Italian foreign trade institute </w:t>
      </w:r>
      <w:r w:rsidRPr="0056706A">
        <w:rPr>
          <w:rFonts w:ascii="Arial" w:hAnsi="Arial" w:cs="Arial"/>
          <w:b/>
          <w:sz w:val="20"/>
          <w:lang w:val="en-US"/>
        </w:rPr>
        <w:t>Ice</w:t>
      </w:r>
      <w:r w:rsidRPr="0056706A">
        <w:rPr>
          <w:rFonts w:ascii="Arial" w:hAnsi="Arial" w:cs="Arial"/>
          <w:sz w:val="20"/>
          <w:lang w:val="en-US"/>
        </w:rPr>
        <w:t xml:space="preserve"> to host several </w:t>
      </w:r>
      <w:r w:rsidRPr="0056706A">
        <w:rPr>
          <w:rFonts w:ascii="Arial" w:hAnsi="Arial" w:cs="Arial"/>
          <w:b/>
          <w:sz w:val="20"/>
          <w:lang w:val="en-US"/>
        </w:rPr>
        <w:t>international delegations</w:t>
      </w:r>
      <w:r w:rsidRPr="0056706A">
        <w:rPr>
          <w:rFonts w:ascii="Arial" w:hAnsi="Arial" w:cs="Arial"/>
          <w:sz w:val="20"/>
          <w:lang w:val="en-US"/>
        </w:rPr>
        <w:t xml:space="preserve">, booths for </w:t>
      </w:r>
      <w:r w:rsidRPr="0056706A">
        <w:rPr>
          <w:rFonts w:ascii="Arial" w:hAnsi="Arial" w:cs="Arial"/>
          <w:b/>
          <w:bCs/>
          <w:sz w:val="20"/>
          <w:lang w:val="en-US"/>
        </w:rPr>
        <w:t>publishers</w:t>
      </w:r>
      <w:r w:rsidRPr="0056706A">
        <w:rPr>
          <w:rFonts w:ascii="Arial" w:hAnsi="Arial" w:cs="Arial"/>
          <w:sz w:val="20"/>
          <w:lang w:val="en-US"/>
        </w:rPr>
        <w:t xml:space="preserve"> and other </w:t>
      </w:r>
      <w:r w:rsidRPr="0056706A">
        <w:rPr>
          <w:rFonts w:ascii="Arial" w:hAnsi="Arial" w:cs="Arial"/>
          <w:b/>
          <w:bCs/>
          <w:sz w:val="20"/>
          <w:lang w:val="en-US"/>
        </w:rPr>
        <w:t>industry exhibitions</w:t>
      </w:r>
      <w:r w:rsidRPr="0056706A">
        <w:rPr>
          <w:rFonts w:ascii="Arial" w:hAnsi="Arial" w:cs="Arial"/>
          <w:sz w:val="20"/>
          <w:lang w:val="en-US"/>
        </w:rPr>
        <w:t xml:space="preserve">, the qualified stage of </w:t>
      </w:r>
      <w:proofErr w:type="spellStart"/>
      <w:r w:rsidRPr="0056706A">
        <w:rPr>
          <w:rFonts w:ascii="Arial" w:hAnsi="Arial" w:cs="Arial"/>
          <w:b/>
          <w:sz w:val="20"/>
          <w:lang w:val="en-US"/>
        </w:rPr>
        <w:t>Xylexpo</w:t>
      </w:r>
      <w:proofErr w:type="spellEnd"/>
      <w:r w:rsidRPr="0056706A">
        <w:rPr>
          <w:rFonts w:ascii="Arial" w:hAnsi="Arial" w:cs="Arial"/>
          <w:b/>
          <w:sz w:val="20"/>
          <w:lang w:val="en-US"/>
        </w:rPr>
        <w:t xml:space="preserve"> Arena</w:t>
      </w:r>
      <w:r w:rsidRPr="0056706A">
        <w:rPr>
          <w:rFonts w:ascii="Arial" w:hAnsi="Arial" w:cs="Arial"/>
          <w:sz w:val="20"/>
          <w:lang w:val="en-US"/>
        </w:rPr>
        <w:t xml:space="preserve"> and some initiatives for</w:t>
      </w:r>
      <w:r w:rsidRPr="0056706A">
        <w:rPr>
          <w:rFonts w:ascii="Arial" w:hAnsi="Arial" w:cs="Arial"/>
          <w:b/>
          <w:sz w:val="20"/>
          <w:lang w:val="en-US"/>
        </w:rPr>
        <w:t xml:space="preserve"> education and training</w:t>
      </w:r>
      <w:r w:rsidRPr="0056706A">
        <w:rPr>
          <w:rFonts w:ascii="Arial" w:hAnsi="Arial" w:cs="Arial"/>
          <w:sz w:val="20"/>
          <w:lang w:val="en-US"/>
        </w:rPr>
        <w:t xml:space="preserve">, as well as a display area for the products and solutions nominated and awarded for </w:t>
      </w:r>
      <w:r w:rsidRPr="0056706A">
        <w:rPr>
          <w:rFonts w:ascii="Arial" w:hAnsi="Arial" w:cs="Arial"/>
          <w:b/>
          <w:bCs/>
          <w:sz w:val="20"/>
          <w:lang w:val="en-US"/>
        </w:rPr>
        <w:t>XIA-</w:t>
      </w:r>
      <w:proofErr w:type="spellStart"/>
      <w:r w:rsidRPr="0056706A">
        <w:rPr>
          <w:rFonts w:ascii="Arial" w:hAnsi="Arial" w:cs="Arial"/>
          <w:b/>
          <w:bCs/>
          <w:sz w:val="20"/>
          <w:lang w:val="en-US"/>
        </w:rPr>
        <w:t>Xylexpo</w:t>
      </w:r>
      <w:proofErr w:type="spellEnd"/>
      <w:r w:rsidRPr="0056706A">
        <w:rPr>
          <w:rFonts w:ascii="Arial" w:hAnsi="Arial" w:cs="Arial"/>
          <w:b/>
          <w:bCs/>
          <w:sz w:val="20"/>
          <w:lang w:val="en-US"/>
        </w:rPr>
        <w:t xml:space="preserve"> Innovation Award</w:t>
      </w:r>
      <w:r w:rsidRPr="0056706A">
        <w:rPr>
          <w:rFonts w:ascii="Arial" w:hAnsi="Arial" w:cs="Arial"/>
          <w:sz w:val="20"/>
          <w:lang w:val="en-US"/>
        </w:rPr>
        <w:t>.</w:t>
      </w:r>
      <w:r w:rsidR="00E346DD" w:rsidRPr="00764B5D">
        <w:rPr>
          <w:rFonts w:ascii="Arial" w:hAnsi="Arial" w:cs="Arial"/>
          <w:color w:val="000000" w:themeColor="text1"/>
          <w:sz w:val="20"/>
          <w:lang w:val="en-US"/>
        </w:rPr>
        <w:t xml:space="preserve"> </w:t>
      </w:r>
      <w:r w:rsidRPr="0056706A">
        <w:rPr>
          <w:rFonts w:ascii="Arial" w:hAnsi="Arial" w:cs="Arial"/>
          <w:sz w:val="20"/>
          <w:lang w:val="en-US"/>
        </w:rPr>
        <w:t xml:space="preserve">In this respect, let me thank Mister </w:t>
      </w:r>
      <w:proofErr w:type="spellStart"/>
      <w:r w:rsidRPr="0056706A">
        <w:rPr>
          <w:rFonts w:ascii="Arial" w:hAnsi="Arial" w:cs="Arial"/>
          <w:sz w:val="20"/>
          <w:lang w:val="en-US"/>
        </w:rPr>
        <w:t>Giavon</w:t>
      </w:r>
      <w:proofErr w:type="spellEnd"/>
      <w:r w:rsidRPr="0056706A">
        <w:rPr>
          <w:rFonts w:ascii="Arial" w:hAnsi="Arial" w:cs="Arial"/>
          <w:sz w:val="20"/>
          <w:lang w:val="en-US"/>
        </w:rPr>
        <w:t xml:space="preserve"> for the partnership with </w:t>
      </w:r>
      <w:proofErr w:type="spellStart"/>
      <w:r w:rsidRPr="0056706A">
        <w:rPr>
          <w:rFonts w:ascii="Arial" w:hAnsi="Arial" w:cs="Arial"/>
          <w:b/>
          <w:sz w:val="20"/>
          <w:lang w:val="en-US"/>
        </w:rPr>
        <w:t>Catas</w:t>
      </w:r>
      <w:proofErr w:type="spellEnd"/>
      <w:r w:rsidRPr="0056706A">
        <w:rPr>
          <w:rFonts w:ascii="Arial" w:hAnsi="Arial" w:cs="Arial"/>
          <w:sz w:val="20"/>
          <w:lang w:val="en-US"/>
        </w:rPr>
        <w:t xml:space="preserve"> that will certainly generate a number of interesting initiatives, as he said before, and that has already </w:t>
      </w:r>
      <w:proofErr w:type="gramStart"/>
      <w:r w:rsidRPr="0056706A">
        <w:rPr>
          <w:rFonts w:ascii="Arial" w:hAnsi="Arial" w:cs="Arial"/>
          <w:sz w:val="20"/>
          <w:lang w:val="en-US"/>
        </w:rPr>
        <w:t>enable</w:t>
      </w:r>
      <w:proofErr w:type="gramEnd"/>
      <w:r w:rsidRPr="0056706A">
        <w:rPr>
          <w:rFonts w:ascii="Arial" w:hAnsi="Arial" w:cs="Arial"/>
          <w:sz w:val="20"/>
          <w:lang w:val="en-US"/>
        </w:rPr>
        <w:t xml:space="preserve"> us to map the entire world of education on the wood-furniture industry in Italy.</w:t>
      </w:r>
    </w:p>
    <w:p w14:paraId="63D1528E" w14:textId="77777777" w:rsidR="00007760" w:rsidRPr="00764B5D" w:rsidRDefault="00007760" w:rsidP="00E346DD">
      <w:pPr>
        <w:widowControl w:val="0"/>
        <w:autoSpaceDE w:val="0"/>
        <w:autoSpaceDN w:val="0"/>
        <w:adjustRightInd w:val="0"/>
        <w:jc w:val="both"/>
        <w:rPr>
          <w:rFonts w:ascii="Arial" w:hAnsi="Arial" w:cs="Arial"/>
          <w:color w:val="000000" w:themeColor="text1"/>
          <w:sz w:val="20"/>
          <w:lang w:val="en-US"/>
        </w:rPr>
      </w:pPr>
    </w:p>
    <w:p w14:paraId="70590FB0" w14:textId="77777777" w:rsidR="00337301" w:rsidRPr="00764B5D" w:rsidRDefault="00337301" w:rsidP="00E346DD">
      <w:pPr>
        <w:widowControl w:val="0"/>
        <w:autoSpaceDE w:val="0"/>
        <w:autoSpaceDN w:val="0"/>
        <w:adjustRightInd w:val="0"/>
        <w:jc w:val="both"/>
        <w:rPr>
          <w:rFonts w:ascii="Arial" w:hAnsi="Arial" w:cs="Arial"/>
          <w:color w:val="000000" w:themeColor="text1"/>
          <w:sz w:val="20"/>
          <w:lang w:val="en-US"/>
        </w:rPr>
      </w:pPr>
    </w:p>
    <w:p w14:paraId="23BBC7AE" w14:textId="041F160A" w:rsidR="00F178DF" w:rsidRPr="00764B5D" w:rsidRDefault="00B76AF0" w:rsidP="00DF7762">
      <w:pPr>
        <w:widowControl w:val="0"/>
        <w:autoSpaceDE w:val="0"/>
        <w:autoSpaceDN w:val="0"/>
        <w:adjustRightInd w:val="0"/>
        <w:jc w:val="both"/>
        <w:rPr>
          <w:rFonts w:ascii="Arial" w:hAnsi="Arial" w:cs="Arial"/>
          <w:b/>
          <w:color w:val="000000" w:themeColor="text1"/>
          <w:sz w:val="20"/>
          <w:lang w:val="en-US"/>
        </w:rPr>
      </w:pPr>
      <w:r w:rsidRPr="0056706A">
        <w:rPr>
          <w:rFonts w:ascii="Arial" w:hAnsi="Arial" w:cs="Arial"/>
          <w:sz w:val="20"/>
          <w:lang w:val="en-US"/>
        </w:rPr>
        <w:t>MACROECONOMIC SCENARIO:</w:t>
      </w:r>
      <w:r w:rsidR="00584CD4" w:rsidRPr="00764B5D">
        <w:rPr>
          <w:rFonts w:ascii="Arial" w:hAnsi="Arial" w:cs="Arial"/>
          <w:color w:val="000000" w:themeColor="text1"/>
          <w:sz w:val="20"/>
          <w:lang w:val="en-US"/>
        </w:rPr>
        <w:t xml:space="preserve"> </w:t>
      </w:r>
      <w:r w:rsidRPr="0056706A">
        <w:rPr>
          <w:rFonts w:ascii="Arial" w:hAnsi="Arial" w:cs="Arial"/>
          <w:sz w:val="20"/>
          <w:lang w:val="en-US"/>
        </w:rPr>
        <w:t>CHINA</w:t>
      </w:r>
    </w:p>
    <w:p w14:paraId="75E811AF" w14:textId="68F8A51C" w:rsidR="004A413C" w:rsidRPr="00764B5D" w:rsidRDefault="00B76AF0" w:rsidP="00DF7762">
      <w:pPr>
        <w:widowControl w:val="0"/>
        <w:autoSpaceDE w:val="0"/>
        <w:autoSpaceDN w:val="0"/>
        <w:adjustRightInd w:val="0"/>
        <w:jc w:val="both"/>
        <w:rPr>
          <w:rFonts w:ascii="Arial" w:hAnsi="Arial" w:cs="Arial"/>
          <w:bCs/>
          <w:sz w:val="20"/>
          <w:lang w:val="en-US"/>
        </w:rPr>
      </w:pPr>
      <w:r w:rsidRPr="0056706A">
        <w:rPr>
          <w:rFonts w:ascii="Arial" w:hAnsi="Arial" w:cs="Arial"/>
          <w:bCs/>
          <w:sz w:val="20"/>
          <w:lang w:val="en-US"/>
        </w:rPr>
        <w:t xml:space="preserve">Of course, the topic that is currently impacting global economy comes from </w:t>
      </w:r>
      <w:r w:rsidRPr="0056706A">
        <w:rPr>
          <w:rFonts w:ascii="Arial" w:hAnsi="Arial" w:cs="Arial"/>
          <w:b/>
          <w:sz w:val="20"/>
          <w:lang w:val="en-US"/>
        </w:rPr>
        <w:t>China</w:t>
      </w:r>
      <w:r w:rsidRPr="0056706A">
        <w:rPr>
          <w:rFonts w:ascii="Arial" w:hAnsi="Arial" w:cs="Arial"/>
          <w:bCs/>
          <w:sz w:val="20"/>
          <w:lang w:val="en-US"/>
        </w:rPr>
        <w:t>, and all business activities, including exhibitions, are looking with strong concern to what is happening in the Far East and its potential consequences.</w:t>
      </w:r>
      <w:r w:rsidR="004A413C" w:rsidRPr="00764B5D">
        <w:rPr>
          <w:rFonts w:ascii="Arial" w:hAnsi="Arial" w:cs="Arial"/>
          <w:bCs/>
          <w:sz w:val="20"/>
          <w:lang w:val="en-US"/>
        </w:rPr>
        <w:t xml:space="preserve"> </w:t>
      </w:r>
      <w:r w:rsidRPr="0056706A">
        <w:rPr>
          <w:rFonts w:ascii="Arial" w:hAnsi="Arial" w:cs="Arial"/>
          <w:bCs/>
          <w:sz w:val="20"/>
          <w:lang w:val="en-US"/>
        </w:rPr>
        <w:t>China plays a leading role in woodworking machinery, it</w:t>
      </w:r>
      <w:r w:rsidR="00764B5D">
        <w:rPr>
          <w:rFonts w:ascii="Arial" w:hAnsi="Arial" w:cs="Arial"/>
          <w:bCs/>
          <w:sz w:val="20"/>
          <w:lang w:val="en-US"/>
        </w:rPr>
        <w:t>’</w:t>
      </w:r>
      <w:r w:rsidRPr="0056706A">
        <w:rPr>
          <w:rFonts w:ascii="Arial" w:hAnsi="Arial" w:cs="Arial"/>
          <w:bCs/>
          <w:sz w:val="20"/>
          <w:lang w:val="en-US"/>
        </w:rPr>
        <w:t>s the world</w:t>
      </w:r>
      <w:r w:rsidR="00764B5D">
        <w:rPr>
          <w:rFonts w:ascii="Arial" w:hAnsi="Arial" w:cs="Arial"/>
          <w:bCs/>
          <w:sz w:val="20"/>
          <w:lang w:val="en-US"/>
        </w:rPr>
        <w:t>’</w:t>
      </w:r>
      <w:r w:rsidRPr="0056706A">
        <w:rPr>
          <w:rFonts w:ascii="Arial" w:hAnsi="Arial" w:cs="Arial"/>
          <w:bCs/>
          <w:sz w:val="20"/>
          <w:lang w:val="en-US"/>
        </w:rPr>
        <w:t>s third-largest manufacturer behind Germany and Italy.</w:t>
      </w:r>
    </w:p>
    <w:p w14:paraId="62FB5E9C" w14:textId="3E743F65" w:rsidR="00A74E66" w:rsidRPr="00764B5D" w:rsidRDefault="00B76AF0" w:rsidP="00DF7762">
      <w:pPr>
        <w:widowControl w:val="0"/>
        <w:autoSpaceDE w:val="0"/>
        <w:autoSpaceDN w:val="0"/>
        <w:adjustRightInd w:val="0"/>
        <w:jc w:val="both"/>
        <w:rPr>
          <w:rFonts w:ascii="Arial" w:hAnsi="Arial" w:cs="Arial"/>
          <w:bCs/>
          <w:sz w:val="20"/>
          <w:lang w:val="en-US"/>
        </w:rPr>
      </w:pPr>
      <w:r w:rsidRPr="0056706A">
        <w:rPr>
          <w:rFonts w:ascii="Arial" w:hAnsi="Arial" w:cs="Arial"/>
          <w:bCs/>
          <w:sz w:val="20"/>
          <w:lang w:val="en-US"/>
        </w:rPr>
        <w:t>As to trade relations, Italy and Europe are more focused on domestic and continental business, plus the fact that the first destination market is the United States.</w:t>
      </w:r>
      <w:r w:rsidR="004A413C" w:rsidRPr="00764B5D">
        <w:rPr>
          <w:rFonts w:ascii="Arial" w:hAnsi="Arial" w:cs="Arial"/>
          <w:bCs/>
          <w:sz w:val="20"/>
          <w:lang w:val="en-US"/>
        </w:rPr>
        <w:t xml:space="preserve"> </w:t>
      </w:r>
      <w:r w:rsidRPr="0056706A">
        <w:rPr>
          <w:rFonts w:ascii="Arial" w:hAnsi="Arial" w:cs="Arial"/>
          <w:bCs/>
          <w:sz w:val="20"/>
          <w:lang w:val="en-US"/>
        </w:rPr>
        <w:t>Don</w:t>
      </w:r>
      <w:r w:rsidR="00764B5D">
        <w:rPr>
          <w:rFonts w:ascii="Arial" w:hAnsi="Arial" w:cs="Arial"/>
          <w:bCs/>
          <w:sz w:val="20"/>
          <w:lang w:val="en-US"/>
        </w:rPr>
        <w:t>’</w:t>
      </w:r>
      <w:r w:rsidRPr="0056706A">
        <w:rPr>
          <w:rFonts w:ascii="Arial" w:hAnsi="Arial" w:cs="Arial"/>
          <w:bCs/>
          <w:sz w:val="20"/>
          <w:lang w:val="en-US"/>
        </w:rPr>
        <w:t xml:space="preserve">t forget that </w:t>
      </w:r>
      <w:proofErr w:type="spellStart"/>
      <w:r w:rsidRPr="0056706A">
        <w:rPr>
          <w:rFonts w:ascii="Arial" w:hAnsi="Arial" w:cs="Arial"/>
          <w:bCs/>
          <w:sz w:val="20"/>
          <w:lang w:val="en-US"/>
        </w:rPr>
        <w:t>Xylexpo</w:t>
      </w:r>
      <w:proofErr w:type="spellEnd"/>
      <w:r w:rsidRPr="0056706A">
        <w:rPr>
          <w:rFonts w:ascii="Arial" w:hAnsi="Arial" w:cs="Arial"/>
          <w:bCs/>
          <w:sz w:val="20"/>
          <w:lang w:val="en-US"/>
        </w:rPr>
        <w:t xml:space="preserve"> is </w:t>
      </w:r>
      <w:r w:rsidRPr="0056706A">
        <w:rPr>
          <w:rFonts w:ascii="Arial" w:hAnsi="Arial" w:cs="Arial"/>
          <w:b/>
          <w:sz w:val="20"/>
          <w:lang w:val="en-US"/>
        </w:rPr>
        <w:t>basically a Euro-centric exhibition</w:t>
      </w:r>
      <w:r w:rsidRPr="0056706A">
        <w:rPr>
          <w:rFonts w:ascii="Arial" w:hAnsi="Arial" w:cs="Arial"/>
          <w:bCs/>
          <w:sz w:val="20"/>
          <w:lang w:val="en-US"/>
        </w:rPr>
        <w:t xml:space="preserve"> (70 percent of international visitors come from Europe), so we don</w:t>
      </w:r>
      <w:r w:rsidR="00764B5D">
        <w:rPr>
          <w:rFonts w:ascii="Arial" w:hAnsi="Arial" w:cs="Arial"/>
          <w:bCs/>
          <w:sz w:val="20"/>
          <w:lang w:val="en-US"/>
        </w:rPr>
        <w:t>’</w:t>
      </w:r>
      <w:r w:rsidRPr="0056706A">
        <w:rPr>
          <w:rFonts w:ascii="Arial" w:hAnsi="Arial" w:cs="Arial"/>
          <w:bCs/>
          <w:sz w:val="20"/>
          <w:lang w:val="en-US"/>
        </w:rPr>
        <w:t>t expect significant effects from the “Corona Virus”; also because the exhibition is planned in three months from now and, if the situation has not solved or the general alarm has not vanished until then, we will have much more serious things to worry about…</w:t>
      </w:r>
    </w:p>
    <w:p w14:paraId="60696036" w14:textId="77777777" w:rsidR="00337301" w:rsidRPr="00764B5D" w:rsidRDefault="00337301" w:rsidP="00DF7762">
      <w:pPr>
        <w:widowControl w:val="0"/>
        <w:autoSpaceDE w:val="0"/>
        <w:autoSpaceDN w:val="0"/>
        <w:adjustRightInd w:val="0"/>
        <w:jc w:val="both"/>
        <w:rPr>
          <w:rFonts w:ascii="Arial" w:hAnsi="Arial" w:cs="Arial"/>
          <w:bCs/>
          <w:sz w:val="20"/>
          <w:lang w:val="en-US"/>
        </w:rPr>
      </w:pPr>
    </w:p>
    <w:p w14:paraId="459CD3C7" w14:textId="38D64123" w:rsidR="00AD566E" w:rsidRPr="00764B5D" w:rsidRDefault="00B76AF0" w:rsidP="00DF7762">
      <w:pPr>
        <w:widowControl w:val="0"/>
        <w:autoSpaceDE w:val="0"/>
        <w:autoSpaceDN w:val="0"/>
        <w:adjustRightInd w:val="0"/>
        <w:jc w:val="both"/>
        <w:rPr>
          <w:rFonts w:ascii="Arial" w:hAnsi="Arial" w:cs="Arial"/>
          <w:bCs/>
          <w:sz w:val="20"/>
          <w:lang w:val="en-US"/>
        </w:rPr>
      </w:pPr>
      <w:r w:rsidRPr="0056706A">
        <w:rPr>
          <w:rFonts w:ascii="Arial" w:hAnsi="Arial" w:cs="Arial"/>
          <w:bCs/>
          <w:sz w:val="20"/>
          <w:lang w:val="en-US"/>
        </w:rPr>
        <w:t>So, we are confronted with an element that jeopardizes the stability of the international scenario, but at the same time we feel we are operating in a strong economy, supported by solid international relations that will be maintained over time: we are confident that, if demand allows, we can overcome the negative trend of the latest period in the short term.</w:t>
      </w:r>
    </w:p>
    <w:p w14:paraId="2C75632B" w14:textId="77777777" w:rsidR="004A413C" w:rsidRPr="00764B5D" w:rsidRDefault="004A413C" w:rsidP="00DF7762">
      <w:pPr>
        <w:widowControl w:val="0"/>
        <w:autoSpaceDE w:val="0"/>
        <w:autoSpaceDN w:val="0"/>
        <w:adjustRightInd w:val="0"/>
        <w:jc w:val="both"/>
        <w:rPr>
          <w:rFonts w:ascii="Arial" w:hAnsi="Arial" w:cs="Arial"/>
          <w:b/>
          <w:color w:val="FF0000"/>
          <w:sz w:val="20"/>
          <w:lang w:val="en-US"/>
        </w:rPr>
      </w:pPr>
    </w:p>
    <w:p w14:paraId="2E6A3559" w14:textId="77777777" w:rsidR="00F178DF" w:rsidRPr="00764B5D" w:rsidRDefault="00F178DF" w:rsidP="00DF7762">
      <w:pPr>
        <w:widowControl w:val="0"/>
        <w:autoSpaceDE w:val="0"/>
        <w:autoSpaceDN w:val="0"/>
        <w:adjustRightInd w:val="0"/>
        <w:jc w:val="both"/>
        <w:rPr>
          <w:rFonts w:ascii="Arial" w:hAnsi="Arial" w:cs="Arial"/>
          <w:color w:val="000000" w:themeColor="text1"/>
          <w:sz w:val="20"/>
          <w:lang w:val="en-US"/>
        </w:rPr>
      </w:pPr>
    </w:p>
    <w:p w14:paraId="3B8D712C" w14:textId="3C5BFC23" w:rsidR="00F178DF"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VISITORS</w:t>
      </w:r>
    </w:p>
    <w:p w14:paraId="3C3B76A8" w14:textId="79B62FD6" w:rsidR="00575971"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Let me start with an overview of </w:t>
      </w:r>
      <w:r w:rsidRPr="0056706A">
        <w:rPr>
          <w:rFonts w:ascii="Arial" w:hAnsi="Arial" w:cs="Arial"/>
          <w:b/>
          <w:bCs/>
          <w:sz w:val="20"/>
          <w:lang w:val="en-US"/>
        </w:rPr>
        <w:t>visitors</w:t>
      </w:r>
      <w:r w:rsidRPr="0056706A">
        <w:rPr>
          <w:rFonts w:ascii="Arial" w:hAnsi="Arial" w:cs="Arial"/>
          <w:sz w:val="20"/>
          <w:lang w:val="en-US"/>
        </w:rPr>
        <w:t>, definitely one of the most critical elements for any exhibition.</w:t>
      </w:r>
      <w:r w:rsidR="00DF7762" w:rsidRPr="00764B5D">
        <w:rPr>
          <w:rFonts w:ascii="Arial" w:hAnsi="Arial" w:cs="Arial"/>
          <w:sz w:val="20"/>
          <w:lang w:val="en-US"/>
        </w:rPr>
        <w:t xml:space="preserve"> </w:t>
      </w:r>
      <w:r w:rsidRPr="0056706A">
        <w:rPr>
          <w:rFonts w:ascii="Arial" w:hAnsi="Arial" w:cs="Arial"/>
          <w:sz w:val="20"/>
          <w:lang w:val="en-US"/>
        </w:rPr>
        <w:t>Well, visitor figures have increased in the past three editions (by 2.1 percent in 2018), and we expect to achieve similar growth rates also this year.</w:t>
      </w:r>
      <w:r w:rsidR="00DF7762" w:rsidRPr="00764B5D">
        <w:rPr>
          <w:rFonts w:ascii="Arial" w:hAnsi="Arial" w:cs="Arial"/>
          <w:sz w:val="20"/>
          <w:lang w:val="en-US"/>
        </w:rPr>
        <w:t xml:space="preserve"> </w:t>
      </w:r>
    </w:p>
    <w:p w14:paraId="5043E46C" w14:textId="78503001"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Figures indicate that we are </w:t>
      </w:r>
      <w:r w:rsidRPr="0056706A">
        <w:rPr>
          <w:rFonts w:ascii="Arial" w:hAnsi="Arial" w:cs="Arial"/>
          <w:b/>
          <w:bCs/>
          <w:sz w:val="20"/>
          <w:lang w:val="en-US"/>
        </w:rPr>
        <w:t>the reference exhibition in Europe in even-numbered years</w:t>
      </w:r>
      <w:r w:rsidRPr="0056706A">
        <w:rPr>
          <w:rFonts w:ascii="Arial" w:hAnsi="Arial" w:cs="Arial"/>
          <w:sz w:val="20"/>
          <w:lang w:val="en-US"/>
        </w:rPr>
        <w:t>: 70 percent of foreign visitors, as previously mentioned, come from Europe, 19 percent from Asia and Oceania, 7 percent from the Americas.</w:t>
      </w:r>
    </w:p>
    <w:p w14:paraId="579ED175" w14:textId="653E84E3"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An interesting element related to the </w:t>
      </w:r>
      <w:r w:rsidRPr="0056706A">
        <w:rPr>
          <w:rFonts w:ascii="Arial" w:hAnsi="Arial" w:cs="Arial"/>
          <w:b/>
          <w:bCs/>
          <w:sz w:val="20"/>
          <w:lang w:val="en-US"/>
        </w:rPr>
        <w:t>“type” of visitor</w:t>
      </w:r>
      <w:r w:rsidRPr="0056706A">
        <w:rPr>
          <w:rFonts w:ascii="Arial" w:hAnsi="Arial" w:cs="Arial"/>
          <w:sz w:val="20"/>
          <w:lang w:val="en-US"/>
        </w:rPr>
        <w:t xml:space="preserve"> is that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is most attractive for “panel-based” furniture manufacturers (20 percent versus 14.4 percent using solid wood), followed closely by handicraft workshops (17 percent) and </w:t>
      </w:r>
      <w:r w:rsidRPr="0056706A">
        <w:rPr>
          <w:rFonts w:ascii="Arial" w:hAnsi="Arial" w:cs="Arial"/>
          <w:b/>
          <w:bCs/>
          <w:sz w:val="20"/>
          <w:lang w:val="en-US"/>
        </w:rPr>
        <w:t>machinery and tools trade</w:t>
      </w:r>
      <w:r w:rsidRPr="0056706A">
        <w:rPr>
          <w:rFonts w:ascii="Arial" w:hAnsi="Arial" w:cs="Arial"/>
          <w:sz w:val="20"/>
          <w:lang w:val="en-US"/>
        </w:rPr>
        <w:t xml:space="preserve"> (15.4 percent).</w:t>
      </w:r>
      <w:r w:rsidR="00DF7762" w:rsidRPr="00764B5D">
        <w:rPr>
          <w:rFonts w:ascii="Arial" w:hAnsi="Arial" w:cs="Arial"/>
          <w:sz w:val="20"/>
          <w:lang w:val="en-US"/>
        </w:rPr>
        <w:t xml:space="preserve"> </w:t>
      </w:r>
      <w:r w:rsidRPr="0056706A">
        <w:rPr>
          <w:rFonts w:ascii="Arial" w:hAnsi="Arial" w:cs="Arial"/>
          <w:sz w:val="20"/>
          <w:lang w:val="en-US"/>
        </w:rPr>
        <w:t xml:space="preserve">This means that "professional trade" at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is fully merged with end users, with a balanced mix of handicraft and industry.</w:t>
      </w:r>
    </w:p>
    <w:p w14:paraId="02D667A0" w14:textId="19BA100C" w:rsidR="00DF7762" w:rsidRPr="00764B5D" w:rsidRDefault="00B76AF0" w:rsidP="00DF7762">
      <w:pPr>
        <w:widowControl w:val="0"/>
        <w:autoSpaceDE w:val="0"/>
        <w:autoSpaceDN w:val="0"/>
        <w:adjustRightInd w:val="0"/>
        <w:jc w:val="both"/>
        <w:rPr>
          <w:rFonts w:ascii="Arial" w:hAnsi="Arial" w:cs="Arial"/>
          <w:sz w:val="20"/>
          <w:lang w:val="en-US"/>
        </w:rPr>
      </w:pP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attracts a numerous, interested and qualified audience, coming to Milan as a result of our continuous effort to promote </w:t>
      </w:r>
      <w:proofErr w:type="spellStart"/>
      <w:r w:rsidRPr="0056706A">
        <w:rPr>
          <w:rFonts w:ascii="Arial" w:hAnsi="Arial" w:cs="Arial"/>
          <w:sz w:val="20"/>
          <w:lang w:val="en-US"/>
        </w:rPr>
        <w:t>Xylexpo’s</w:t>
      </w:r>
      <w:proofErr w:type="spellEnd"/>
      <w:r w:rsidRPr="0056706A">
        <w:rPr>
          <w:rFonts w:ascii="Arial" w:hAnsi="Arial" w:cs="Arial"/>
          <w:sz w:val="20"/>
          <w:lang w:val="en-US"/>
        </w:rPr>
        <w:t xml:space="preserve"> contents and potential, in collaboration with </w:t>
      </w:r>
      <w:r w:rsidRPr="0056706A">
        <w:rPr>
          <w:rFonts w:ascii="Arial" w:hAnsi="Arial" w:cs="Arial"/>
          <w:b/>
          <w:bCs/>
          <w:sz w:val="20"/>
          <w:lang w:val="en-US"/>
        </w:rPr>
        <w:t>Ice</w:t>
      </w:r>
      <w:r w:rsidRPr="0056706A">
        <w:rPr>
          <w:rFonts w:ascii="Arial" w:hAnsi="Arial" w:cs="Arial"/>
          <w:sz w:val="20"/>
          <w:lang w:val="en-US"/>
        </w:rPr>
        <w:t xml:space="preserve"> and </w:t>
      </w:r>
      <w:r w:rsidRPr="0056706A">
        <w:rPr>
          <w:rFonts w:ascii="Arial" w:hAnsi="Arial" w:cs="Arial"/>
          <w:b/>
          <w:bCs/>
          <w:sz w:val="20"/>
          <w:lang w:val="en-US"/>
        </w:rPr>
        <w:t>Fiera Milano</w:t>
      </w:r>
      <w:r w:rsidRPr="0056706A">
        <w:rPr>
          <w:rFonts w:ascii="Arial" w:hAnsi="Arial" w:cs="Arial"/>
          <w:sz w:val="20"/>
          <w:lang w:val="en-US"/>
        </w:rPr>
        <w:t>, which I take the opportunity to thank for long and intensive joint commitment.</w:t>
      </w:r>
    </w:p>
    <w:p w14:paraId="76520ABC" w14:textId="0CB0EA8C" w:rsidR="00DF7762" w:rsidRDefault="00DF7762" w:rsidP="00DF7762">
      <w:pPr>
        <w:widowControl w:val="0"/>
        <w:autoSpaceDE w:val="0"/>
        <w:autoSpaceDN w:val="0"/>
        <w:adjustRightInd w:val="0"/>
        <w:jc w:val="both"/>
        <w:rPr>
          <w:rFonts w:ascii="Arial" w:hAnsi="Arial" w:cs="Arial"/>
          <w:sz w:val="20"/>
          <w:lang w:val="en-US"/>
        </w:rPr>
      </w:pPr>
    </w:p>
    <w:p w14:paraId="7A22C310" w14:textId="77777777" w:rsidR="00764B5D" w:rsidRPr="00764B5D" w:rsidRDefault="00764B5D" w:rsidP="00DF7762">
      <w:pPr>
        <w:widowControl w:val="0"/>
        <w:autoSpaceDE w:val="0"/>
        <w:autoSpaceDN w:val="0"/>
        <w:adjustRightInd w:val="0"/>
        <w:jc w:val="both"/>
        <w:rPr>
          <w:rFonts w:ascii="Arial" w:hAnsi="Arial" w:cs="Arial"/>
          <w:sz w:val="20"/>
          <w:lang w:val="en-US"/>
        </w:rPr>
      </w:pPr>
      <w:bookmarkStart w:id="0" w:name="_GoBack"/>
      <w:bookmarkEnd w:id="0"/>
    </w:p>
    <w:p w14:paraId="4472D58B" w14:textId="2F185A77"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MACROECONOMIC SITUATION</w:t>
      </w:r>
    </w:p>
    <w:p w14:paraId="04772106" w14:textId="352A7235" w:rsidR="00C63CA0"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There is no doubt that, like any other exhibition or business activity around the world, the </w:t>
      </w:r>
      <w:r w:rsidRPr="0056706A">
        <w:rPr>
          <w:rFonts w:ascii="Arial" w:hAnsi="Arial" w:cs="Arial"/>
          <w:b/>
          <w:bCs/>
          <w:sz w:val="20"/>
          <w:lang w:val="en-US"/>
        </w:rPr>
        <w:t>global economic situation</w:t>
      </w:r>
      <w:r w:rsidRPr="0056706A">
        <w:rPr>
          <w:rFonts w:ascii="Arial" w:hAnsi="Arial" w:cs="Arial"/>
          <w:sz w:val="20"/>
          <w:lang w:val="en-US"/>
        </w:rPr>
        <w:t xml:space="preserve"> has an impact.</w:t>
      </w:r>
      <w:r w:rsidR="00DF7762" w:rsidRPr="00764B5D">
        <w:rPr>
          <w:rFonts w:ascii="Arial" w:hAnsi="Arial" w:cs="Arial"/>
          <w:sz w:val="20"/>
          <w:lang w:val="en-US"/>
        </w:rPr>
        <w:t xml:space="preserve"> </w:t>
      </w:r>
      <w:r w:rsidRPr="0056706A">
        <w:rPr>
          <w:rFonts w:ascii="Arial" w:hAnsi="Arial" w:cs="Arial"/>
          <w:sz w:val="20"/>
          <w:lang w:val="en-US"/>
        </w:rPr>
        <w:t>Compared to two years ago, political instability has certainly increased and a few external factors, not strictly related to economic trends, are affecting international trade.</w:t>
      </w:r>
      <w:r w:rsidR="004922E4" w:rsidRPr="00764B5D">
        <w:rPr>
          <w:rFonts w:ascii="Arial" w:hAnsi="Arial" w:cs="Arial"/>
          <w:sz w:val="20"/>
          <w:lang w:val="en-US"/>
        </w:rPr>
        <w:t xml:space="preserve"> </w:t>
      </w:r>
      <w:r w:rsidRPr="0056706A">
        <w:rPr>
          <w:rFonts w:ascii="Arial" w:hAnsi="Arial" w:cs="Arial"/>
          <w:sz w:val="20"/>
          <w:lang w:val="en-US"/>
        </w:rPr>
        <w:t xml:space="preserve">However, on a global level, data still show a </w:t>
      </w:r>
      <w:r w:rsidRPr="0056706A">
        <w:rPr>
          <w:rFonts w:ascii="Arial" w:hAnsi="Arial" w:cs="Arial"/>
          <w:b/>
          <w:bCs/>
          <w:sz w:val="20"/>
          <w:lang w:val="en-US"/>
        </w:rPr>
        <w:t>world GDP growth</w:t>
      </w:r>
      <w:r w:rsidRPr="0056706A">
        <w:rPr>
          <w:rFonts w:ascii="Arial" w:hAnsi="Arial" w:cs="Arial"/>
          <w:sz w:val="20"/>
          <w:lang w:val="en-US"/>
        </w:rPr>
        <w:t xml:space="preserve"> by 3 percent, while the Euro region stops at a mere 1.3 percent.</w:t>
      </w:r>
      <w:r w:rsidR="00C63CA0" w:rsidRPr="00764B5D">
        <w:rPr>
          <w:rFonts w:ascii="Arial" w:hAnsi="Arial" w:cs="Arial"/>
          <w:sz w:val="20"/>
          <w:lang w:val="en-US"/>
        </w:rPr>
        <w:t xml:space="preserve"> </w:t>
      </w:r>
      <w:r w:rsidRPr="0056706A">
        <w:rPr>
          <w:rFonts w:ascii="Arial" w:hAnsi="Arial" w:cs="Arial"/>
          <w:sz w:val="20"/>
          <w:lang w:val="en-US"/>
        </w:rPr>
        <w:t xml:space="preserve">The two economies of wood technology, </w:t>
      </w:r>
      <w:r w:rsidRPr="0056706A">
        <w:rPr>
          <w:rFonts w:ascii="Arial" w:hAnsi="Arial" w:cs="Arial"/>
          <w:b/>
          <w:bCs/>
          <w:sz w:val="20"/>
          <w:lang w:val="en-US"/>
        </w:rPr>
        <w:t>Germany</w:t>
      </w:r>
      <w:r w:rsidRPr="0056706A">
        <w:rPr>
          <w:rFonts w:ascii="Arial" w:hAnsi="Arial" w:cs="Arial"/>
          <w:sz w:val="20"/>
          <w:lang w:val="en-US"/>
        </w:rPr>
        <w:t xml:space="preserve"> and </w:t>
      </w:r>
      <w:r w:rsidRPr="0056706A">
        <w:rPr>
          <w:rFonts w:ascii="Arial" w:hAnsi="Arial" w:cs="Arial"/>
          <w:b/>
          <w:bCs/>
          <w:sz w:val="20"/>
          <w:lang w:val="en-US"/>
        </w:rPr>
        <w:t>Italy</w:t>
      </w:r>
      <w:r w:rsidRPr="0056706A">
        <w:rPr>
          <w:rFonts w:ascii="Arial" w:hAnsi="Arial" w:cs="Arial"/>
          <w:sz w:val="20"/>
          <w:lang w:val="en-US"/>
        </w:rPr>
        <w:t>, closed 2019 with disappointing results: Germany grew by 0.5 percent only, while Italy scored zero, the worst result since the crisis.</w:t>
      </w:r>
    </w:p>
    <w:p w14:paraId="693A8964" w14:textId="55BFAE37"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A positive element for Italy is the extension of most facilitations and loans for </w:t>
      </w:r>
      <w:r w:rsidRPr="0056706A">
        <w:rPr>
          <w:rFonts w:ascii="Arial" w:hAnsi="Arial" w:cs="Arial"/>
          <w:b/>
          <w:bCs/>
          <w:sz w:val="20"/>
          <w:lang w:val="en-US"/>
        </w:rPr>
        <w:t>Industry 4.0</w:t>
      </w:r>
      <w:r w:rsidRPr="0056706A">
        <w:rPr>
          <w:rFonts w:ascii="Arial" w:hAnsi="Arial" w:cs="Arial"/>
          <w:sz w:val="20"/>
          <w:lang w:val="en-US"/>
        </w:rPr>
        <w:t>.</w:t>
      </w:r>
      <w:r w:rsidR="008A57FC" w:rsidRPr="00764B5D">
        <w:rPr>
          <w:rFonts w:ascii="Arial" w:hAnsi="Arial" w:cs="Arial"/>
          <w:sz w:val="20"/>
          <w:lang w:val="en-US"/>
        </w:rPr>
        <w:t xml:space="preserve"> </w:t>
      </w:r>
      <w:r w:rsidRPr="0056706A">
        <w:rPr>
          <w:rFonts w:ascii="Arial" w:hAnsi="Arial" w:cs="Arial"/>
          <w:sz w:val="20"/>
          <w:lang w:val="en-US"/>
        </w:rPr>
        <w:t xml:space="preserve">This </w:t>
      </w:r>
      <w:r w:rsidRPr="0056706A">
        <w:rPr>
          <w:rFonts w:ascii="Arial" w:hAnsi="Arial" w:cs="Arial"/>
          <w:sz w:val="20"/>
          <w:lang w:val="en-US"/>
        </w:rPr>
        <w:lastRenderedPageBreak/>
        <w:t xml:space="preserve">means that </w:t>
      </w:r>
      <w:proofErr w:type="spellStart"/>
      <w:r w:rsidRPr="0056706A">
        <w:rPr>
          <w:rFonts w:ascii="Arial" w:hAnsi="Arial" w:cs="Arial"/>
          <w:sz w:val="20"/>
          <w:lang w:val="en-US"/>
        </w:rPr>
        <w:t>Xylexpo</w:t>
      </w:r>
      <w:proofErr w:type="spellEnd"/>
      <w:r w:rsidRPr="0056706A">
        <w:rPr>
          <w:rFonts w:ascii="Arial" w:hAnsi="Arial" w:cs="Arial"/>
          <w:sz w:val="20"/>
          <w:lang w:val="en-US"/>
        </w:rPr>
        <w:t xml:space="preserve"> will take place in a </w:t>
      </w:r>
      <w:r w:rsidRPr="0056706A">
        <w:rPr>
          <w:rFonts w:ascii="Arial" w:hAnsi="Arial" w:cs="Arial"/>
          <w:b/>
          <w:bCs/>
          <w:sz w:val="20"/>
          <w:lang w:val="en-US"/>
        </w:rPr>
        <w:t>very favorable season for investments</w:t>
      </w:r>
      <w:r w:rsidRPr="0056706A">
        <w:rPr>
          <w:rFonts w:ascii="Arial" w:hAnsi="Arial" w:cs="Arial"/>
          <w:sz w:val="20"/>
          <w:lang w:val="en-US"/>
        </w:rPr>
        <w:t>, a situation that all exhibitors in Milan will certainly leverage.</w:t>
      </w:r>
    </w:p>
    <w:p w14:paraId="05B5B399" w14:textId="77777777" w:rsidR="00DF7762" w:rsidRPr="00764B5D" w:rsidRDefault="00DF7762" w:rsidP="00DF7762">
      <w:pPr>
        <w:widowControl w:val="0"/>
        <w:autoSpaceDE w:val="0"/>
        <w:autoSpaceDN w:val="0"/>
        <w:adjustRightInd w:val="0"/>
        <w:jc w:val="both"/>
        <w:rPr>
          <w:rFonts w:ascii="Arial" w:hAnsi="Arial" w:cs="Arial"/>
          <w:color w:val="FF0000"/>
          <w:sz w:val="20"/>
          <w:lang w:val="en-US"/>
        </w:rPr>
      </w:pPr>
    </w:p>
    <w:p w14:paraId="26B7A822" w14:textId="77777777" w:rsidR="002E6A1A" w:rsidRPr="00764B5D" w:rsidRDefault="002E6A1A" w:rsidP="00DF7762">
      <w:pPr>
        <w:widowControl w:val="0"/>
        <w:autoSpaceDE w:val="0"/>
        <w:autoSpaceDN w:val="0"/>
        <w:adjustRightInd w:val="0"/>
        <w:jc w:val="both"/>
        <w:rPr>
          <w:rFonts w:ascii="Arial" w:hAnsi="Arial" w:cs="Arial"/>
          <w:color w:val="FF0000"/>
          <w:sz w:val="20"/>
          <w:lang w:val="en-US"/>
        </w:rPr>
      </w:pPr>
    </w:p>
    <w:p w14:paraId="6EB9F8FD" w14:textId="42922F8F"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WOODWORKING TECHNOLOGY</w:t>
      </w:r>
    </w:p>
    <w:p w14:paraId="6F91FD8A" w14:textId="4AF2CE61"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Looking specifically at the wood technology industry, I would like to stress that the </w:t>
      </w:r>
      <w:r w:rsidRPr="0056706A">
        <w:rPr>
          <w:rFonts w:ascii="Arial" w:hAnsi="Arial" w:cs="Arial"/>
          <w:b/>
          <w:bCs/>
          <w:sz w:val="20"/>
          <w:lang w:val="en-US"/>
        </w:rPr>
        <w:t>core businesses of Italian industry</w:t>
      </w:r>
      <w:r w:rsidRPr="0056706A">
        <w:rPr>
          <w:rFonts w:ascii="Arial" w:hAnsi="Arial" w:cs="Arial"/>
          <w:sz w:val="20"/>
          <w:lang w:val="en-US"/>
        </w:rPr>
        <w:t xml:space="preserve"> are the secondary processing of panels and finishing technology.</w:t>
      </w:r>
      <w:r w:rsidR="00DF7762" w:rsidRPr="00764B5D">
        <w:rPr>
          <w:rFonts w:ascii="Arial" w:hAnsi="Arial" w:cs="Arial"/>
          <w:sz w:val="20"/>
          <w:lang w:val="en-US"/>
        </w:rPr>
        <w:t xml:space="preserve"> </w:t>
      </w:r>
      <w:r w:rsidRPr="0056706A">
        <w:rPr>
          <w:rFonts w:ascii="Arial" w:hAnsi="Arial" w:cs="Arial"/>
          <w:sz w:val="20"/>
          <w:lang w:val="en-US"/>
        </w:rPr>
        <w:t>Our skills in transforming resources we do not own is the best expression of the ingenuity of Italian entrepreneurs, together with taste and surface quality: it’s not mere chance that we are the country of beauty, quality, style and design, envied by the entire world for our leadership in these domains.</w:t>
      </w:r>
      <w:r w:rsidR="00DF7762" w:rsidRPr="00764B5D">
        <w:rPr>
          <w:rFonts w:ascii="Arial" w:hAnsi="Arial" w:cs="Arial"/>
          <w:sz w:val="20"/>
          <w:lang w:val="en-US"/>
        </w:rPr>
        <w:t xml:space="preserve"> </w:t>
      </w:r>
      <w:r w:rsidRPr="0056706A">
        <w:rPr>
          <w:rFonts w:ascii="Arial" w:hAnsi="Arial" w:cs="Arial"/>
          <w:sz w:val="20"/>
          <w:lang w:val="en-US"/>
        </w:rPr>
        <w:t xml:space="preserve">The woodworking technology industry in Italy is comprised of </w:t>
      </w:r>
      <w:r w:rsidRPr="0056706A">
        <w:rPr>
          <w:rFonts w:ascii="Arial" w:hAnsi="Arial" w:cs="Arial"/>
          <w:b/>
          <w:bCs/>
          <w:sz w:val="20"/>
          <w:lang w:val="en-US"/>
        </w:rPr>
        <w:t>250 companies</w:t>
      </w:r>
      <w:r w:rsidRPr="0056706A">
        <w:rPr>
          <w:rFonts w:ascii="Arial" w:hAnsi="Arial" w:cs="Arial"/>
          <w:sz w:val="20"/>
          <w:lang w:val="en-US"/>
        </w:rPr>
        <w:t xml:space="preserve">, 150 of them </w:t>
      </w:r>
      <w:proofErr w:type="spellStart"/>
      <w:r w:rsidRPr="0056706A">
        <w:rPr>
          <w:rFonts w:ascii="Arial" w:hAnsi="Arial" w:cs="Arial"/>
          <w:sz w:val="20"/>
          <w:lang w:val="en-US"/>
        </w:rPr>
        <w:t>Acimall</w:t>
      </w:r>
      <w:proofErr w:type="spellEnd"/>
      <w:r w:rsidRPr="0056706A">
        <w:rPr>
          <w:rFonts w:ascii="Arial" w:hAnsi="Arial" w:cs="Arial"/>
          <w:sz w:val="20"/>
          <w:lang w:val="en-US"/>
        </w:rPr>
        <w:t xml:space="preserve"> members;</w:t>
      </w:r>
      <w:r w:rsidR="00DF7762" w:rsidRPr="00764B5D">
        <w:rPr>
          <w:rFonts w:ascii="Arial" w:hAnsi="Arial" w:cs="Arial"/>
          <w:sz w:val="20"/>
          <w:lang w:val="en-US"/>
        </w:rPr>
        <w:t xml:space="preserve"> </w:t>
      </w:r>
      <w:r w:rsidRPr="0056706A">
        <w:rPr>
          <w:rFonts w:ascii="Arial" w:hAnsi="Arial" w:cs="Arial"/>
          <w:b/>
          <w:sz w:val="20"/>
          <w:lang w:val="en-US"/>
        </w:rPr>
        <w:t xml:space="preserve">9 thousand employees </w:t>
      </w:r>
      <w:r w:rsidRPr="0056706A">
        <w:rPr>
          <w:rFonts w:ascii="Arial" w:hAnsi="Arial" w:cs="Arial"/>
          <w:bCs/>
          <w:sz w:val="20"/>
          <w:lang w:val="en-US"/>
        </w:rPr>
        <w:t>generating revenues back above</w:t>
      </w:r>
      <w:r w:rsidRPr="0056706A">
        <w:rPr>
          <w:rFonts w:ascii="Arial" w:hAnsi="Arial" w:cs="Arial"/>
          <w:b/>
          <w:sz w:val="20"/>
          <w:lang w:val="en-US"/>
        </w:rPr>
        <w:t xml:space="preserve"> 2 billion euro</w:t>
      </w:r>
      <w:r w:rsidRPr="0056706A">
        <w:rPr>
          <w:rFonts w:ascii="Arial" w:hAnsi="Arial" w:cs="Arial"/>
          <w:bCs/>
          <w:sz w:val="20"/>
          <w:lang w:val="en-US"/>
        </w:rPr>
        <w:t>, as we will see later on, with a</w:t>
      </w:r>
      <w:r w:rsidRPr="0056706A">
        <w:rPr>
          <w:rFonts w:ascii="Arial" w:hAnsi="Arial" w:cs="Arial"/>
          <w:b/>
          <w:sz w:val="20"/>
          <w:lang w:val="en-US"/>
        </w:rPr>
        <w:t xml:space="preserve"> 75 percent export share.</w:t>
      </w:r>
    </w:p>
    <w:p w14:paraId="4EB88C3F" w14:textId="77777777" w:rsidR="00DF7762" w:rsidRPr="00764B5D" w:rsidRDefault="00DF7762" w:rsidP="00DF7762">
      <w:pPr>
        <w:widowControl w:val="0"/>
        <w:autoSpaceDE w:val="0"/>
        <w:autoSpaceDN w:val="0"/>
        <w:adjustRightInd w:val="0"/>
        <w:jc w:val="both"/>
        <w:rPr>
          <w:rFonts w:ascii="Arial" w:hAnsi="Arial" w:cs="Arial"/>
          <w:sz w:val="20"/>
          <w:lang w:val="en-US"/>
        </w:rPr>
      </w:pPr>
    </w:p>
    <w:p w14:paraId="18E92322" w14:textId="373E113E"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This is the economic organization that takes part in the global woodworking technology business, playing a leading role together with Germany, with 30 percent and 42 percent shares on European production respectively.</w:t>
      </w:r>
    </w:p>
    <w:p w14:paraId="42F58573" w14:textId="442E808C"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 xml:space="preserve">The latest figures available for Italy are 2019 preliminary balance figures, showing that the Italian industry of woodworking machinery has achieved a production value of </w:t>
      </w:r>
      <w:r w:rsidRPr="0056706A">
        <w:rPr>
          <w:rFonts w:ascii="Arial" w:hAnsi="Arial" w:cs="Arial"/>
          <w:b/>
          <w:sz w:val="20"/>
          <w:lang w:val="en-US"/>
        </w:rPr>
        <w:t xml:space="preserve">2.4 </w:t>
      </w:r>
      <w:proofErr w:type="gramStart"/>
      <w:r w:rsidRPr="0056706A">
        <w:rPr>
          <w:rFonts w:ascii="Arial" w:hAnsi="Arial" w:cs="Arial"/>
          <w:b/>
          <w:sz w:val="20"/>
          <w:lang w:val="en-US"/>
        </w:rPr>
        <w:t>billion euro</w:t>
      </w:r>
      <w:proofErr w:type="gramEnd"/>
      <w:r w:rsidRPr="0056706A">
        <w:rPr>
          <w:rFonts w:ascii="Arial" w:hAnsi="Arial" w:cs="Arial"/>
          <w:sz w:val="20"/>
          <w:lang w:val="en-US"/>
        </w:rPr>
        <w:t>, 6 percent less than the previous year.</w:t>
      </w:r>
      <w:r w:rsidR="00DF7762" w:rsidRPr="00764B5D">
        <w:rPr>
          <w:rFonts w:ascii="Arial" w:hAnsi="Arial" w:cs="Arial"/>
          <w:sz w:val="20"/>
          <w:lang w:val="en-US"/>
        </w:rPr>
        <w:t xml:space="preserve"> </w:t>
      </w:r>
      <w:r w:rsidRPr="0056706A">
        <w:rPr>
          <w:rFonts w:ascii="Arial" w:hAnsi="Arial" w:cs="Arial"/>
          <w:sz w:val="20"/>
          <w:lang w:val="en-US"/>
        </w:rPr>
        <w:t xml:space="preserve">Better results for export, decreasing by 3 percent to achieve a total value of </w:t>
      </w:r>
      <w:r w:rsidRPr="0056706A">
        <w:rPr>
          <w:rFonts w:ascii="Arial" w:hAnsi="Arial" w:cs="Arial"/>
          <w:b/>
          <w:bCs/>
          <w:sz w:val="20"/>
          <w:lang w:val="en-US"/>
        </w:rPr>
        <w:t>1.7 billion euro</w:t>
      </w:r>
      <w:r w:rsidRPr="0056706A">
        <w:rPr>
          <w:rFonts w:ascii="Arial" w:hAnsi="Arial" w:cs="Arial"/>
          <w:sz w:val="20"/>
          <w:lang w:val="en-US"/>
        </w:rPr>
        <w:t>.</w:t>
      </w:r>
      <w:r w:rsidR="00DF7762" w:rsidRPr="00764B5D">
        <w:rPr>
          <w:rFonts w:ascii="Arial" w:hAnsi="Arial" w:cs="Arial"/>
          <w:sz w:val="20"/>
          <w:lang w:val="en-US"/>
        </w:rPr>
        <w:t xml:space="preserve"> </w:t>
      </w:r>
    </w:p>
    <w:p w14:paraId="600D6C29" w14:textId="1DE4EE8D" w:rsidR="00DF7762" w:rsidRPr="00764B5D" w:rsidRDefault="00B76AF0" w:rsidP="00DF7762">
      <w:pPr>
        <w:widowControl w:val="0"/>
        <w:autoSpaceDE w:val="0"/>
        <w:autoSpaceDN w:val="0"/>
        <w:adjustRightInd w:val="0"/>
        <w:jc w:val="both"/>
        <w:rPr>
          <w:rFonts w:ascii="Arial" w:hAnsi="Arial" w:cs="Arial"/>
          <w:sz w:val="20"/>
          <w:lang w:val="en-US"/>
        </w:rPr>
      </w:pPr>
      <w:r w:rsidRPr="0056706A">
        <w:rPr>
          <w:rFonts w:ascii="Arial" w:hAnsi="Arial" w:cs="Arial"/>
          <w:sz w:val="20"/>
          <w:lang w:val="en-US"/>
        </w:rPr>
        <w:t>Also import decreased by 13 percent (</w:t>
      </w:r>
      <w:r w:rsidRPr="0056706A">
        <w:rPr>
          <w:rFonts w:ascii="Arial" w:hAnsi="Arial" w:cs="Arial"/>
          <w:b/>
          <w:bCs/>
          <w:sz w:val="20"/>
          <w:lang w:val="en-US"/>
        </w:rPr>
        <w:t>225 million euro</w:t>
      </w:r>
      <w:r w:rsidRPr="0056706A">
        <w:rPr>
          <w:rFonts w:ascii="Arial" w:hAnsi="Arial" w:cs="Arial"/>
          <w:sz w:val="20"/>
          <w:lang w:val="en-US"/>
        </w:rPr>
        <w:t xml:space="preserve">) and the domestic market trend is slowing down (690 </w:t>
      </w:r>
      <w:proofErr w:type="gramStart"/>
      <w:r w:rsidRPr="0056706A">
        <w:rPr>
          <w:rFonts w:ascii="Arial" w:hAnsi="Arial" w:cs="Arial"/>
          <w:sz w:val="20"/>
          <w:lang w:val="en-US"/>
        </w:rPr>
        <w:t>million euro</w:t>
      </w:r>
      <w:proofErr w:type="gramEnd"/>
      <w:r w:rsidRPr="0056706A">
        <w:rPr>
          <w:rFonts w:ascii="Arial" w:hAnsi="Arial" w:cs="Arial"/>
          <w:sz w:val="20"/>
          <w:lang w:val="en-US"/>
        </w:rPr>
        <w:t>, 13 percent less than in 2018).</w:t>
      </w:r>
    </w:p>
    <w:p w14:paraId="7DFB437F" w14:textId="77777777" w:rsidR="00DF7762" w:rsidRPr="00764B5D" w:rsidRDefault="00DF7762" w:rsidP="00DF7762">
      <w:pPr>
        <w:widowControl w:val="0"/>
        <w:autoSpaceDE w:val="0"/>
        <w:autoSpaceDN w:val="0"/>
        <w:adjustRightInd w:val="0"/>
        <w:jc w:val="both"/>
        <w:rPr>
          <w:rFonts w:ascii="Arial" w:hAnsi="Arial" w:cs="Arial"/>
          <w:color w:val="FF0000"/>
          <w:sz w:val="20"/>
          <w:lang w:val="en-US"/>
        </w:rPr>
      </w:pPr>
    </w:p>
    <w:p w14:paraId="2B5960D7" w14:textId="77777777" w:rsidR="00F178DF" w:rsidRPr="00764B5D" w:rsidRDefault="00F178DF" w:rsidP="00DF7762">
      <w:pPr>
        <w:widowControl w:val="0"/>
        <w:autoSpaceDE w:val="0"/>
        <w:autoSpaceDN w:val="0"/>
        <w:adjustRightInd w:val="0"/>
        <w:rPr>
          <w:rFonts w:ascii="Arial" w:hAnsi="Arial" w:cs="Arial"/>
          <w:color w:val="000000" w:themeColor="text1"/>
          <w:sz w:val="20"/>
          <w:lang w:val="en-US"/>
        </w:rPr>
      </w:pPr>
    </w:p>
    <w:p w14:paraId="1EE4DBC5" w14:textId="77777777" w:rsidR="00F178DF" w:rsidRPr="00764B5D" w:rsidRDefault="00F178DF" w:rsidP="00DF7762">
      <w:pPr>
        <w:widowControl w:val="0"/>
        <w:autoSpaceDE w:val="0"/>
        <w:autoSpaceDN w:val="0"/>
        <w:adjustRightInd w:val="0"/>
        <w:rPr>
          <w:rFonts w:ascii="Arial" w:hAnsi="Arial" w:cs="Arial"/>
          <w:color w:val="000000" w:themeColor="text1"/>
          <w:sz w:val="20"/>
          <w:lang w:val="en-US"/>
        </w:rPr>
      </w:pPr>
    </w:p>
    <w:p w14:paraId="4CCFC8DE" w14:textId="77777777" w:rsidR="00F178DF" w:rsidRPr="00764B5D" w:rsidRDefault="00F178DF" w:rsidP="00DF7762">
      <w:pPr>
        <w:widowControl w:val="0"/>
        <w:autoSpaceDE w:val="0"/>
        <w:autoSpaceDN w:val="0"/>
        <w:adjustRightInd w:val="0"/>
        <w:rPr>
          <w:rFonts w:ascii="Arial" w:hAnsi="Arial" w:cs="Arial"/>
          <w:color w:val="000000" w:themeColor="text1"/>
          <w:sz w:val="20"/>
          <w:lang w:val="en-US"/>
        </w:rPr>
      </w:pPr>
    </w:p>
    <w:p w14:paraId="5A59BE3E" w14:textId="77777777" w:rsidR="00F178DF" w:rsidRPr="00764B5D" w:rsidRDefault="00F178DF" w:rsidP="00DF7762">
      <w:pPr>
        <w:widowControl w:val="0"/>
        <w:autoSpaceDE w:val="0"/>
        <w:autoSpaceDN w:val="0"/>
        <w:adjustRightInd w:val="0"/>
        <w:rPr>
          <w:rFonts w:ascii="Arial" w:hAnsi="Arial" w:cs="Arial"/>
          <w:color w:val="000000" w:themeColor="text1"/>
          <w:sz w:val="20"/>
          <w:lang w:val="en-US"/>
        </w:rPr>
      </w:pPr>
    </w:p>
    <w:p w14:paraId="3FE4494F" w14:textId="77777777" w:rsidR="00F178DF" w:rsidRPr="00764B5D" w:rsidRDefault="00F178DF" w:rsidP="00DF7762">
      <w:pPr>
        <w:widowControl w:val="0"/>
        <w:autoSpaceDE w:val="0"/>
        <w:autoSpaceDN w:val="0"/>
        <w:adjustRightInd w:val="0"/>
        <w:rPr>
          <w:rFonts w:ascii="Arial" w:hAnsi="Arial" w:cs="Arial"/>
          <w:color w:val="000000" w:themeColor="text1"/>
          <w:sz w:val="20"/>
          <w:lang w:val="en-US"/>
        </w:rPr>
      </w:pPr>
    </w:p>
    <w:p w14:paraId="33DD2E0C" w14:textId="58FA1815" w:rsidR="00DF7762" w:rsidRPr="00764B5D" w:rsidRDefault="00B76AF0" w:rsidP="00DF7762">
      <w:pPr>
        <w:widowControl w:val="0"/>
        <w:autoSpaceDE w:val="0"/>
        <w:autoSpaceDN w:val="0"/>
        <w:adjustRightInd w:val="0"/>
        <w:rPr>
          <w:rFonts w:ascii="Arial" w:hAnsi="Arial" w:cs="Arial"/>
          <w:i/>
          <w:sz w:val="20"/>
          <w:lang w:val="en-US"/>
        </w:rPr>
      </w:pPr>
      <w:r w:rsidRPr="0056706A">
        <w:rPr>
          <w:rFonts w:ascii="Arial" w:hAnsi="Arial" w:cs="Arial"/>
          <w:i/>
          <w:sz w:val="20"/>
          <w:lang w:val="en-US"/>
        </w:rPr>
        <w:t>Milan, February 18, 2020</w:t>
      </w:r>
    </w:p>
    <w:p w14:paraId="473C4DBD" w14:textId="1B97E8C5" w:rsidR="00DF7762" w:rsidRPr="00764B5D" w:rsidRDefault="00B76AF0" w:rsidP="00F178DF">
      <w:pPr>
        <w:widowControl w:val="0"/>
        <w:autoSpaceDE w:val="0"/>
        <w:autoSpaceDN w:val="0"/>
        <w:adjustRightInd w:val="0"/>
        <w:rPr>
          <w:rFonts w:ascii="Arial" w:hAnsi="Arial"/>
          <w:sz w:val="20"/>
          <w:szCs w:val="22"/>
          <w:lang w:val="en-US"/>
        </w:rPr>
      </w:pPr>
      <w:r w:rsidRPr="0056706A">
        <w:rPr>
          <w:rFonts w:ascii="Arial" w:hAnsi="Arial" w:cs="Arial"/>
          <w:i/>
          <w:sz w:val="20"/>
          <w:lang w:val="en-US"/>
        </w:rPr>
        <w:t>the spoken word applies</w:t>
      </w:r>
    </w:p>
    <w:p w14:paraId="6F7F1B28" w14:textId="77777777" w:rsidR="00361E81" w:rsidRPr="00764B5D" w:rsidRDefault="00361E81" w:rsidP="00DF7762">
      <w:pPr>
        <w:widowControl w:val="0"/>
        <w:autoSpaceDE w:val="0"/>
        <w:autoSpaceDN w:val="0"/>
        <w:adjustRightInd w:val="0"/>
        <w:jc w:val="both"/>
        <w:rPr>
          <w:lang w:val="en-US"/>
        </w:rPr>
      </w:pPr>
    </w:p>
    <w:sectPr w:rsidR="00361E81" w:rsidRPr="00764B5D"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BB3B1A" w14:textId="77777777" w:rsidR="00491F6D" w:rsidRDefault="00491F6D">
      <w:r>
        <w:separator/>
      </w:r>
    </w:p>
  </w:endnote>
  <w:endnote w:type="continuationSeparator" w:id="0">
    <w:p w14:paraId="470CFDC5" w14:textId="77777777" w:rsidR="00491F6D" w:rsidRDefault="00491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altName w:val="Times Roman"/>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Futura Light">
    <w:altName w:val="Times New Roman"/>
    <w:panose1 w:val="020B0604020202020204"/>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5BD7A" w14:textId="77777777" w:rsidR="006F6651" w:rsidRDefault="006F6651">
    <w:pPr>
      <w:pStyle w:val="Pidipagina"/>
    </w:pPr>
    <w:r>
      <w:rPr>
        <w:noProof/>
      </w:rPr>
      <mc:AlternateContent>
        <mc:Choice Requires="wps">
          <w:drawing>
            <wp:anchor distT="0" distB="0" distL="114300" distR="114300" simplePos="0" relativeHeight="251657728" behindDoc="0" locked="0" layoutInCell="1" allowOverlap="1" wp14:anchorId="25790B6B" wp14:editId="2FB7C89C">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10C31B9" w14:textId="77777777" w:rsidR="006F6651" w:rsidRDefault="006F6651">
                          <w:pPr>
                            <w:rPr>
                              <w:rFonts w:ascii="Arial" w:hAnsi="Arial"/>
                              <w:b/>
                              <w:sz w:val="16"/>
                              <w:lang w:val="en-GB"/>
                            </w:rPr>
                          </w:pPr>
                          <w:r>
                            <w:rPr>
                              <w:rFonts w:ascii="Arial" w:hAnsi="Arial"/>
                              <w:b/>
                              <w:sz w:val="16"/>
                              <w:lang w:val="en-GB"/>
                            </w:rPr>
                            <w:t>PRESS OFFICE</w:t>
                          </w:r>
                        </w:p>
                        <w:p w14:paraId="0BDC6A51" w14:textId="77777777" w:rsidR="006F6651" w:rsidRDefault="006F6651">
                          <w:pPr>
                            <w:rPr>
                              <w:rFonts w:ascii="Arial" w:hAnsi="Arial"/>
                              <w:color w:val="FF0000"/>
                              <w:sz w:val="16"/>
                              <w:lang w:val="en-GB"/>
                            </w:rPr>
                          </w:pPr>
                          <w:r>
                            <w:rPr>
                              <w:rFonts w:ascii="Arial" w:hAnsi="Arial"/>
                              <w:color w:val="FF0000"/>
                              <w:sz w:val="16"/>
                              <w:lang w:val="en-GB"/>
                            </w:rPr>
                            <w:t>––––––––––––––––––––––––––––––––––––––––––––––</w:t>
                          </w:r>
                        </w:p>
                        <w:p w14:paraId="21E74C51" w14:textId="77777777" w:rsidR="006F6651" w:rsidRDefault="006F6651">
                          <w:pPr>
                            <w:rPr>
                              <w:rFonts w:ascii="Arial" w:hAnsi="Arial"/>
                              <w:sz w:val="15"/>
                              <w:lang w:val="en-GB"/>
                            </w:rPr>
                          </w:pPr>
                          <w:r>
                            <w:rPr>
                              <w:rFonts w:ascii="Arial" w:hAnsi="Arial"/>
                              <w:sz w:val="15"/>
                              <w:lang w:val="en-GB"/>
                            </w:rPr>
                            <w:t>Luca Rossetti</w:t>
                          </w:r>
                        </w:p>
                        <w:p w14:paraId="41677D51" w14:textId="77777777" w:rsidR="006F6651" w:rsidRDefault="006F6651">
                          <w:pPr>
                            <w:rPr>
                              <w:rFonts w:ascii="Arial" w:hAnsi="Arial"/>
                              <w:i/>
                              <w:sz w:val="15"/>
                              <w:lang w:val="en-GB"/>
                            </w:rPr>
                          </w:pPr>
                          <w:r>
                            <w:rPr>
                              <w:rFonts w:ascii="Arial" w:hAnsi="Arial"/>
                              <w:i/>
                              <w:sz w:val="15"/>
                              <w:lang w:val="en-GB"/>
                            </w:rPr>
                            <w:t>press@xylexpo.com</w:t>
                          </w:r>
                        </w:p>
                        <w:p w14:paraId="3A3F679D" w14:textId="77777777" w:rsidR="006F6651" w:rsidRDefault="006F6651">
                          <w:pPr>
                            <w:rPr>
                              <w:rFonts w:ascii="Arial" w:hAnsi="Arial"/>
                              <w:sz w:val="15"/>
                            </w:rPr>
                          </w:pPr>
                          <w:r>
                            <w:rPr>
                              <w:rFonts w:ascii="Arial" w:hAnsi="Arial"/>
                              <w:sz w:val="15"/>
                            </w:rPr>
                            <w:t>phone +39 02 89210200 - fax +39 02 8259009</w:t>
                          </w:r>
                        </w:p>
                        <w:p w14:paraId="2D76CE0C" w14:textId="77777777" w:rsidR="006F6651" w:rsidRDefault="006F665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790B6B"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" filled="f" stroked="f">
              <v:textbox>
                <w:txbxContent>
                  <w:p w14:paraId="410C31B9" w14:textId="77777777" w:rsidR="006F6651" w:rsidRDefault="006F6651">
                    <w:pPr>
                      <w:rPr>
                        <w:rFonts w:ascii="Arial" w:hAnsi="Arial"/>
                        <w:b/>
                        <w:sz w:val="16"/>
                        <w:lang w:val="en-GB"/>
                      </w:rPr>
                    </w:pPr>
                    <w:r>
                      <w:rPr>
                        <w:rFonts w:ascii="Arial" w:hAnsi="Arial"/>
                        <w:b/>
                        <w:sz w:val="16"/>
                        <w:lang w:val="en-GB"/>
                      </w:rPr>
                      <w:t>PRESS OFFICE</w:t>
                    </w:r>
                  </w:p>
                  <w:p w14:paraId="0BDC6A51" w14:textId="77777777" w:rsidR="006F6651" w:rsidRDefault="006F6651">
                    <w:pPr>
                      <w:rPr>
                        <w:rFonts w:ascii="Arial" w:hAnsi="Arial"/>
                        <w:color w:val="FF0000"/>
                        <w:sz w:val="16"/>
                        <w:lang w:val="en-GB"/>
                      </w:rPr>
                    </w:pPr>
                    <w:r>
                      <w:rPr>
                        <w:rFonts w:ascii="Arial" w:hAnsi="Arial"/>
                        <w:color w:val="FF0000"/>
                        <w:sz w:val="16"/>
                        <w:lang w:val="en-GB"/>
                      </w:rPr>
                      <w:t>––––––––––––––––––––––––––––––––––––––––––––––</w:t>
                    </w:r>
                  </w:p>
                  <w:p w14:paraId="21E74C51" w14:textId="77777777" w:rsidR="006F6651" w:rsidRDefault="006F6651">
                    <w:pPr>
                      <w:rPr>
                        <w:rFonts w:ascii="Arial" w:hAnsi="Arial"/>
                        <w:sz w:val="15"/>
                        <w:lang w:val="en-GB"/>
                      </w:rPr>
                    </w:pPr>
                    <w:r>
                      <w:rPr>
                        <w:rFonts w:ascii="Arial" w:hAnsi="Arial"/>
                        <w:sz w:val="15"/>
                        <w:lang w:val="en-GB"/>
                      </w:rPr>
                      <w:t>Luca Rossetti</w:t>
                    </w:r>
                  </w:p>
                  <w:p w14:paraId="41677D51" w14:textId="77777777" w:rsidR="006F6651" w:rsidRDefault="006F6651">
                    <w:pPr>
                      <w:rPr>
                        <w:rFonts w:ascii="Arial" w:hAnsi="Arial"/>
                        <w:i/>
                        <w:sz w:val="15"/>
                        <w:lang w:val="en-GB"/>
                      </w:rPr>
                    </w:pPr>
                    <w:r>
                      <w:rPr>
                        <w:rFonts w:ascii="Arial" w:hAnsi="Arial"/>
                        <w:i/>
                        <w:sz w:val="15"/>
                        <w:lang w:val="en-GB"/>
                      </w:rPr>
                      <w:t>press@xylexpo.com</w:t>
                    </w:r>
                  </w:p>
                  <w:p w14:paraId="3A3F679D" w14:textId="77777777" w:rsidR="006F6651" w:rsidRDefault="006F6651">
                    <w:pPr>
                      <w:rPr>
                        <w:rFonts w:ascii="Arial" w:hAnsi="Arial"/>
                        <w:sz w:val="15"/>
                      </w:rPr>
                    </w:pPr>
                    <w:r>
                      <w:rPr>
                        <w:rFonts w:ascii="Arial" w:hAnsi="Arial"/>
                        <w:sz w:val="15"/>
                      </w:rPr>
                      <w:t>phone +39 02 89210200 - fax +39 02 8259009</w:t>
                    </w:r>
                  </w:p>
                  <w:p w14:paraId="2D76CE0C" w14:textId="77777777" w:rsidR="006F6651" w:rsidRDefault="006F665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3897E01D" wp14:editId="357D9167">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6B8FE94" w14:textId="77777777" w:rsidR="006F6651" w:rsidRDefault="006F6651">
                          <w:pPr>
                            <w:rPr>
                              <w:rFonts w:ascii="Arial" w:hAnsi="Arial"/>
                              <w:b/>
                              <w:sz w:val="16"/>
                            </w:rPr>
                          </w:pPr>
                        </w:p>
                        <w:p w14:paraId="720B4CDA" w14:textId="77777777" w:rsidR="006F6651" w:rsidRDefault="006F6651">
                          <w:pPr>
                            <w:rPr>
                              <w:rFonts w:ascii="Arial" w:hAnsi="Arial"/>
                              <w:color w:val="FF0000"/>
                              <w:sz w:val="16"/>
                            </w:rPr>
                          </w:pPr>
                          <w:r>
                            <w:rPr>
                              <w:rFonts w:ascii="Arial" w:hAnsi="Arial"/>
                              <w:color w:val="FF0000"/>
                              <w:sz w:val="16"/>
                            </w:rPr>
                            <w:t>––––––––––––––––––––––––––––––––––––––––––––––––––––––––––</w:t>
                          </w:r>
                        </w:p>
                        <w:p w14:paraId="36904646" w14:textId="77777777" w:rsidR="006F6651" w:rsidRDefault="006F6651">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57E4C7AA" w14:textId="77777777" w:rsidR="006F6651" w:rsidRDefault="006F6651">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ECCB599" w14:textId="77777777" w:rsidR="006F6651" w:rsidRDefault="006F6651">
                          <w:pPr>
                            <w:rPr>
                              <w:rFonts w:ascii="Arial" w:hAnsi="Arial"/>
                              <w:sz w:val="15"/>
                            </w:rPr>
                          </w:pPr>
                          <w:r>
                            <w:rPr>
                              <w:rFonts w:ascii="Arial" w:hAnsi="Arial"/>
                              <w:sz w:val="15"/>
                            </w:rPr>
                            <w:t>1a Strada - Palazzo F3 - I-20090 Assago (Milano)</w:t>
                          </w:r>
                        </w:p>
                        <w:p w14:paraId="0E5F9D8E" w14:textId="77777777" w:rsidR="006F6651" w:rsidRDefault="006F6651">
                          <w:pPr>
                            <w:rPr>
                              <w:rFonts w:ascii="Arial" w:hAnsi="Arial"/>
                              <w:i/>
                              <w:sz w:val="15"/>
                            </w:rPr>
                          </w:pPr>
                          <w:r>
                            <w:rPr>
                              <w:rFonts w:ascii="Arial" w:hAnsi="Arial"/>
                              <w:i/>
                              <w:sz w:val="15"/>
                            </w:rPr>
                            <w:t>www.xylexpo.com - info@xylexpo.com</w:t>
                          </w:r>
                        </w:p>
                        <w:p w14:paraId="052C0484" w14:textId="77777777" w:rsidR="006F6651" w:rsidRDefault="006F66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97E01D"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" filled="f" stroked="f">
              <v:textbox>
                <w:txbxContent>
                  <w:p w14:paraId="36B8FE94" w14:textId="77777777" w:rsidR="006F6651" w:rsidRDefault="006F6651">
                    <w:pPr>
                      <w:rPr>
                        <w:rFonts w:ascii="Arial" w:hAnsi="Arial"/>
                        <w:b/>
                        <w:sz w:val="16"/>
                      </w:rPr>
                    </w:pPr>
                  </w:p>
                  <w:p w14:paraId="720B4CDA" w14:textId="77777777" w:rsidR="006F6651" w:rsidRDefault="006F6651">
                    <w:pPr>
                      <w:rPr>
                        <w:rFonts w:ascii="Arial" w:hAnsi="Arial"/>
                        <w:color w:val="FF0000"/>
                        <w:sz w:val="16"/>
                      </w:rPr>
                    </w:pPr>
                    <w:r>
                      <w:rPr>
                        <w:rFonts w:ascii="Arial" w:hAnsi="Arial"/>
                        <w:color w:val="FF0000"/>
                        <w:sz w:val="16"/>
                      </w:rPr>
                      <w:t>––––––––––––––––––––––––––––––––––––––––––––––––––––––––––</w:t>
                    </w:r>
                  </w:p>
                  <w:p w14:paraId="36904646" w14:textId="77777777" w:rsidR="006F6651" w:rsidRDefault="006F6651">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57E4C7AA" w14:textId="77777777" w:rsidR="006F6651" w:rsidRDefault="006F6651">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ECCB599" w14:textId="77777777" w:rsidR="006F6651" w:rsidRDefault="006F6651">
                    <w:pPr>
                      <w:rPr>
                        <w:rFonts w:ascii="Arial" w:hAnsi="Arial"/>
                        <w:sz w:val="15"/>
                      </w:rPr>
                    </w:pPr>
                    <w:r>
                      <w:rPr>
                        <w:rFonts w:ascii="Arial" w:hAnsi="Arial"/>
                        <w:sz w:val="15"/>
                      </w:rPr>
                      <w:t>1a Strada - Palazzo F3 - I-20090 Assago (Milano)</w:t>
                    </w:r>
                  </w:p>
                  <w:p w14:paraId="0E5F9D8E" w14:textId="77777777" w:rsidR="006F6651" w:rsidRDefault="006F6651">
                    <w:pPr>
                      <w:rPr>
                        <w:rFonts w:ascii="Arial" w:hAnsi="Arial"/>
                        <w:i/>
                        <w:sz w:val="15"/>
                      </w:rPr>
                    </w:pPr>
                    <w:r>
                      <w:rPr>
                        <w:rFonts w:ascii="Arial" w:hAnsi="Arial"/>
                        <w:i/>
                        <w:sz w:val="15"/>
                      </w:rPr>
                      <w:t>www.xylexpo.com - info@xylexpo.com</w:t>
                    </w:r>
                  </w:p>
                  <w:p w14:paraId="052C0484" w14:textId="77777777" w:rsidR="006F6651" w:rsidRDefault="006F665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820D3C" w14:textId="77777777" w:rsidR="00491F6D" w:rsidRDefault="00491F6D">
      <w:r>
        <w:separator/>
      </w:r>
    </w:p>
  </w:footnote>
  <w:footnote w:type="continuationSeparator" w:id="0">
    <w:p w14:paraId="68992D85" w14:textId="77777777" w:rsidR="00491F6D" w:rsidRDefault="00491F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1D977" w14:textId="77777777" w:rsidR="006F6651" w:rsidRPr="00667085" w:rsidRDefault="006F665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769A5E6E" wp14:editId="1B258C5D">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2D3FE03B" w14:textId="77777777" w:rsidR="006F6651" w:rsidRDefault="006F6651">
                          <w:pPr>
                            <w:rPr>
                              <w:rFonts w:ascii="Arial" w:hAnsi="Arial"/>
                              <w:color w:val="C0C0C0"/>
                              <w:sz w:val="48"/>
                              <w:lang w:val="en-GB"/>
                            </w:rPr>
                          </w:pPr>
                          <w:r>
                            <w:rPr>
                              <w:rFonts w:ascii="Arial" w:hAnsi="Arial"/>
                              <w:color w:val="C0C0C0"/>
                              <w:sz w:val="48"/>
                              <w:lang w:val="en-GB"/>
                            </w:rPr>
                            <w:t xml:space="preserve">          press office</w:t>
                          </w:r>
                        </w:p>
                        <w:p w14:paraId="0689F9AD" w14:textId="77777777" w:rsidR="006F6651" w:rsidRDefault="006F6651">
                          <w:pPr>
                            <w:rPr>
                              <w:rFonts w:ascii="Arial" w:hAnsi="Arial"/>
                              <w:color w:val="C0C0C0"/>
                              <w:sz w:val="18"/>
                              <w:lang w:val="en-GB"/>
                            </w:rPr>
                          </w:pPr>
                        </w:p>
                        <w:p w14:paraId="763C04D6" w14:textId="77777777" w:rsidR="006F6651" w:rsidRDefault="006F665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77927F46" w14:textId="77777777" w:rsidR="006F6651" w:rsidRDefault="006F6651">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29923F" w14:textId="77777777" w:rsidR="006F6651" w:rsidRPr="00452374" w:rsidRDefault="006F6651">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37DC516E" w14:textId="77777777" w:rsidR="006F6651" w:rsidRPr="00452374" w:rsidRDefault="006F6651">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9A5E6E"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" filled="f" stroked="f">
              <v:textbox>
                <w:txbxContent>
                  <w:p w14:paraId="2D3FE03B" w14:textId="77777777" w:rsidR="006F6651" w:rsidRDefault="006F6651">
                    <w:pPr>
                      <w:rPr>
                        <w:rFonts w:ascii="Arial" w:hAnsi="Arial"/>
                        <w:color w:val="C0C0C0"/>
                        <w:sz w:val="48"/>
                        <w:lang w:val="en-GB"/>
                      </w:rPr>
                    </w:pPr>
                    <w:r>
                      <w:rPr>
                        <w:rFonts w:ascii="Arial" w:hAnsi="Arial"/>
                        <w:color w:val="C0C0C0"/>
                        <w:sz w:val="48"/>
                        <w:lang w:val="en-GB"/>
                      </w:rPr>
                      <w:t xml:space="preserve">          press office</w:t>
                    </w:r>
                  </w:p>
                  <w:p w14:paraId="0689F9AD" w14:textId="77777777" w:rsidR="006F6651" w:rsidRDefault="006F6651">
                    <w:pPr>
                      <w:rPr>
                        <w:rFonts w:ascii="Arial" w:hAnsi="Arial"/>
                        <w:color w:val="C0C0C0"/>
                        <w:sz w:val="18"/>
                        <w:lang w:val="en-GB"/>
                      </w:rPr>
                    </w:pPr>
                  </w:p>
                  <w:p w14:paraId="763C04D6" w14:textId="77777777" w:rsidR="006F6651" w:rsidRDefault="006F665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77927F46" w14:textId="77777777" w:rsidR="006F6651" w:rsidRDefault="006F6651">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29923F" w14:textId="77777777" w:rsidR="006F6651" w:rsidRPr="00452374" w:rsidRDefault="006F6651">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37DC516E" w14:textId="77777777" w:rsidR="006F6651" w:rsidRPr="00452374" w:rsidRDefault="006F6651">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0A867C91" wp14:editId="646583AA">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4690643A" w14:textId="77777777" w:rsidR="006F6651" w:rsidRDefault="006F665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47C1"/>
    <w:rsid w:val="00005AAE"/>
    <w:rsid w:val="00007760"/>
    <w:rsid w:val="000106EA"/>
    <w:rsid w:val="0001275C"/>
    <w:rsid w:val="000258B8"/>
    <w:rsid w:val="00031A37"/>
    <w:rsid w:val="00032A75"/>
    <w:rsid w:val="00040AF4"/>
    <w:rsid w:val="0004147A"/>
    <w:rsid w:val="00043801"/>
    <w:rsid w:val="00053F29"/>
    <w:rsid w:val="00055566"/>
    <w:rsid w:val="00056C32"/>
    <w:rsid w:val="000645E8"/>
    <w:rsid w:val="00070F09"/>
    <w:rsid w:val="00074EAF"/>
    <w:rsid w:val="00075AA0"/>
    <w:rsid w:val="00076AB2"/>
    <w:rsid w:val="0008569A"/>
    <w:rsid w:val="00090DE5"/>
    <w:rsid w:val="0009530C"/>
    <w:rsid w:val="000B5127"/>
    <w:rsid w:val="000B5666"/>
    <w:rsid w:val="000D0B01"/>
    <w:rsid w:val="000D1006"/>
    <w:rsid w:val="000D4776"/>
    <w:rsid w:val="000D6B01"/>
    <w:rsid w:val="000F3D4C"/>
    <w:rsid w:val="00114765"/>
    <w:rsid w:val="0011686E"/>
    <w:rsid w:val="00120FC2"/>
    <w:rsid w:val="00125668"/>
    <w:rsid w:val="0013071D"/>
    <w:rsid w:val="00130B79"/>
    <w:rsid w:val="001443AD"/>
    <w:rsid w:val="00160295"/>
    <w:rsid w:val="00164BE1"/>
    <w:rsid w:val="00171B4D"/>
    <w:rsid w:val="00180CAE"/>
    <w:rsid w:val="00191A8D"/>
    <w:rsid w:val="001D5489"/>
    <w:rsid w:val="00202EFD"/>
    <w:rsid w:val="0020320A"/>
    <w:rsid w:val="00210F55"/>
    <w:rsid w:val="00212E61"/>
    <w:rsid w:val="00216810"/>
    <w:rsid w:val="00217A29"/>
    <w:rsid w:val="002249BF"/>
    <w:rsid w:val="002344FA"/>
    <w:rsid w:val="00235966"/>
    <w:rsid w:val="002472A6"/>
    <w:rsid w:val="00252842"/>
    <w:rsid w:val="00253A38"/>
    <w:rsid w:val="00260152"/>
    <w:rsid w:val="00260C3A"/>
    <w:rsid w:val="00265C93"/>
    <w:rsid w:val="002679EA"/>
    <w:rsid w:val="002765B5"/>
    <w:rsid w:val="00276A5B"/>
    <w:rsid w:val="00277435"/>
    <w:rsid w:val="00281180"/>
    <w:rsid w:val="002872D6"/>
    <w:rsid w:val="002A25C3"/>
    <w:rsid w:val="002A44C7"/>
    <w:rsid w:val="002A6B82"/>
    <w:rsid w:val="002B1221"/>
    <w:rsid w:val="002B149A"/>
    <w:rsid w:val="002B4040"/>
    <w:rsid w:val="002B5867"/>
    <w:rsid w:val="002C3F0B"/>
    <w:rsid w:val="002C499A"/>
    <w:rsid w:val="002C541B"/>
    <w:rsid w:val="002E6A1A"/>
    <w:rsid w:val="002F3050"/>
    <w:rsid w:val="002F5748"/>
    <w:rsid w:val="00305C9F"/>
    <w:rsid w:val="0031045D"/>
    <w:rsid w:val="00311999"/>
    <w:rsid w:val="00312451"/>
    <w:rsid w:val="0032726A"/>
    <w:rsid w:val="003338ED"/>
    <w:rsid w:val="00337301"/>
    <w:rsid w:val="00346047"/>
    <w:rsid w:val="00351D9E"/>
    <w:rsid w:val="00354749"/>
    <w:rsid w:val="00356140"/>
    <w:rsid w:val="003564C2"/>
    <w:rsid w:val="00357863"/>
    <w:rsid w:val="00361E81"/>
    <w:rsid w:val="003740FB"/>
    <w:rsid w:val="003745F8"/>
    <w:rsid w:val="00377904"/>
    <w:rsid w:val="00380F96"/>
    <w:rsid w:val="003825CF"/>
    <w:rsid w:val="003845FA"/>
    <w:rsid w:val="00392698"/>
    <w:rsid w:val="003A1431"/>
    <w:rsid w:val="003B1035"/>
    <w:rsid w:val="003C3C26"/>
    <w:rsid w:val="003C56A3"/>
    <w:rsid w:val="003E656D"/>
    <w:rsid w:val="003F3D9D"/>
    <w:rsid w:val="00402E9F"/>
    <w:rsid w:val="004063E7"/>
    <w:rsid w:val="00412CE9"/>
    <w:rsid w:val="004255B4"/>
    <w:rsid w:val="00430D79"/>
    <w:rsid w:val="004331DE"/>
    <w:rsid w:val="004464FB"/>
    <w:rsid w:val="00450082"/>
    <w:rsid w:val="0045085E"/>
    <w:rsid w:val="00452374"/>
    <w:rsid w:val="00453EC9"/>
    <w:rsid w:val="00461C5A"/>
    <w:rsid w:val="00480EC0"/>
    <w:rsid w:val="00491F6D"/>
    <w:rsid w:val="004922E4"/>
    <w:rsid w:val="00497FD3"/>
    <w:rsid w:val="004A413C"/>
    <w:rsid w:val="004A5C4F"/>
    <w:rsid w:val="004B3B53"/>
    <w:rsid w:val="004B4D84"/>
    <w:rsid w:val="004B573A"/>
    <w:rsid w:val="004C7C8B"/>
    <w:rsid w:val="004D262F"/>
    <w:rsid w:val="004D5A15"/>
    <w:rsid w:val="004E4CF5"/>
    <w:rsid w:val="004E6AE6"/>
    <w:rsid w:val="004E7459"/>
    <w:rsid w:val="00505B5D"/>
    <w:rsid w:val="005171DD"/>
    <w:rsid w:val="00531D7B"/>
    <w:rsid w:val="005407A8"/>
    <w:rsid w:val="00540E71"/>
    <w:rsid w:val="00544E1B"/>
    <w:rsid w:val="0054709D"/>
    <w:rsid w:val="00550A18"/>
    <w:rsid w:val="00552F99"/>
    <w:rsid w:val="0056706A"/>
    <w:rsid w:val="00573B3B"/>
    <w:rsid w:val="00575971"/>
    <w:rsid w:val="005844F6"/>
    <w:rsid w:val="00584CD4"/>
    <w:rsid w:val="005873DE"/>
    <w:rsid w:val="00592B22"/>
    <w:rsid w:val="0059723B"/>
    <w:rsid w:val="005A2A1C"/>
    <w:rsid w:val="005A6CFB"/>
    <w:rsid w:val="005A7B82"/>
    <w:rsid w:val="005B03A6"/>
    <w:rsid w:val="005B0DB8"/>
    <w:rsid w:val="005B3381"/>
    <w:rsid w:val="005B7B0C"/>
    <w:rsid w:val="005C0CD2"/>
    <w:rsid w:val="005C63D2"/>
    <w:rsid w:val="005D067B"/>
    <w:rsid w:val="005D5B01"/>
    <w:rsid w:val="005D753D"/>
    <w:rsid w:val="005E0065"/>
    <w:rsid w:val="005E560E"/>
    <w:rsid w:val="005E6AF9"/>
    <w:rsid w:val="005E6C6E"/>
    <w:rsid w:val="005F0AF6"/>
    <w:rsid w:val="005F44BB"/>
    <w:rsid w:val="005F5E25"/>
    <w:rsid w:val="0060659F"/>
    <w:rsid w:val="006103F8"/>
    <w:rsid w:val="006146AF"/>
    <w:rsid w:val="00620104"/>
    <w:rsid w:val="00621A9A"/>
    <w:rsid w:val="00624A77"/>
    <w:rsid w:val="00644BE4"/>
    <w:rsid w:val="00645AA1"/>
    <w:rsid w:val="00660F6F"/>
    <w:rsid w:val="006635EC"/>
    <w:rsid w:val="00673933"/>
    <w:rsid w:val="00674A4F"/>
    <w:rsid w:val="006756A0"/>
    <w:rsid w:val="00683210"/>
    <w:rsid w:val="00684445"/>
    <w:rsid w:val="006A73CC"/>
    <w:rsid w:val="006B3F43"/>
    <w:rsid w:val="006B6A66"/>
    <w:rsid w:val="006C2828"/>
    <w:rsid w:val="006D79FC"/>
    <w:rsid w:val="006F6651"/>
    <w:rsid w:val="006F6E13"/>
    <w:rsid w:val="00703453"/>
    <w:rsid w:val="0070500C"/>
    <w:rsid w:val="007054D4"/>
    <w:rsid w:val="00707CD2"/>
    <w:rsid w:val="00715892"/>
    <w:rsid w:val="00723E77"/>
    <w:rsid w:val="007439EA"/>
    <w:rsid w:val="00746122"/>
    <w:rsid w:val="00757D60"/>
    <w:rsid w:val="00761260"/>
    <w:rsid w:val="00764B5D"/>
    <w:rsid w:val="00765AB1"/>
    <w:rsid w:val="007750AD"/>
    <w:rsid w:val="0077625D"/>
    <w:rsid w:val="007A018E"/>
    <w:rsid w:val="007A2ABF"/>
    <w:rsid w:val="007A3770"/>
    <w:rsid w:val="007A79F2"/>
    <w:rsid w:val="007B5CDB"/>
    <w:rsid w:val="007B6879"/>
    <w:rsid w:val="007D6A15"/>
    <w:rsid w:val="007E199E"/>
    <w:rsid w:val="00800883"/>
    <w:rsid w:val="00800D42"/>
    <w:rsid w:val="0080142D"/>
    <w:rsid w:val="00806F46"/>
    <w:rsid w:val="0082234F"/>
    <w:rsid w:val="00830334"/>
    <w:rsid w:val="0083106F"/>
    <w:rsid w:val="00837B6A"/>
    <w:rsid w:val="008403E6"/>
    <w:rsid w:val="008528D6"/>
    <w:rsid w:val="00856772"/>
    <w:rsid w:val="00864AA6"/>
    <w:rsid w:val="008729FD"/>
    <w:rsid w:val="00872B8F"/>
    <w:rsid w:val="0087352B"/>
    <w:rsid w:val="0088775E"/>
    <w:rsid w:val="00887F25"/>
    <w:rsid w:val="008A57FC"/>
    <w:rsid w:val="008B0F20"/>
    <w:rsid w:val="008B1225"/>
    <w:rsid w:val="008B4E8D"/>
    <w:rsid w:val="008D19BD"/>
    <w:rsid w:val="008D5B35"/>
    <w:rsid w:val="008E1B4C"/>
    <w:rsid w:val="008F3135"/>
    <w:rsid w:val="008F321B"/>
    <w:rsid w:val="008F4CFE"/>
    <w:rsid w:val="008F6829"/>
    <w:rsid w:val="009007F1"/>
    <w:rsid w:val="009067D7"/>
    <w:rsid w:val="00907138"/>
    <w:rsid w:val="00917468"/>
    <w:rsid w:val="00930D2D"/>
    <w:rsid w:val="00933A0A"/>
    <w:rsid w:val="00942414"/>
    <w:rsid w:val="00950DC4"/>
    <w:rsid w:val="009523D8"/>
    <w:rsid w:val="009604E9"/>
    <w:rsid w:val="009655D0"/>
    <w:rsid w:val="00965F2E"/>
    <w:rsid w:val="00970526"/>
    <w:rsid w:val="009865C1"/>
    <w:rsid w:val="009A07AA"/>
    <w:rsid w:val="009A09EC"/>
    <w:rsid w:val="009A1D42"/>
    <w:rsid w:val="009A6326"/>
    <w:rsid w:val="009B421D"/>
    <w:rsid w:val="009B72D2"/>
    <w:rsid w:val="009D0E56"/>
    <w:rsid w:val="009D1088"/>
    <w:rsid w:val="009E0357"/>
    <w:rsid w:val="009E0B5F"/>
    <w:rsid w:val="009E172E"/>
    <w:rsid w:val="009E494C"/>
    <w:rsid w:val="009F3388"/>
    <w:rsid w:val="009F7A66"/>
    <w:rsid w:val="00A029E5"/>
    <w:rsid w:val="00A04DEE"/>
    <w:rsid w:val="00A05CB4"/>
    <w:rsid w:val="00A075AD"/>
    <w:rsid w:val="00A1350F"/>
    <w:rsid w:val="00A17F32"/>
    <w:rsid w:val="00A334FB"/>
    <w:rsid w:val="00A368E7"/>
    <w:rsid w:val="00A51998"/>
    <w:rsid w:val="00A52E9E"/>
    <w:rsid w:val="00A74E66"/>
    <w:rsid w:val="00A832AA"/>
    <w:rsid w:val="00A87BF2"/>
    <w:rsid w:val="00AB2952"/>
    <w:rsid w:val="00AB55B7"/>
    <w:rsid w:val="00AB59BA"/>
    <w:rsid w:val="00AC66F6"/>
    <w:rsid w:val="00AC747A"/>
    <w:rsid w:val="00AD47A3"/>
    <w:rsid w:val="00AD566E"/>
    <w:rsid w:val="00AE0375"/>
    <w:rsid w:val="00AE50CF"/>
    <w:rsid w:val="00AF6C7C"/>
    <w:rsid w:val="00AF77BC"/>
    <w:rsid w:val="00B00619"/>
    <w:rsid w:val="00B02252"/>
    <w:rsid w:val="00B131D5"/>
    <w:rsid w:val="00B17BD9"/>
    <w:rsid w:val="00B22698"/>
    <w:rsid w:val="00B51B24"/>
    <w:rsid w:val="00B51DFC"/>
    <w:rsid w:val="00B5200C"/>
    <w:rsid w:val="00B71A9C"/>
    <w:rsid w:val="00B76312"/>
    <w:rsid w:val="00B769CF"/>
    <w:rsid w:val="00B76AF0"/>
    <w:rsid w:val="00B84E55"/>
    <w:rsid w:val="00B85D0D"/>
    <w:rsid w:val="00B9106A"/>
    <w:rsid w:val="00BA4EBC"/>
    <w:rsid w:val="00BB629F"/>
    <w:rsid w:val="00BB6AFC"/>
    <w:rsid w:val="00BC0FF9"/>
    <w:rsid w:val="00BC4ACC"/>
    <w:rsid w:val="00BC5575"/>
    <w:rsid w:val="00BC64E1"/>
    <w:rsid w:val="00BD5767"/>
    <w:rsid w:val="00BD7C26"/>
    <w:rsid w:val="00BF0518"/>
    <w:rsid w:val="00BF0632"/>
    <w:rsid w:val="00BF5061"/>
    <w:rsid w:val="00C07657"/>
    <w:rsid w:val="00C10673"/>
    <w:rsid w:val="00C161EE"/>
    <w:rsid w:val="00C228A9"/>
    <w:rsid w:val="00C302ED"/>
    <w:rsid w:val="00C30C05"/>
    <w:rsid w:val="00C31855"/>
    <w:rsid w:val="00C35C93"/>
    <w:rsid w:val="00C3631B"/>
    <w:rsid w:val="00C4396E"/>
    <w:rsid w:val="00C45B8F"/>
    <w:rsid w:val="00C466CC"/>
    <w:rsid w:val="00C55D6B"/>
    <w:rsid w:val="00C61F33"/>
    <w:rsid w:val="00C63531"/>
    <w:rsid w:val="00C63CA0"/>
    <w:rsid w:val="00C644AE"/>
    <w:rsid w:val="00C73ED5"/>
    <w:rsid w:val="00C758A1"/>
    <w:rsid w:val="00C80EFA"/>
    <w:rsid w:val="00C80FC2"/>
    <w:rsid w:val="00C90B18"/>
    <w:rsid w:val="00C92BA4"/>
    <w:rsid w:val="00CA04F6"/>
    <w:rsid w:val="00CB6905"/>
    <w:rsid w:val="00CC0115"/>
    <w:rsid w:val="00CC4B37"/>
    <w:rsid w:val="00CC7061"/>
    <w:rsid w:val="00CD7E05"/>
    <w:rsid w:val="00CE4DCC"/>
    <w:rsid w:val="00CE64B5"/>
    <w:rsid w:val="00CF0EF8"/>
    <w:rsid w:val="00D03A7B"/>
    <w:rsid w:val="00D263CE"/>
    <w:rsid w:val="00D6786C"/>
    <w:rsid w:val="00D717D0"/>
    <w:rsid w:val="00D7569D"/>
    <w:rsid w:val="00D75F9B"/>
    <w:rsid w:val="00D87BA6"/>
    <w:rsid w:val="00D93B77"/>
    <w:rsid w:val="00D97D52"/>
    <w:rsid w:val="00DA0B02"/>
    <w:rsid w:val="00DA36F1"/>
    <w:rsid w:val="00DA4FE7"/>
    <w:rsid w:val="00DB3DDE"/>
    <w:rsid w:val="00DB48F2"/>
    <w:rsid w:val="00DD157A"/>
    <w:rsid w:val="00DF068A"/>
    <w:rsid w:val="00DF1E28"/>
    <w:rsid w:val="00DF2124"/>
    <w:rsid w:val="00DF2173"/>
    <w:rsid w:val="00DF430E"/>
    <w:rsid w:val="00DF7762"/>
    <w:rsid w:val="00E32518"/>
    <w:rsid w:val="00E346DD"/>
    <w:rsid w:val="00E34D93"/>
    <w:rsid w:val="00E37EE2"/>
    <w:rsid w:val="00E40A71"/>
    <w:rsid w:val="00E57FF1"/>
    <w:rsid w:val="00E82714"/>
    <w:rsid w:val="00E84672"/>
    <w:rsid w:val="00E84B67"/>
    <w:rsid w:val="00E8567C"/>
    <w:rsid w:val="00E86AA2"/>
    <w:rsid w:val="00E91A0C"/>
    <w:rsid w:val="00E92948"/>
    <w:rsid w:val="00E940E5"/>
    <w:rsid w:val="00EB3492"/>
    <w:rsid w:val="00EB63FB"/>
    <w:rsid w:val="00EB7501"/>
    <w:rsid w:val="00EC393C"/>
    <w:rsid w:val="00EC4949"/>
    <w:rsid w:val="00EC53A0"/>
    <w:rsid w:val="00EC6C7B"/>
    <w:rsid w:val="00EC6E77"/>
    <w:rsid w:val="00ED3675"/>
    <w:rsid w:val="00EE4C96"/>
    <w:rsid w:val="00EF152D"/>
    <w:rsid w:val="00EF2173"/>
    <w:rsid w:val="00F15136"/>
    <w:rsid w:val="00F178DF"/>
    <w:rsid w:val="00F24718"/>
    <w:rsid w:val="00F36EF7"/>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66BF"/>
    <w:rsid w:val="00FA7BE8"/>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40AB1BF9"/>
  <w15:docId w15:val="{109B7FD0-EFC1-4EC8-A10F-BA23F56AE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Testodelblocco">
    <w:name w:val="Block Text"/>
    <w:basedOn w:val="Normale"/>
    <w:rsid w:val="00F85FDF"/>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1235</Words>
  <Characters>7043</Characters>
  <Application>Microsoft Office Word</Application>
  <DocSecurity>0</DocSecurity>
  <Lines>58</Lines>
  <Paragraphs>16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8262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Microsoft Office User</cp:lastModifiedBy>
  <cp:revision>4</cp:revision>
  <cp:lastPrinted>2020-01-27T10:55:00Z</cp:lastPrinted>
  <dcterms:created xsi:type="dcterms:W3CDTF">2020-02-14T09:34:00Z</dcterms:created>
  <dcterms:modified xsi:type="dcterms:W3CDTF">2020-02-14T13:03:00Z</dcterms:modified>
</cp:coreProperties>
</file>