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3623409" w:rsidR="007F4FEC" w:rsidRPr="00670CF3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670CF3" w:rsidRPr="00670CF3">
        <w:rPr>
          <w:rFonts w:ascii="Arial" w:hAnsi="Arial" w:cs="Arial"/>
          <w:i/>
          <w:color w:val="000000" w:themeColor="text1"/>
          <w:sz w:val="20"/>
        </w:rPr>
        <w:t>08</w:t>
      </w:r>
      <w:r w:rsidR="005963E9" w:rsidRPr="00670CF3">
        <w:rPr>
          <w:rFonts w:ascii="Arial" w:hAnsi="Arial" w:cs="Arial"/>
          <w:i/>
          <w:color w:val="000000" w:themeColor="text1"/>
          <w:sz w:val="20"/>
        </w:rPr>
        <w:t xml:space="preserve"> maggio 2023</w:t>
      </w:r>
      <w:r w:rsidR="00C14958" w:rsidRPr="00670CF3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55240B" w:rsidRDefault="007F4FEC" w:rsidP="005524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5D42A187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77777777" w:rsidR="00503103" w:rsidRPr="005963E9" w:rsidRDefault="00503103" w:rsidP="00503103">
      <w:pPr>
        <w:rPr>
          <w:rFonts w:ascii="Arial" w:hAnsi="Arial" w:cs="Arial"/>
          <w:b/>
          <w:bCs/>
          <w:caps/>
          <w:sz w:val="20"/>
        </w:rPr>
      </w:pPr>
      <w:r w:rsidRPr="005963E9">
        <w:rPr>
          <w:rFonts w:ascii="Arial" w:hAnsi="Arial" w:cs="Arial"/>
          <w:b/>
          <w:bCs/>
          <w:caps/>
          <w:sz w:val="20"/>
        </w:rPr>
        <w:t>XYLEXPO TORNA A MAGGIO!</w:t>
      </w:r>
    </w:p>
    <w:p w14:paraId="225F0261" w14:textId="77777777" w:rsidR="00503103" w:rsidRPr="005963E9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sz w:val="20"/>
          <w:szCs w:val="20"/>
        </w:rPr>
      </w:pPr>
      <w:r w:rsidRPr="005963E9">
        <w:rPr>
          <w:rFonts w:cs="Arial"/>
          <w:bCs/>
          <w:iCs/>
          <w:sz w:val="20"/>
          <w:szCs w:val="20"/>
        </w:rPr>
        <w:t>Fieramilano-Rho, da martedì 21 a venerdì 24 maggio 2024</w:t>
      </w:r>
    </w:p>
    <w:p w14:paraId="31EB0D6B" w14:textId="77777777" w:rsidR="00503103" w:rsidRDefault="00503103" w:rsidP="00503103"/>
    <w:p w14:paraId="216E94F8" w14:textId="77777777" w:rsidR="00503103" w:rsidRDefault="00503103" w:rsidP="00503103"/>
    <w:p w14:paraId="2A55B26E" w14:textId="77777777" w:rsidR="00503103" w:rsidRPr="005963E9" w:rsidRDefault="00503103" w:rsidP="00503103"/>
    <w:p w14:paraId="34AAF29D" w14:textId="77777777" w:rsidR="00503103" w:rsidRPr="00560054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 w:val="0"/>
          <w:bCs/>
          <w:iCs/>
          <w:sz w:val="20"/>
          <w:szCs w:val="20"/>
        </w:rPr>
      </w:pPr>
      <w:r>
        <w:rPr>
          <w:rFonts w:cs="Arial"/>
          <w:b w:val="0"/>
          <w:bCs/>
          <w:iCs/>
          <w:sz w:val="20"/>
          <w:szCs w:val="20"/>
        </w:rPr>
        <w:t xml:space="preserve">La 28esima edizione di </w:t>
      </w:r>
      <w:r w:rsidRPr="00560054">
        <w:rPr>
          <w:rFonts w:cs="Arial"/>
          <w:bCs/>
          <w:iCs/>
          <w:sz w:val="20"/>
          <w:szCs w:val="20"/>
        </w:rPr>
        <w:t>Xylexpo</w:t>
      </w:r>
      <w:r>
        <w:rPr>
          <w:rFonts w:cs="Arial"/>
          <w:b w:val="0"/>
          <w:bCs/>
          <w:iCs/>
          <w:sz w:val="20"/>
          <w:szCs w:val="20"/>
        </w:rPr>
        <w:t xml:space="preserve">, la biennale mondiale delle tecnologie per la lavorazione del legno e l’industria del mobile, </w:t>
      </w:r>
      <w:r w:rsidRPr="00560054">
        <w:rPr>
          <w:rFonts w:cs="Arial"/>
          <w:bCs/>
          <w:iCs/>
          <w:sz w:val="20"/>
          <w:szCs w:val="20"/>
        </w:rPr>
        <w:t>torna a maggio</w:t>
      </w:r>
      <w:r>
        <w:rPr>
          <w:rFonts w:cs="Arial"/>
          <w:b w:val="0"/>
          <w:bCs/>
          <w:iCs/>
          <w:sz w:val="20"/>
          <w:szCs w:val="20"/>
        </w:rPr>
        <w:t xml:space="preserve">. Un ritorno alle origini: Xylexpo si è sempre svolta nel mese di maggio, fin dalla sua fondazione. L’emergenza pandemica aveva costretto gli organizzatori a scegliere un’altra collocazione temporale, in ottobre, costruendo uno scenario diverso e nuove partnership per consentire a espositori e visitatori un sicuro ritorno alla normalità in un evento di successo. Una scommessa vinta, </w:t>
      </w:r>
      <w:r w:rsidRPr="00560054">
        <w:rPr>
          <w:rFonts w:cs="Arial"/>
          <w:b w:val="0"/>
          <w:bCs/>
          <w:iCs/>
          <w:sz w:val="20"/>
          <w:szCs w:val="20"/>
        </w:rPr>
        <w:t>perché Xylexpo 2022 è stato certamente il più riuscito event</w:t>
      </w:r>
      <w:r>
        <w:rPr>
          <w:rFonts w:cs="Arial"/>
          <w:b w:val="0"/>
          <w:bCs/>
          <w:iCs/>
          <w:sz w:val="20"/>
          <w:szCs w:val="20"/>
        </w:rPr>
        <w:t xml:space="preserve">o del settore dopo la “tempesta </w:t>
      </w:r>
      <w:r w:rsidRPr="00560054">
        <w:rPr>
          <w:rFonts w:cs="Arial"/>
          <w:b w:val="0"/>
          <w:bCs/>
          <w:iCs/>
          <w:sz w:val="20"/>
          <w:szCs w:val="20"/>
        </w:rPr>
        <w:t>Covid”.</w:t>
      </w:r>
    </w:p>
    <w:p w14:paraId="797BF112" w14:textId="77777777" w:rsidR="00503103" w:rsidRDefault="00503103" w:rsidP="00503103">
      <w:pPr>
        <w:rPr>
          <w:rFonts w:ascii="Arial" w:hAnsi="Arial"/>
          <w:i/>
          <w:sz w:val="20"/>
        </w:rPr>
      </w:pPr>
    </w:p>
    <w:p w14:paraId="22DC3EEB" w14:textId="1874A71D" w:rsidR="00503103" w:rsidRDefault="00503103" w:rsidP="00503103">
      <w:pPr>
        <w:rPr>
          <w:rFonts w:ascii="Arial" w:hAnsi="Arial"/>
          <w:iCs/>
          <w:sz w:val="20"/>
        </w:rPr>
      </w:pPr>
      <w:r>
        <w:rPr>
          <w:rFonts w:ascii="Arial" w:hAnsi="Arial"/>
          <w:i/>
          <w:sz w:val="20"/>
        </w:rPr>
        <w:t>“Abbiamo attentamente valutato</w:t>
      </w:r>
      <w:r w:rsidR="00F34F4B">
        <w:rPr>
          <w:rFonts w:ascii="Arial" w:hAnsi="Arial"/>
          <w:i/>
          <w:sz w:val="20"/>
        </w:rPr>
        <w:t xml:space="preserve">, in piena sintonia con tutti i più importanti protagonisti del settore, </w:t>
      </w:r>
      <w:r>
        <w:rPr>
          <w:rFonts w:ascii="Arial" w:hAnsi="Arial"/>
          <w:i/>
          <w:sz w:val="20"/>
        </w:rPr>
        <w:t>tutte le alternativ</w:t>
      </w:r>
      <w:r w:rsidR="00F34F4B">
        <w:rPr>
          <w:rFonts w:ascii="Arial" w:hAnsi="Arial"/>
          <w:i/>
          <w:sz w:val="20"/>
        </w:rPr>
        <w:t xml:space="preserve">e e considerato con grande attenzione </w:t>
      </w:r>
      <w:r>
        <w:rPr>
          <w:rFonts w:ascii="Arial" w:hAnsi="Arial"/>
          <w:i/>
          <w:sz w:val="20"/>
        </w:rPr>
        <w:t>il ruolo della nostra fiera come veicolo promozionale di primaria importanza</w:t>
      </w:r>
      <w:r w:rsidR="00F34F4B">
        <w:rPr>
          <w:rFonts w:ascii="Arial" w:hAnsi="Arial"/>
          <w:i/>
          <w:sz w:val="20"/>
        </w:rPr>
        <w:t>. Questo percorso ci ha portato a scegliere per Xylexpo 2024</w:t>
      </w:r>
      <w:r>
        <w:rPr>
          <w:rFonts w:ascii="Arial" w:hAnsi="Arial"/>
          <w:i/>
          <w:sz w:val="20"/>
        </w:rPr>
        <w:t xml:space="preserve"> </w:t>
      </w:r>
      <w:r w:rsidR="004177A8">
        <w:rPr>
          <w:rFonts w:ascii="Arial" w:hAnsi="Arial"/>
          <w:i/>
          <w:sz w:val="20"/>
        </w:rPr>
        <w:t>i giorni</w:t>
      </w:r>
      <w:r>
        <w:rPr>
          <w:rFonts w:ascii="Arial" w:hAnsi="Arial"/>
          <w:i/>
          <w:sz w:val="20"/>
        </w:rPr>
        <w:t xml:space="preserve"> dal 21 al 24 maggio, per la prima volta da martedì a venerdì</w:t>
      </w:r>
      <w:r w:rsidR="004177A8">
        <w:rPr>
          <w:rFonts w:ascii="Arial" w:hAnsi="Arial"/>
          <w:i/>
          <w:sz w:val="20"/>
        </w:rPr>
        <w:t>:</w:t>
      </w:r>
      <w:r>
        <w:rPr>
          <w:rFonts w:ascii="Arial" w:hAnsi="Arial"/>
          <w:i/>
          <w:sz w:val="20"/>
        </w:rPr>
        <w:t xml:space="preserve"> un arco temporale più in linea con le </w:t>
      </w:r>
      <w:r w:rsidR="004177A8">
        <w:rPr>
          <w:rFonts w:ascii="Arial" w:hAnsi="Arial"/>
          <w:i/>
          <w:sz w:val="20"/>
        </w:rPr>
        <w:t xml:space="preserve">attuali </w:t>
      </w:r>
      <w:r>
        <w:rPr>
          <w:rFonts w:ascii="Arial" w:hAnsi="Arial"/>
          <w:i/>
          <w:sz w:val="20"/>
        </w:rPr>
        <w:t xml:space="preserve">esigenze </w:t>
      </w:r>
      <w:r w:rsidR="004177A8">
        <w:rPr>
          <w:rFonts w:ascii="Arial" w:hAnsi="Arial"/>
          <w:i/>
          <w:sz w:val="20"/>
        </w:rPr>
        <w:t>di</w:t>
      </w:r>
      <w:r>
        <w:rPr>
          <w:rFonts w:ascii="Arial" w:hAnsi="Arial"/>
          <w:i/>
          <w:sz w:val="20"/>
        </w:rPr>
        <w:t xml:space="preserve"> espositori e visitatori, soprattutto internazionali</w:t>
      </w:r>
      <w:r w:rsidR="0097346B">
        <w:rPr>
          <w:rFonts w:ascii="Arial" w:hAnsi="Arial"/>
          <w:i/>
          <w:sz w:val="20"/>
        </w:rPr>
        <w:t>"</w:t>
      </w:r>
      <w:r>
        <w:rPr>
          <w:rFonts w:ascii="Arial" w:hAnsi="Arial"/>
          <w:i/>
          <w:sz w:val="20"/>
        </w:rPr>
        <w:t xml:space="preserve">, </w:t>
      </w:r>
      <w:r w:rsidRPr="00927D23">
        <w:rPr>
          <w:rFonts w:ascii="Arial" w:hAnsi="Arial"/>
          <w:iCs/>
          <w:sz w:val="20"/>
        </w:rPr>
        <w:t xml:space="preserve">ha commentato </w:t>
      </w:r>
      <w:r w:rsidRPr="00503103">
        <w:rPr>
          <w:rFonts w:ascii="Arial" w:hAnsi="Arial"/>
          <w:b/>
          <w:bCs/>
          <w:iCs/>
          <w:sz w:val="20"/>
        </w:rPr>
        <w:t>Luigi De Vito</w:t>
      </w:r>
      <w:r w:rsidRPr="00927D23">
        <w:rPr>
          <w:rFonts w:ascii="Arial" w:hAnsi="Arial"/>
          <w:iCs/>
          <w:sz w:val="20"/>
        </w:rPr>
        <w:t xml:space="preserve">, presidente della rassegna e di </w:t>
      </w:r>
      <w:proofErr w:type="spellStart"/>
      <w:r w:rsidRPr="00927D23">
        <w:rPr>
          <w:rFonts w:ascii="Arial" w:hAnsi="Arial"/>
          <w:iCs/>
          <w:sz w:val="20"/>
        </w:rPr>
        <w:t>Acimall</w:t>
      </w:r>
      <w:proofErr w:type="spellEnd"/>
      <w:r w:rsidRPr="00927D23">
        <w:rPr>
          <w:rFonts w:ascii="Arial" w:hAnsi="Arial"/>
          <w:iCs/>
          <w:sz w:val="20"/>
        </w:rPr>
        <w:t>, l’associazione dei costruttori italiani di macchine per la lavorazione del legno, proprietaria e organizzatrice dell’evento</w:t>
      </w:r>
      <w:r>
        <w:rPr>
          <w:rFonts w:ascii="Arial" w:hAnsi="Arial"/>
          <w:iCs/>
          <w:sz w:val="20"/>
        </w:rPr>
        <w:t>.</w:t>
      </w:r>
    </w:p>
    <w:p w14:paraId="76668F1D" w14:textId="078CB4A5" w:rsidR="00503103" w:rsidRPr="004C21ED" w:rsidRDefault="00503103" w:rsidP="00503103">
      <w:pPr>
        <w:rPr>
          <w:rFonts w:ascii="Arial" w:hAnsi="Arial"/>
          <w:i/>
          <w:sz w:val="20"/>
        </w:rPr>
      </w:pPr>
      <w:r w:rsidRPr="004C21ED">
        <w:rPr>
          <w:rFonts w:ascii="Arial" w:hAnsi="Arial"/>
          <w:i/>
          <w:sz w:val="20"/>
        </w:rPr>
        <w:t>“Stiamo definendo i</w:t>
      </w:r>
      <w:r>
        <w:rPr>
          <w:rFonts w:ascii="Arial" w:hAnsi="Arial"/>
          <w:i/>
          <w:sz w:val="20"/>
        </w:rPr>
        <w:t xml:space="preserve"> dettagli del nuovo progetto, ancora più fortemente orientato alla multimedialità</w:t>
      </w:r>
      <w:r w:rsidR="0097346B">
        <w:rPr>
          <w:rFonts w:ascii="Arial" w:hAnsi="Arial"/>
          <w:i/>
          <w:sz w:val="20"/>
        </w:rPr>
        <w:t>,</w:t>
      </w:r>
      <w:r>
        <w:rPr>
          <w:rFonts w:ascii="Arial" w:hAnsi="Arial"/>
          <w:i/>
          <w:sz w:val="20"/>
        </w:rPr>
        <w:t xml:space="preserve"> e lavorando </w:t>
      </w:r>
      <w:proofErr w:type="spellStart"/>
      <w:r w:rsidR="0097346B">
        <w:rPr>
          <w:rFonts w:ascii="Arial" w:hAnsi="Arial"/>
          <w:i/>
          <w:sz w:val="20"/>
        </w:rPr>
        <w:t>perchè</w:t>
      </w:r>
      <w:proofErr w:type="spellEnd"/>
      <w:r>
        <w:rPr>
          <w:rFonts w:ascii="Arial" w:hAnsi="Arial"/>
          <w:i/>
          <w:sz w:val="20"/>
        </w:rPr>
        <w:t xml:space="preserve"> </w:t>
      </w:r>
      <w:r w:rsidR="004177A8">
        <w:rPr>
          <w:rFonts w:ascii="Arial" w:hAnsi="Arial"/>
          <w:i/>
          <w:sz w:val="20"/>
        </w:rPr>
        <w:t xml:space="preserve">a Milano </w:t>
      </w:r>
      <w:r w:rsidR="0097346B">
        <w:rPr>
          <w:rFonts w:ascii="Arial" w:hAnsi="Arial"/>
          <w:i/>
          <w:sz w:val="20"/>
        </w:rPr>
        <w:t>siano</w:t>
      </w:r>
      <w:r>
        <w:rPr>
          <w:rFonts w:ascii="Arial" w:hAnsi="Arial"/>
          <w:i/>
          <w:sz w:val="20"/>
        </w:rPr>
        <w:t xml:space="preserve"> </w:t>
      </w:r>
      <w:r w:rsidR="0097346B">
        <w:rPr>
          <w:rFonts w:ascii="Arial" w:hAnsi="Arial"/>
          <w:i/>
          <w:sz w:val="20"/>
        </w:rPr>
        <w:t xml:space="preserve">presenti </w:t>
      </w:r>
      <w:r>
        <w:rPr>
          <w:rFonts w:ascii="Arial" w:hAnsi="Arial"/>
          <w:i/>
          <w:sz w:val="20"/>
        </w:rPr>
        <w:t>tutti i protagonisti del settore</w:t>
      </w:r>
      <w:r w:rsidR="004177A8">
        <w:rPr>
          <w:rFonts w:ascii="Arial" w:hAnsi="Arial"/>
          <w:i/>
          <w:sz w:val="20"/>
        </w:rPr>
        <w:t>,</w:t>
      </w:r>
      <w:r>
        <w:rPr>
          <w:rFonts w:ascii="Arial" w:hAnsi="Arial"/>
          <w:i/>
          <w:sz w:val="20"/>
        </w:rPr>
        <w:t xml:space="preserve"> </w:t>
      </w:r>
      <w:r w:rsidR="004177A8">
        <w:rPr>
          <w:rFonts w:ascii="Arial" w:hAnsi="Arial"/>
          <w:i/>
          <w:sz w:val="20"/>
        </w:rPr>
        <w:t>in</w:t>
      </w:r>
      <w:r>
        <w:rPr>
          <w:rFonts w:ascii="Arial" w:hAnsi="Arial"/>
          <w:i/>
          <w:sz w:val="20"/>
        </w:rPr>
        <w:t xml:space="preserve"> un evento che vogliamo dinamico, ricco di iniziative, unico nel suo genere, </w:t>
      </w:r>
      <w:r w:rsidR="004177A8">
        <w:rPr>
          <w:rFonts w:ascii="Arial" w:hAnsi="Arial"/>
          <w:i/>
          <w:sz w:val="20"/>
        </w:rPr>
        <w:t xml:space="preserve">e </w:t>
      </w:r>
      <w:r>
        <w:rPr>
          <w:rFonts w:ascii="Arial" w:hAnsi="Arial"/>
          <w:i/>
          <w:sz w:val="20"/>
        </w:rPr>
        <w:t xml:space="preserve">che possa dare a ognuno il miglior </w:t>
      </w:r>
      <w:r w:rsidR="00342E53">
        <w:rPr>
          <w:rFonts w:ascii="Arial" w:hAnsi="Arial"/>
          <w:i/>
          <w:sz w:val="20"/>
        </w:rPr>
        <w:t>risultato possibile</w:t>
      </w:r>
      <w:r>
        <w:rPr>
          <w:rFonts w:ascii="Arial" w:hAnsi="Arial"/>
          <w:i/>
          <w:sz w:val="20"/>
        </w:rPr>
        <w:t xml:space="preserve"> in termini culturali, promozionali e di business”.  </w:t>
      </w:r>
      <w:r w:rsidRPr="004C21ED">
        <w:rPr>
          <w:rFonts w:ascii="Arial" w:hAnsi="Arial"/>
          <w:i/>
          <w:sz w:val="20"/>
        </w:rPr>
        <w:t xml:space="preserve"> </w:t>
      </w:r>
    </w:p>
    <w:p w14:paraId="578D5241" w14:textId="77777777" w:rsidR="00503103" w:rsidRPr="00927D23" w:rsidRDefault="00503103" w:rsidP="00503103">
      <w:pPr>
        <w:rPr>
          <w:rFonts w:ascii="Arial" w:hAnsi="Arial"/>
          <w:iCs/>
          <w:sz w:val="20"/>
        </w:rPr>
      </w:pPr>
      <w:r w:rsidRPr="00927D23">
        <w:rPr>
          <w:rFonts w:ascii="Arial" w:hAnsi="Arial"/>
          <w:iCs/>
          <w:sz w:val="20"/>
        </w:rPr>
        <w:t xml:space="preserve">  </w:t>
      </w:r>
    </w:p>
    <w:p w14:paraId="6399783B" w14:textId="20C90754" w:rsidR="00503103" w:rsidRPr="00EF105B" w:rsidRDefault="00503103" w:rsidP="00503103">
      <w:pPr>
        <w:rPr>
          <w:rFonts w:ascii="Arial" w:hAnsi="Arial"/>
          <w:iCs/>
          <w:sz w:val="20"/>
        </w:rPr>
      </w:pPr>
      <w:r>
        <w:rPr>
          <w:rFonts w:ascii="Arial" w:hAnsi="Arial"/>
          <w:iCs/>
          <w:sz w:val="20"/>
        </w:rPr>
        <w:t xml:space="preserve">La rassegna si svolgerà presso Fieramilano-Rho nei padiglioni </w:t>
      </w:r>
      <w:r w:rsidR="0097346B">
        <w:rPr>
          <w:rFonts w:ascii="Arial" w:hAnsi="Arial"/>
          <w:iCs/>
          <w:sz w:val="20"/>
        </w:rPr>
        <w:t>"</w:t>
      </w:r>
      <w:r>
        <w:rPr>
          <w:rFonts w:ascii="Arial" w:hAnsi="Arial"/>
          <w:iCs/>
          <w:sz w:val="20"/>
        </w:rPr>
        <w:t>lato est</w:t>
      </w:r>
      <w:r w:rsidR="0097346B">
        <w:rPr>
          <w:rFonts w:ascii="Arial" w:hAnsi="Arial"/>
          <w:iCs/>
          <w:sz w:val="20"/>
        </w:rPr>
        <w:t>"</w:t>
      </w:r>
      <w:r>
        <w:rPr>
          <w:rFonts w:ascii="Arial" w:hAnsi="Arial"/>
          <w:iCs/>
          <w:sz w:val="20"/>
        </w:rPr>
        <w:t xml:space="preserve">, in prossimità della stazione della metropolitana e di tutti i collegamenti autostradali, ferroviari e aeroportuali, per facilitare </w:t>
      </w:r>
      <w:r w:rsidR="0097346B">
        <w:rPr>
          <w:rFonts w:ascii="Arial" w:hAnsi="Arial"/>
          <w:iCs/>
          <w:sz w:val="20"/>
        </w:rPr>
        <w:t>ulteriormente</w:t>
      </w:r>
      <w:r>
        <w:rPr>
          <w:rFonts w:ascii="Arial" w:hAnsi="Arial"/>
          <w:iCs/>
          <w:sz w:val="20"/>
        </w:rPr>
        <w:t xml:space="preserve"> le visite degli operatori italiani ed esteri che già si attendono numeros</w:t>
      </w:r>
      <w:r w:rsidR="009E3A19">
        <w:rPr>
          <w:rFonts w:ascii="Arial" w:hAnsi="Arial"/>
          <w:iCs/>
          <w:sz w:val="20"/>
        </w:rPr>
        <w:t>i</w:t>
      </w:r>
      <w:r>
        <w:rPr>
          <w:rFonts w:ascii="Arial" w:hAnsi="Arial"/>
          <w:iCs/>
          <w:sz w:val="20"/>
        </w:rPr>
        <w:t xml:space="preserve">.  </w:t>
      </w:r>
    </w:p>
    <w:p w14:paraId="579347E3" w14:textId="77777777" w:rsidR="00503103" w:rsidRDefault="00503103" w:rsidP="0055240B">
      <w:pPr>
        <w:rPr>
          <w:rFonts w:ascii="Arial" w:hAnsi="Arial" w:cs="Arial"/>
          <w:b/>
          <w:bCs/>
          <w:caps/>
          <w:sz w:val="20"/>
        </w:rPr>
      </w:pPr>
    </w:p>
    <w:p w14:paraId="4728696A" w14:textId="77777777" w:rsidR="00560054" w:rsidRPr="00560054" w:rsidRDefault="00560054" w:rsidP="00560054">
      <w:pPr>
        <w:rPr>
          <w:rFonts w:ascii="Arial" w:hAnsi="Arial"/>
          <w:i/>
          <w:sz w:val="20"/>
        </w:rPr>
      </w:pPr>
    </w:p>
    <w:p w14:paraId="5DA6ADAE" w14:textId="77777777" w:rsidR="00560054" w:rsidRPr="00560054" w:rsidRDefault="00560054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bCs/>
          <w:iCs/>
          <w:sz w:val="20"/>
          <w:szCs w:val="20"/>
        </w:rPr>
      </w:pPr>
    </w:p>
    <w:p w14:paraId="36327E15" w14:textId="77777777" w:rsidR="0004155D" w:rsidRPr="001E6DEB" w:rsidRDefault="0004155D" w:rsidP="00F037AA">
      <w:pPr>
        <w:adjustRightInd w:val="0"/>
        <w:snapToGrid w:val="0"/>
        <w:rPr>
          <w:rFonts w:ascii="Arial" w:hAnsi="Arial" w:cs="Arial"/>
          <w:sz w:val="20"/>
        </w:rPr>
      </w:pPr>
    </w:p>
    <w:sectPr w:rsidR="0004155D" w:rsidRPr="001E6DEB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33FDB" w14:textId="77777777" w:rsidR="00AD0E3E" w:rsidRDefault="00AD0E3E">
      <w:r>
        <w:separator/>
      </w:r>
    </w:p>
  </w:endnote>
  <w:endnote w:type="continuationSeparator" w:id="0">
    <w:p w14:paraId="4604ECCA" w14:textId="77777777" w:rsidR="00AD0E3E" w:rsidRDefault="00AD0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BD104" w14:textId="77777777" w:rsidR="00FE36C8" w:rsidRDefault="00FE36C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3F60B" w14:textId="77777777" w:rsidR="00FE36C8" w:rsidRDefault="00FE36C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19B96" w14:textId="77777777" w:rsidR="00AD0E3E" w:rsidRDefault="00AD0E3E">
      <w:r>
        <w:separator/>
      </w:r>
    </w:p>
  </w:footnote>
  <w:footnote w:type="continuationSeparator" w:id="0">
    <w:p w14:paraId="4BC3BA00" w14:textId="77777777" w:rsidR="00AD0E3E" w:rsidRDefault="00AD0E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5B520" w14:textId="77777777" w:rsidR="00FE36C8" w:rsidRDefault="00FE36C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D1F95" w14:textId="77777777" w:rsidR="00FE36C8" w:rsidRDefault="00FE36C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90611896">
    <w:abstractNumId w:val="0"/>
  </w:num>
  <w:num w:numId="2" w16cid:durableId="235210477">
    <w:abstractNumId w:val="1"/>
  </w:num>
  <w:num w:numId="3" w16cid:durableId="1827357523">
    <w:abstractNumId w:val="6"/>
  </w:num>
  <w:num w:numId="4" w16cid:durableId="421293581">
    <w:abstractNumId w:val="4"/>
  </w:num>
  <w:num w:numId="5" w16cid:durableId="245187606">
    <w:abstractNumId w:val="2"/>
  </w:num>
  <w:num w:numId="6" w16cid:durableId="1515916200">
    <w:abstractNumId w:val="5"/>
  </w:num>
  <w:num w:numId="7" w16cid:durableId="18559222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3103"/>
    <w:rsid w:val="00505B5D"/>
    <w:rsid w:val="0051293B"/>
    <w:rsid w:val="005171DD"/>
    <w:rsid w:val="00531D7B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73B3B"/>
    <w:rsid w:val="005844F6"/>
    <w:rsid w:val="00587A59"/>
    <w:rsid w:val="00592B22"/>
    <w:rsid w:val="005963E9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83210"/>
    <w:rsid w:val="00684445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1FE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EC269C76-B8A6-B847-A085-98175FAB8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318</Words>
  <Characters>1819</Characters>
  <Application>Microsoft Office Word</Application>
  <DocSecurity>0</DocSecurity>
  <Lines>15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2133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2023-04-19T12:32:00Z</cp:lastPrinted>
  <dcterms:created xsi:type="dcterms:W3CDTF">2023-05-08T09:48:00Z</dcterms:created>
  <dcterms:modified xsi:type="dcterms:W3CDTF">2023-05-08T09:48:00Z</dcterms:modified>
</cp:coreProperties>
</file>