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9" w:type="dxa"/>
        <w:tblInd w:w="430" w:type="dxa"/>
        <w:tblLayout w:type="fixed"/>
        <w:tblCellMar>
          <w:left w:w="70" w:type="dxa"/>
          <w:right w:w="70" w:type="dxa"/>
        </w:tblCellMar>
        <w:tblLook w:val="0000" w:firstRow="0" w:lastRow="0" w:firstColumn="0" w:lastColumn="0" w:noHBand="0" w:noVBand="0"/>
      </w:tblPr>
      <w:tblGrid>
        <w:gridCol w:w="3184"/>
        <w:gridCol w:w="3332"/>
        <w:gridCol w:w="2493"/>
      </w:tblGrid>
      <w:tr w:rsidR="00C12950" w14:paraId="4006D47A" w14:textId="77777777" w:rsidTr="00A029E7">
        <w:trPr>
          <w:trHeight w:val="540"/>
        </w:trPr>
        <w:tc>
          <w:tcPr>
            <w:tcW w:w="3184" w:type="dxa"/>
          </w:tcPr>
          <w:p w14:paraId="4A7DB992" w14:textId="6A1F3136" w:rsidR="00C12950" w:rsidRPr="00597D37" w:rsidRDefault="00A029E7" w:rsidP="00F00EE7">
            <w:pPr>
              <w:tabs>
                <w:tab w:val="left" w:pos="-430"/>
                <w:tab w:val="left" w:pos="426"/>
              </w:tabs>
              <w:ind w:left="-4" w:right="212"/>
              <w:jc w:val="both"/>
              <w:rPr>
                <w:lang w:val="en-GB"/>
              </w:rPr>
            </w:pPr>
            <w:r>
              <w:rPr>
                <w:noProof/>
              </w:rPr>
              <w:drawing>
                <wp:inline distT="0" distB="0" distL="0" distR="0" wp14:anchorId="1E05D070" wp14:editId="7BBC2007">
                  <wp:extent cx="1865630" cy="438311"/>
                  <wp:effectExtent l="0" t="0" r="0" b="0"/>
                  <wp:docPr id="2" name="Immagine 2" descr="MacBook Pro HD:Users:lucarossetti:Desktop:ACIMALL new 2019:LOGO_ACIMALL senza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Book Pro HD:Users:lucarossetti:Desktop:ACIMALL new 2019:LOGO_ACIMALL senza bianc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65630" cy="438311"/>
                          </a:xfrm>
                          <a:prstGeom prst="rect">
                            <a:avLst/>
                          </a:prstGeom>
                          <a:noFill/>
                          <a:ln>
                            <a:noFill/>
                          </a:ln>
                        </pic:spPr>
                      </pic:pic>
                    </a:graphicData>
                  </a:graphic>
                </wp:inline>
              </w:drawing>
            </w:r>
          </w:p>
        </w:tc>
        <w:tc>
          <w:tcPr>
            <w:tcW w:w="3332" w:type="dxa"/>
          </w:tcPr>
          <w:p w14:paraId="5444F25A" w14:textId="77777777" w:rsidR="00C12950" w:rsidRDefault="00C12950" w:rsidP="00F00EE7">
            <w:pPr>
              <w:pStyle w:val="Titolo1"/>
              <w:tabs>
                <w:tab w:val="left" w:pos="426"/>
              </w:tabs>
              <w:ind w:right="212"/>
              <w:jc w:val="both"/>
              <w:rPr>
                <w:sz w:val="18"/>
              </w:rPr>
            </w:pPr>
            <w:proofErr w:type="spellStart"/>
            <w:r>
              <w:rPr>
                <w:sz w:val="18"/>
              </w:rPr>
              <w:t>Acimall</w:t>
            </w:r>
            <w:proofErr w:type="spellEnd"/>
          </w:p>
          <w:p w14:paraId="74123824" w14:textId="77777777" w:rsidR="00C12950" w:rsidRDefault="00C12950" w:rsidP="00F00EE7">
            <w:pPr>
              <w:tabs>
                <w:tab w:val="left" w:pos="426"/>
              </w:tabs>
              <w:ind w:right="212"/>
              <w:jc w:val="both"/>
              <w:rPr>
                <w:rFonts w:ascii="Helvetica" w:hAnsi="Helvetica"/>
                <w:sz w:val="16"/>
              </w:rPr>
            </w:pPr>
            <w:r>
              <w:rPr>
                <w:rFonts w:ascii="Helvetica" w:hAnsi="Helvetica"/>
                <w:sz w:val="16"/>
              </w:rPr>
              <w:t xml:space="preserve">Centro Direzionale </w:t>
            </w:r>
            <w:proofErr w:type="spellStart"/>
            <w:r>
              <w:rPr>
                <w:rFonts w:ascii="Helvetica" w:hAnsi="Helvetica"/>
                <w:sz w:val="16"/>
              </w:rPr>
              <w:t>Milanofiori</w:t>
            </w:r>
            <w:proofErr w:type="spellEnd"/>
          </w:p>
          <w:p w14:paraId="7A00A7EC" w14:textId="77777777" w:rsidR="00C12950" w:rsidRDefault="00C12950" w:rsidP="00F00EE7">
            <w:pPr>
              <w:tabs>
                <w:tab w:val="left" w:pos="426"/>
              </w:tabs>
              <w:ind w:right="212"/>
              <w:jc w:val="both"/>
              <w:rPr>
                <w:rFonts w:ascii="Helvetica" w:hAnsi="Helvetica"/>
                <w:sz w:val="16"/>
              </w:rPr>
            </w:pPr>
            <w:r>
              <w:rPr>
                <w:rFonts w:ascii="Helvetica" w:hAnsi="Helvetica"/>
                <w:sz w:val="16"/>
              </w:rPr>
              <w:t>Strada</w:t>
            </w:r>
            <w:r w:rsidR="000C5C5F">
              <w:rPr>
                <w:rFonts w:ascii="Helvetica" w:hAnsi="Helvetica"/>
                <w:sz w:val="16"/>
              </w:rPr>
              <w:t xml:space="preserve"> 1</w:t>
            </w:r>
            <w:r>
              <w:rPr>
                <w:rFonts w:ascii="Helvetica" w:hAnsi="Helvetica"/>
                <w:sz w:val="16"/>
              </w:rPr>
              <w:t xml:space="preserve"> - Palazzo F3</w:t>
            </w:r>
          </w:p>
          <w:p w14:paraId="063709D7" w14:textId="57C3C08B" w:rsidR="00C12950" w:rsidRDefault="00C313DA" w:rsidP="00F00EE7">
            <w:pPr>
              <w:tabs>
                <w:tab w:val="left" w:pos="426"/>
              </w:tabs>
              <w:ind w:right="212"/>
              <w:jc w:val="both"/>
              <w:rPr>
                <w:rFonts w:ascii="Helvetica" w:hAnsi="Helvetica"/>
                <w:sz w:val="16"/>
              </w:rPr>
            </w:pPr>
            <w:r>
              <w:rPr>
                <w:rFonts w:ascii="Helvetica" w:hAnsi="Helvetica"/>
                <w:sz w:val="16"/>
              </w:rPr>
              <w:t>I-20057</w:t>
            </w:r>
            <w:r w:rsidR="00C12950">
              <w:rPr>
                <w:rFonts w:ascii="Helvetica" w:hAnsi="Helvetica"/>
                <w:sz w:val="16"/>
              </w:rPr>
              <w:t xml:space="preserve"> Assago (Milano)</w:t>
            </w:r>
          </w:p>
          <w:p w14:paraId="08812F63" w14:textId="77777777" w:rsidR="00C12950" w:rsidRDefault="00C12950" w:rsidP="00F00EE7">
            <w:pPr>
              <w:tabs>
                <w:tab w:val="left" w:pos="426"/>
              </w:tabs>
              <w:ind w:right="212"/>
              <w:jc w:val="both"/>
              <w:rPr>
                <w:rFonts w:ascii="Helvetica" w:hAnsi="Helvetica"/>
                <w:sz w:val="16"/>
              </w:rPr>
            </w:pPr>
            <w:proofErr w:type="spellStart"/>
            <w:proofErr w:type="gramStart"/>
            <w:r>
              <w:rPr>
                <w:rFonts w:ascii="Helvetica" w:hAnsi="Helvetica"/>
                <w:sz w:val="16"/>
              </w:rPr>
              <w:t>phone</w:t>
            </w:r>
            <w:proofErr w:type="spellEnd"/>
            <w:proofErr w:type="gramEnd"/>
            <w:r>
              <w:rPr>
                <w:rFonts w:ascii="Helvetica" w:hAnsi="Helvetica"/>
                <w:sz w:val="16"/>
              </w:rPr>
              <w:t xml:space="preserve"> +39 02 89210200</w:t>
            </w:r>
          </w:p>
          <w:p w14:paraId="5F0397DE" w14:textId="77777777" w:rsidR="00C12950" w:rsidRDefault="00C12950" w:rsidP="00F00EE7">
            <w:pPr>
              <w:tabs>
                <w:tab w:val="left" w:pos="426"/>
              </w:tabs>
              <w:ind w:right="212"/>
              <w:jc w:val="both"/>
              <w:rPr>
                <w:rFonts w:ascii="Helvetica" w:hAnsi="Helvetica"/>
                <w:sz w:val="16"/>
              </w:rPr>
            </w:pPr>
            <w:r>
              <w:rPr>
                <w:rFonts w:ascii="Helvetica" w:hAnsi="Helvetica"/>
                <w:sz w:val="16"/>
              </w:rPr>
              <w:t>fax +39 02 8259009</w:t>
            </w:r>
          </w:p>
          <w:p w14:paraId="27E6149D" w14:textId="77777777" w:rsidR="00C12950" w:rsidRDefault="00C12950" w:rsidP="00F00EE7">
            <w:pPr>
              <w:tabs>
                <w:tab w:val="left" w:pos="426"/>
              </w:tabs>
              <w:ind w:right="212"/>
              <w:jc w:val="both"/>
              <w:rPr>
                <w:rFonts w:ascii="Helvetica" w:hAnsi="Helvetica"/>
                <w:sz w:val="16"/>
              </w:rPr>
            </w:pPr>
            <w:proofErr w:type="gramStart"/>
            <w:r>
              <w:rPr>
                <w:rFonts w:ascii="Helvetica" w:hAnsi="Helvetica"/>
                <w:sz w:val="16"/>
              </w:rPr>
              <w:t>www.acimall.com</w:t>
            </w:r>
            <w:proofErr w:type="gramEnd"/>
          </w:p>
          <w:p w14:paraId="40B19344" w14:textId="37F42DC8" w:rsidR="00C12950" w:rsidRDefault="00C12950" w:rsidP="00F00EE7">
            <w:pPr>
              <w:tabs>
                <w:tab w:val="left" w:pos="426"/>
              </w:tabs>
              <w:ind w:right="212"/>
              <w:jc w:val="both"/>
            </w:pPr>
            <w:r>
              <w:rPr>
                <w:rFonts w:ascii="Helvetica" w:hAnsi="Helvetica"/>
                <w:sz w:val="16"/>
              </w:rPr>
              <w:t>info@acimall.com</w:t>
            </w:r>
            <w:r w:rsidR="009761D9">
              <w:rPr>
                <w:rFonts w:ascii="Helvetica" w:hAnsi="Helvetica"/>
                <w:sz w:val="16"/>
              </w:rPr>
              <w:t xml:space="preserve"> </w:t>
            </w:r>
          </w:p>
        </w:tc>
        <w:tc>
          <w:tcPr>
            <w:tcW w:w="2493" w:type="dxa"/>
          </w:tcPr>
          <w:p w14:paraId="776B756F" w14:textId="21FE5A43" w:rsidR="00C12950" w:rsidRPr="00376C83" w:rsidRDefault="003D3CCC" w:rsidP="00F00EE7">
            <w:pPr>
              <w:tabs>
                <w:tab w:val="left" w:pos="426"/>
              </w:tabs>
              <w:ind w:left="-142" w:right="212"/>
              <w:jc w:val="right"/>
              <w:rPr>
                <w:rFonts w:ascii="Helvetica" w:hAnsi="Helvetica"/>
                <w:b/>
                <w:color w:val="000000" w:themeColor="text1"/>
                <w:sz w:val="28"/>
              </w:rPr>
            </w:pPr>
            <w:r>
              <w:rPr>
                <w:rFonts w:ascii="Helvetica" w:hAnsi="Helvetica"/>
                <w:b/>
                <w:w w:val="108"/>
                <w:kern w:val="22"/>
                <w:sz w:val="28"/>
              </w:rPr>
              <w:t xml:space="preserve"> </w:t>
            </w:r>
            <w:r w:rsidR="00DD3AFE">
              <w:rPr>
                <w:rFonts w:ascii="Helvetica" w:hAnsi="Helvetica"/>
                <w:b/>
                <w:color w:val="000000" w:themeColor="text1"/>
                <w:w w:val="108"/>
                <w:kern w:val="22"/>
                <w:sz w:val="28"/>
              </w:rPr>
              <w:t>Press office</w:t>
            </w:r>
          </w:p>
          <w:p w14:paraId="70852C71" w14:textId="736F61E7" w:rsidR="00C12950" w:rsidRPr="004C4277" w:rsidRDefault="00DD3AFE" w:rsidP="00F00EE7">
            <w:pPr>
              <w:tabs>
                <w:tab w:val="left" w:pos="426"/>
              </w:tabs>
              <w:ind w:left="-142" w:right="212"/>
              <w:jc w:val="right"/>
              <w:rPr>
                <w:rFonts w:ascii="Gill Sans MT" w:hAnsi="Gill Sans MT"/>
                <w:b/>
                <w:color w:val="FF0000"/>
                <w:sz w:val="14"/>
              </w:rPr>
            </w:pPr>
            <w:proofErr w:type="spellStart"/>
            <w:r>
              <w:rPr>
                <w:rFonts w:ascii="Helvetica" w:hAnsi="Helvetica"/>
                <w:color w:val="000000" w:themeColor="text1"/>
                <w:sz w:val="14"/>
              </w:rPr>
              <w:t>May</w:t>
            </w:r>
            <w:proofErr w:type="spellEnd"/>
            <w:r>
              <w:rPr>
                <w:rFonts w:ascii="Helvetica" w:hAnsi="Helvetica"/>
                <w:color w:val="000000" w:themeColor="text1"/>
                <w:sz w:val="14"/>
              </w:rPr>
              <w:t xml:space="preserve">, </w:t>
            </w:r>
            <w:proofErr w:type="gramStart"/>
            <w:r>
              <w:rPr>
                <w:rFonts w:ascii="Helvetica" w:hAnsi="Helvetica"/>
                <w:color w:val="000000" w:themeColor="text1"/>
                <w:sz w:val="14"/>
              </w:rPr>
              <w:t>21</w:t>
            </w:r>
            <w:proofErr w:type="gramEnd"/>
            <w:r>
              <w:rPr>
                <w:rFonts w:ascii="Helvetica" w:hAnsi="Helvetica"/>
                <w:color w:val="000000" w:themeColor="text1"/>
                <w:sz w:val="14"/>
              </w:rPr>
              <w:t>,</w:t>
            </w:r>
            <w:r w:rsidR="00680666">
              <w:rPr>
                <w:rFonts w:ascii="Helvetica" w:hAnsi="Helvetica"/>
                <w:color w:val="000000" w:themeColor="text1"/>
                <w:sz w:val="14"/>
              </w:rPr>
              <w:t xml:space="preserve"> 2024</w:t>
            </w:r>
          </w:p>
        </w:tc>
      </w:tr>
    </w:tbl>
    <w:p w14:paraId="611215AC" w14:textId="77777777" w:rsidR="00C12950" w:rsidRDefault="00C12950" w:rsidP="00F00EE7">
      <w:pPr>
        <w:tabs>
          <w:tab w:val="left" w:pos="426"/>
        </w:tabs>
        <w:jc w:val="both"/>
        <w:rPr>
          <w:rFonts w:ascii="Arial" w:hAnsi="Arial"/>
          <w:sz w:val="20"/>
        </w:rPr>
      </w:pPr>
    </w:p>
    <w:p w14:paraId="0DD66105" w14:textId="77777777" w:rsidR="00C12950" w:rsidRPr="00B33B48" w:rsidRDefault="00C12950" w:rsidP="00F00EE7">
      <w:pPr>
        <w:tabs>
          <w:tab w:val="left" w:pos="426"/>
        </w:tabs>
        <w:ind w:left="426"/>
        <w:jc w:val="both"/>
        <w:rPr>
          <w:rFonts w:ascii="Arial" w:hAnsi="Arial" w:cs="Arial"/>
          <w:sz w:val="20"/>
        </w:rPr>
      </w:pPr>
    </w:p>
    <w:p w14:paraId="4AF431D0" w14:textId="77777777" w:rsidR="001D79A8" w:rsidRDefault="001D79A8" w:rsidP="00F00EE7">
      <w:pPr>
        <w:tabs>
          <w:tab w:val="left" w:pos="426"/>
        </w:tabs>
        <w:jc w:val="both"/>
        <w:rPr>
          <w:rFonts w:ascii="Arial" w:hAnsi="Arial" w:cs="Arial"/>
          <w:b/>
          <w:sz w:val="20"/>
        </w:rPr>
      </w:pPr>
    </w:p>
    <w:p w14:paraId="44DF9640" w14:textId="77777777" w:rsidR="009D300B" w:rsidRDefault="009D300B" w:rsidP="00F00EE7">
      <w:pPr>
        <w:tabs>
          <w:tab w:val="left" w:pos="426"/>
        </w:tabs>
        <w:jc w:val="both"/>
        <w:rPr>
          <w:rFonts w:ascii="Arial" w:hAnsi="Arial" w:cs="Arial"/>
          <w:b/>
          <w:sz w:val="20"/>
        </w:rPr>
      </w:pPr>
    </w:p>
    <w:p w14:paraId="130BD37B" w14:textId="77777777" w:rsidR="00DD3AFE" w:rsidRDefault="00DD3AFE" w:rsidP="00F00EE7">
      <w:pPr>
        <w:tabs>
          <w:tab w:val="left" w:pos="426"/>
        </w:tabs>
        <w:jc w:val="both"/>
        <w:rPr>
          <w:rFonts w:ascii="Arial" w:hAnsi="Arial" w:cs="Arial"/>
          <w:b/>
          <w:sz w:val="20"/>
        </w:rPr>
      </w:pPr>
    </w:p>
    <w:p w14:paraId="47BCD333" w14:textId="77777777" w:rsidR="00DD3AFE" w:rsidRDefault="00DD3AFE" w:rsidP="00F00EE7">
      <w:pPr>
        <w:tabs>
          <w:tab w:val="left" w:pos="426"/>
        </w:tabs>
        <w:jc w:val="both"/>
        <w:rPr>
          <w:rFonts w:ascii="Arial" w:hAnsi="Arial" w:cs="Arial"/>
          <w:b/>
          <w:sz w:val="20"/>
        </w:rPr>
      </w:pPr>
    </w:p>
    <w:p w14:paraId="31FF2A3D" w14:textId="77777777" w:rsidR="00DD3AFE" w:rsidRDefault="00DD3AFE" w:rsidP="00F00EE7">
      <w:pPr>
        <w:tabs>
          <w:tab w:val="left" w:pos="426"/>
        </w:tabs>
        <w:jc w:val="both"/>
        <w:rPr>
          <w:rFonts w:ascii="Arial" w:hAnsi="Arial" w:cs="Arial"/>
          <w:b/>
          <w:sz w:val="20"/>
        </w:rPr>
      </w:pPr>
      <w:bookmarkStart w:id="0" w:name="_GoBack"/>
      <w:bookmarkEnd w:id="0"/>
    </w:p>
    <w:p w14:paraId="2C1204A0" w14:textId="4A48299E" w:rsidR="001670C8" w:rsidRDefault="001670C8" w:rsidP="00F00EE7">
      <w:pPr>
        <w:tabs>
          <w:tab w:val="left" w:pos="426"/>
        </w:tabs>
        <w:ind w:left="426"/>
        <w:jc w:val="both"/>
        <w:rPr>
          <w:rFonts w:ascii="Arial" w:hAnsi="Arial" w:cs="Arial"/>
          <w:b/>
          <w:sz w:val="20"/>
        </w:rPr>
      </w:pPr>
    </w:p>
    <w:p w14:paraId="4D7174C7" w14:textId="77777777" w:rsidR="001670C8" w:rsidRPr="00E92C27" w:rsidRDefault="001670C8" w:rsidP="00F00EE7">
      <w:pPr>
        <w:tabs>
          <w:tab w:val="left" w:pos="426"/>
        </w:tabs>
        <w:ind w:left="426"/>
        <w:jc w:val="both"/>
        <w:rPr>
          <w:rFonts w:ascii="Arial" w:hAnsi="Arial" w:cs="Arial"/>
          <w:b/>
          <w:color w:val="000000" w:themeColor="text1"/>
          <w:sz w:val="20"/>
        </w:rPr>
      </w:pPr>
    </w:p>
    <w:p w14:paraId="70690A85" w14:textId="61E1D37D" w:rsidR="00F7011C" w:rsidRPr="00C26EF2" w:rsidRDefault="0014107A" w:rsidP="0014107A">
      <w:pPr>
        <w:tabs>
          <w:tab w:val="left" w:pos="142"/>
          <w:tab w:val="left" w:pos="426"/>
        </w:tabs>
        <w:ind w:left="426"/>
        <w:jc w:val="both"/>
        <w:rPr>
          <w:rFonts w:ascii="Arial" w:hAnsi="Arial" w:cs="Arial"/>
          <w:b/>
          <w:color w:val="000000" w:themeColor="text1"/>
          <w:sz w:val="20"/>
        </w:rPr>
      </w:pPr>
      <w:r w:rsidRPr="00400792">
        <w:rPr>
          <w:rFonts w:ascii="Arial" w:hAnsi="Arial" w:cs="Arial"/>
          <w:b/>
          <w:sz w:val="20"/>
          <w:lang w:val="en-US"/>
        </w:rPr>
        <w:t>WOODWORKING TECHNOLOGY:</w:t>
      </w:r>
      <w:r w:rsidR="008F4FEF" w:rsidRPr="0014107A">
        <w:rPr>
          <w:rFonts w:ascii="Arial" w:hAnsi="Arial" w:cs="Arial"/>
          <w:b/>
          <w:color w:val="000000" w:themeColor="text1"/>
          <w:sz w:val="20"/>
        </w:rPr>
        <w:t xml:space="preserve"> </w:t>
      </w:r>
      <w:r w:rsidRPr="00400792">
        <w:rPr>
          <w:rFonts w:ascii="Arial" w:hAnsi="Arial" w:cs="Arial"/>
          <w:b/>
          <w:sz w:val="20"/>
          <w:lang w:val="en-US"/>
        </w:rPr>
        <w:t>A SEASON OF “REFLECTION”...</w:t>
      </w:r>
      <w:r w:rsidR="00B10EE6" w:rsidRPr="0014107A">
        <w:rPr>
          <w:rFonts w:ascii="Arial" w:hAnsi="Arial" w:cs="Arial"/>
          <w:b/>
          <w:color w:val="000000" w:themeColor="text1"/>
          <w:sz w:val="20"/>
        </w:rPr>
        <w:t xml:space="preserve"> </w:t>
      </w:r>
    </w:p>
    <w:p w14:paraId="349FB9B9" w14:textId="77777777" w:rsidR="00F7011C" w:rsidRPr="00C26EF2" w:rsidRDefault="00F7011C" w:rsidP="00F00EE7">
      <w:pPr>
        <w:tabs>
          <w:tab w:val="left" w:pos="426"/>
        </w:tabs>
        <w:ind w:left="426"/>
        <w:rPr>
          <w:rFonts w:ascii="Arial" w:hAnsi="Arial" w:cs="Arial"/>
          <w:color w:val="000000" w:themeColor="text1"/>
          <w:sz w:val="20"/>
        </w:rPr>
      </w:pPr>
    </w:p>
    <w:p w14:paraId="409A1B93" w14:textId="28DF711A" w:rsidR="00680666" w:rsidRPr="0014107A" w:rsidRDefault="0014107A" w:rsidP="0014107A">
      <w:pPr>
        <w:tabs>
          <w:tab w:val="left" w:pos="426"/>
        </w:tabs>
        <w:ind w:left="426"/>
        <w:rPr>
          <w:rFonts w:ascii="Arial" w:hAnsi="Arial" w:cs="Arial"/>
          <w:color w:val="000000" w:themeColor="text1"/>
          <w:sz w:val="20"/>
        </w:rPr>
      </w:pPr>
      <w:r w:rsidRPr="00400792">
        <w:rPr>
          <w:rFonts w:ascii="Arial" w:hAnsi="Arial" w:cs="Arial"/>
          <w:sz w:val="20"/>
          <w:lang w:val="en-US"/>
        </w:rPr>
        <w:t xml:space="preserve">Despite the “back to normal” after the big boom of recent years, the wood and wood-based materials processing industry closed </w:t>
      </w:r>
      <w:r w:rsidRPr="00400792">
        <w:rPr>
          <w:rFonts w:ascii="Arial" w:hAnsi="Arial" w:cs="Arial"/>
          <w:b/>
          <w:bCs/>
          <w:sz w:val="20"/>
          <w:lang w:val="en-US"/>
        </w:rPr>
        <w:t>2023 with a substantially positive result</w:t>
      </w:r>
      <w:r w:rsidRPr="00400792">
        <w:rPr>
          <w:rFonts w:ascii="Arial" w:hAnsi="Arial" w:cs="Arial"/>
          <w:sz w:val="20"/>
          <w:lang w:val="en-US"/>
        </w:rPr>
        <w:t xml:space="preserve"> compared to excellent 2022, a year that had extended the exciting growth of demand in 2021.</w:t>
      </w:r>
    </w:p>
    <w:p w14:paraId="46D13ACF" w14:textId="77777777" w:rsidR="00680666" w:rsidRDefault="00680666" w:rsidP="000851C9">
      <w:pPr>
        <w:tabs>
          <w:tab w:val="left" w:pos="426"/>
        </w:tabs>
        <w:ind w:left="426"/>
        <w:rPr>
          <w:rFonts w:ascii="Arial" w:hAnsi="Arial" w:cs="Arial"/>
          <w:color w:val="000000" w:themeColor="text1"/>
          <w:sz w:val="20"/>
        </w:rPr>
      </w:pPr>
    </w:p>
    <w:p w14:paraId="55EE95C5" w14:textId="77777777" w:rsidR="00680666" w:rsidRDefault="00680666" w:rsidP="000851C9">
      <w:pPr>
        <w:tabs>
          <w:tab w:val="left" w:pos="426"/>
        </w:tabs>
        <w:ind w:left="426"/>
        <w:rPr>
          <w:rFonts w:ascii="Arial" w:hAnsi="Arial" w:cs="Arial"/>
          <w:color w:val="000000" w:themeColor="text1"/>
          <w:sz w:val="20"/>
        </w:rPr>
      </w:pPr>
    </w:p>
    <w:p w14:paraId="2544F275" w14:textId="44FA3104" w:rsidR="00680666" w:rsidRPr="0014107A" w:rsidRDefault="0014107A" w:rsidP="0014107A">
      <w:pPr>
        <w:tabs>
          <w:tab w:val="left" w:pos="426"/>
          <w:tab w:val="center" w:pos="3402"/>
          <w:tab w:val="center" w:pos="5387"/>
        </w:tabs>
        <w:ind w:left="426"/>
        <w:rPr>
          <w:rFonts w:ascii="Arial" w:hAnsi="Arial" w:cs="Arial"/>
          <w:color w:val="000000" w:themeColor="text1"/>
          <w:sz w:val="20"/>
        </w:rPr>
      </w:pPr>
      <w:r w:rsidRPr="00400792">
        <w:rPr>
          <w:rFonts w:ascii="Arial" w:hAnsi="Arial" w:cs="Arial"/>
          <w:sz w:val="20"/>
          <w:lang w:val="en-US"/>
        </w:rPr>
        <w:t>2023 FINAL BALANCE</w:t>
      </w:r>
    </w:p>
    <w:p w14:paraId="4920FDFE" w14:textId="546F074F" w:rsidR="00680666" w:rsidRPr="00680666" w:rsidRDefault="0014107A" w:rsidP="0014107A">
      <w:pPr>
        <w:tabs>
          <w:tab w:val="left" w:pos="426"/>
          <w:tab w:val="center" w:pos="3402"/>
          <w:tab w:val="center" w:pos="5387"/>
          <w:tab w:val="right" w:pos="5812"/>
        </w:tabs>
        <w:ind w:left="426"/>
        <w:rPr>
          <w:rFonts w:ascii="Arial" w:hAnsi="Arial" w:cs="Arial"/>
          <w:i/>
          <w:iCs/>
          <w:color w:val="000000" w:themeColor="text1"/>
          <w:sz w:val="20"/>
        </w:rPr>
      </w:pPr>
      <w:r w:rsidRPr="00400792">
        <w:rPr>
          <w:rFonts w:ascii="Arial" w:hAnsi="Arial" w:cs="Arial"/>
          <w:i/>
          <w:iCs/>
          <w:sz w:val="20"/>
          <w:lang w:val="en-US"/>
        </w:rPr>
        <w:t>Variables</w:t>
      </w:r>
      <w:r w:rsidR="00680666" w:rsidRPr="0014107A">
        <w:rPr>
          <w:rFonts w:ascii="Arial" w:hAnsi="Arial" w:cs="Arial"/>
          <w:i/>
          <w:iCs/>
          <w:color w:val="000000" w:themeColor="text1"/>
          <w:sz w:val="20"/>
        </w:rPr>
        <w:tab/>
      </w:r>
      <w:r w:rsidRPr="00400792">
        <w:rPr>
          <w:rFonts w:ascii="Arial" w:hAnsi="Arial" w:cs="Arial"/>
          <w:i/>
          <w:iCs/>
          <w:sz w:val="20"/>
          <w:lang w:val="en-US"/>
        </w:rPr>
        <w:t>Value (</w:t>
      </w:r>
      <w:proofErr w:type="spellStart"/>
      <w:r w:rsidRPr="00400792">
        <w:rPr>
          <w:rFonts w:ascii="Arial" w:hAnsi="Arial" w:cs="Arial"/>
          <w:i/>
          <w:iCs/>
          <w:sz w:val="20"/>
          <w:lang w:val="en-US"/>
        </w:rPr>
        <w:t>mln</w:t>
      </w:r>
      <w:proofErr w:type="spellEnd"/>
      <w:r w:rsidRPr="00400792">
        <w:rPr>
          <w:rFonts w:ascii="Arial" w:hAnsi="Arial" w:cs="Arial"/>
          <w:i/>
          <w:iCs/>
          <w:sz w:val="20"/>
          <w:lang w:val="en-US"/>
        </w:rPr>
        <w:t xml:space="preserve"> euro)</w:t>
      </w:r>
      <w:r w:rsidR="00680666" w:rsidRPr="0014107A">
        <w:rPr>
          <w:rFonts w:ascii="Arial" w:hAnsi="Arial" w:cs="Arial"/>
          <w:i/>
          <w:iCs/>
          <w:color w:val="000000" w:themeColor="text1"/>
          <w:sz w:val="20"/>
        </w:rPr>
        <w:tab/>
      </w:r>
      <w:r w:rsidR="00E64806">
        <w:rPr>
          <w:rFonts w:ascii="Arial" w:hAnsi="Arial" w:cs="Arial"/>
          <w:i/>
          <w:iCs/>
          <w:sz w:val="20"/>
          <w:lang w:val="en-US"/>
        </w:rPr>
        <w:t>Percent</w:t>
      </w:r>
      <w:r w:rsidR="00680666" w:rsidRPr="0014107A">
        <w:rPr>
          <w:rFonts w:ascii="Arial" w:hAnsi="Arial" w:cs="Arial"/>
          <w:i/>
          <w:iCs/>
          <w:color w:val="000000" w:themeColor="text1"/>
          <w:sz w:val="20"/>
        </w:rPr>
        <w:t xml:space="preserve"> </w:t>
      </w:r>
    </w:p>
    <w:p w14:paraId="4E9CA8E2" w14:textId="61D3E652" w:rsidR="00680666" w:rsidRPr="00680666" w:rsidRDefault="00680666" w:rsidP="0014107A">
      <w:pPr>
        <w:tabs>
          <w:tab w:val="left" w:pos="426"/>
          <w:tab w:val="center" w:pos="3402"/>
          <w:tab w:val="center" w:pos="5387"/>
          <w:tab w:val="right" w:pos="5812"/>
        </w:tabs>
        <w:ind w:left="426"/>
        <w:rPr>
          <w:rFonts w:ascii="Arial" w:hAnsi="Arial" w:cs="Arial"/>
          <w:i/>
          <w:iCs/>
          <w:color w:val="000000" w:themeColor="text1"/>
          <w:sz w:val="20"/>
        </w:rPr>
      </w:pPr>
      <w:r w:rsidRPr="00680666">
        <w:rPr>
          <w:rFonts w:ascii="Arial" w:hAnsi="Arial" w:cs="Arial"/>
          <w:i/>
          <w:iCs/>
          <w:color w:val="000000" w:themeColor="text1"/>
          <w:sz w:val="20"/>
        </w:rPr>
        <w:tab/>
      </w:r>
      <w:r w:rsidRPr="00680666">
        <w:rPr>
          <w:rFonts w:ascii="Arial" w:hAnsi="Arial" w:cs="Arial"/>
          <w:i/>
          <w:iCs/>
          <w:color w:val="000000" w:themeColor="text1"/>
          <w:sz w:val="20"/>
        </w:rPr>
        <w:tab/>
      </w:r>
      <w:proofErr w:type="gramStart"/>
      <w:r w:rsidR="00E64806">
        <w:rPr>
          <w:rFonts w:ascii="Arial" w:hAnsi="Arial" w:cs="Arial"/>
          <w:i/>
          <w:iCs/>
          <w:sz w:val="20"/>
          <w:lang w:val="en-US"/>
        </w:rPr>
        <w:t>variation</w:t>
      </w:r>
      <w:proofErr w:type="gramEnd"/>
      <w:r w:rsidRPr="0014107A">
        <w:rPr>
          <w:rFonts w:ascii="Arial" w:hAnsi="Arial" w:cs="Arial"/>
          <w:i/>
          <w:iCs/>
          <w:color w:val="000000" w:themeColor="text1"/>
          <w:sz w:val="20"/>
        </w:rPr>
        <w:t xml:space="preserve"> </w:t>
      </w:r>
    </w:p>
    <w:p w14:paraId="79575672" w14:textId="2858579F" w:rsidR="00680666" w:rsidRPr="00680666" w:rsidRDefault="00680666" w:rsidP="00680666">
      <w:pPr>
        <w:tabs>
          <w:tab w:val="left" w:pos="426"/>
          <w:tab w:val="center" w:pos="3402"/>
          <w:tab w:val="center" w:pos="5387"/>
          <w:tab w:val="right" w:pos="5812"/>
        </w:tabs>
        <w:ind w:left="426"/>
        <w:rPr>
          <w:rFonts w:ascii="Arial" w:hAnsi="Arial" w:cs="Arial"/>
          <w:i/>
          <w:iCs/>
          <w:color w:val="000000" w:themeColor="text1"/>
          <w:sz w:val="20"/>
        </w:rPr>
      </w:pPr>
      <w:r w:rsidRPr="00680666">
        <w:rPr>
          <w:rFonts w:ascii="Arial" w:hAnsi="Arial" w:cs="Arial"/>
          <w:i/>
          <w:iCs/>
          <w:color w:val="000000" w:themeColor="text1"/>
          <w:sz w:val="20"/>
        </w:rPr>
        <w:tab/>
      </w:r>
      <w:r w:rsidRPr="00680666">
        <w:rPr>
          <w:rFonts w:ascii="Arial" w:hAnsi="Arial" w:cs="Arial"/>
          <w:i/>
          <w:iCs/>
          <w:color w:val="000000" w:themeColor="text1"/>
          <w:sz w:val="20"/>
        </w:rPr>
        <w:tab/>
        <w:t>2023/2022</w:t>
      </w:r>
    </w:p>
    <w:p w14:paraId="5093B59D" w14:textId="238CF983" w:rsidR="00680666" w:rsidRDefault="00680666" w:rsidP="0014107A">
      <w:pPr>
        <w:tabs>
          <w:tab w:val="left" w:pos="426"/>
          <w:tab w:val="center" w:pos="3402"/>
          <w:tab w:val="center" w:pos="5387"/>
        </w:tabs>
        <w:rPr>
          <w:rFonts w:ascii="Arial" w:hAnsi="Arial" w:cs="Arial"/>
          <w:color w:val="000000" w:themeColor="text1"/>
          <w:sz w:val="20"/>
        </w:rPr>
      </w:pPr>
      <w:r>
        <w:rPr>
          <w:rFonts w:ascii="Arial" w:hAnsi="Arial" w:cs="Arial"/>
          <w:color w:val="000000" w:themeColor="text1"/>
          <w:sz w:val="20"/>
        </w:rPr>
        <w:tab/>
      </w:r>
      <w:r w:rsidR="0014107A" w:rsidRPr="00400792">
        <w:rPr>
          <w:rFonts w:ascii="Arial" w:hAnsi="Arial" w:cs="Arial"/>
          <w:b/>
          <w:bCs/>
          <w:sz w:val="20"/>
          <w:lang w:val="en-US"/>
        </w:rPr>
        <w:t>Production</w:t>
      </w:r>
      <w:r w:rsidRPr="0014107A">
        <w:rPr>
          <w:rFonts w:ascii="Arial" w:hAnsi="Arial" w:cs="Arial"/>
          <w:color w:val="000000" w:themeColor="text1"/>
          <w:sz w:val="20"/>
        </w:rPr>
        <w:tab/>
      </w:r>
      <w:r>
        <w:rPr>
          <w:rFonts w:ascii="Arial" w:hAnsi="Arial" w:cs="Arial"/>
          <w:color w:val="000000" w:themeColor="text1"/>
          <w:sz w:val="20"/>
        </w:rPr>
        <w:t>2</w:t>
      </w:r>
      <w:r w:rsidR="00E64806">
        <w:rPr>
          <w:rFonts w:ascii="Arial" w:hAnsi="Arial" w:cs="Arial"/>
          <w:color w:val="000000" w:themeColor="text1"/>
          <w:sz w:val="20"/>
        </w:rPr>
        <w:t>,</w:t>
      </w:r>
      <w:r>
        <w:rPr>
          <w:rFonts w:ascii="Arial" w:hAnsi="Arial" w:cs="Arial"/>
          <w:color w:val="000000" w:themeColor="text1"/>
          <w:sz w:val="20"/>
        </w:rPr>
        <w:t xml:space="preserve">650 </w:t>
      </w:r>
      <w:r>
        <w:rPr>
          <w:rFonts w:ascii="Arial" w:hAnsi="Arial" w:cs="Arial"/>
          <w:color w:val="000000" w:themeColor="text1"/>
          <w:sz w:val="20"/>
        </w:rPr>
        <w:tab/>
        <w:t>+0</w:t>
      </w:r>
      <w:r w:rsidR="00E64806">
        <w:rPr>
          <w:rFonts w:ascii="Arial" w:hAnsi="Arial" w:cs="Arial"/>
          <w:color w:val="000000" w:themeColor="text1"/>
          <w:sz w:val="20"/>
        </w:rPr>
        <w:t>.</w:t>
      </w:r>
      <w:r>
        <w:rPr>
          <w:rFonts w:ascii="Arial" w:hAnsi="Arial" w:cs="Arial"/>
          <w:color w:val="000000" w:themeColor="text1"/>
          <w:sz w:val="20"/>
        </w:rPr>
        <w:t xml:space="preserve">1 </w:t>
      </w:r>
    </w:p>
    <w:p w14:paraId="747B4A3F" w14:textId="3A18C68D"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Export</w:t>
      </w:r>
      <w:r>
        <w:rPr>
          <w:rFonts w:ascii="Arial" w:hAnsi="Arial" w:cs="Arial"/>
          <w:color w:val="000000" w:themeColor="text1"/>
          <w:sz w:val="20"/>
        </w:rPr>
        <w:tab/>
        <w:t>1</w:t>
      </w:r>
      <w:r w:rsidR="00E64806">
        <w:rPr>
          <w:rFonts w:ascii="Arial" w:hAnsi="Arial" w:cs="Arial"/>
          <w:color w:val="000000" w:themeColor="text1"/>
          <w:sz w:val="20"/>
        </w:rPr>
        <w:t>,</w:t>
      </w:r>
      <w:r>
        <w:rPr>
          <w:rFonts w:ascii="Arial" w:hAnsi="Arial" w:cs="Arial"/>
          <w:color w:val="000000" w:themeColor="text1"/>
          <w:sz w:val="20"/>
        </w:rPr>
        <w:t xml:space="preserve">845 </w:t>
      </w:r>
      <w:r>
        <w:rPr>
          <w:rFonts w:ascii="Arial" w:hAnsi="Arial" w:cs="Arial"/>
          <w:color w:val="000000" w:themeColor="text1"/>
          <w:sz w:val="20"/>
        </w:rPr>
        <w:tab/>
        <w:t>+2</w:t>
      </w:r>
      <w:r w:rsidR="00E64806">
        <w:rPr>
          <w:rFonts w:ascii="Arial" w:hAnsi="Arial" w:cs="Arial"/>
          <w:color w:val="000000" w:themeColor="text1"/>
          <w:sz w:val="20"/>
        </w:rPr>
        <w:t>.</w:t>
      </w:r>
      <w:proofErr w:type="gramStart"/>
      <w:r>
        <w:rPr>
          <w:rFonts w:ascii="Arial" w:hAnsi="Arial" w:cs="Arial"/>
          <w:color w:val="000000" w:themeColor="text1"/>
          <w:sz w:val="20"/>
        </w:rPr>
        <w:t>0</w:t>
      </w:r>
      <w:proofErr w:type="gramEnd"/>
      <w:r>
        <w:rPr>
          <w:rFonts w:ascii="Arial" w:hAnsi="Arial" w:cs="Arial"/>
          <w:color w:val="000000" w:themeColor="text1"/>
          <w:sz w:val="20"/>
        </w:rPr>
        <w:t xml:space="preserve"> </w:t>
      </w:r>
    </w:p>
    <w:p w14:paraId="61677A12" w14:textId="720B2A0B" w:rsidR="00680666" w:rsidRDefault="0014107A" w:rsidP="0014107A">
      <w:pPr>
        <w:tabs>
          <w:tab w:val="left" w:pos="426"/>
          <w:tab w:val="center" w:pos="3402"/>
          <w:tab w:val="center" w:pos="5387"/>
        </w:tabs>
        <w:ind w:left="426"/>
        <w:rPr>
          <w:rFonts w:ascii="Arial" w:hAnsi="Arial" w:cs="Arial"/>
          <w:color w:val="000000" w:themeColor="text1"/>
          <w:sz w:val="20"/>
        </w:rPr>
      </w:pPr>
      <w:r w:rsidRPr="00400792">
        <w:rPr>
          <w:rFonts w:ascii="Arial" w:hAnsi="Arial" w:cs="Arial"/>
          <w:b/>
          <w:bCs/>
          <w:sz w:val="20"/>
          <w:lang w:val="en-US"/>
        </w:rPr>
        <w:t>Domestic market</w:t>
      </w:r>
      <w:r w:rsidR="00680666" w:rsidRPr="0014107A">
        <w:rPr>
          <w:rFonts w:ascii="Arial" w:hAnsi="Arial" w:cs="Arial"/>
          <w:color w:val="000000" w:themeColor="text1"/>
          <w:sz w:val="20"/>
        </w:rPr>
        <w:tab/>
      </w:r>
      <w:r w:rsidR="00680666">
        <w:rPr>
          <w:rFonts w:ascii="Arial" w:hAnsi="Arial" w:cs="Arial"/>
          <w:color w:val="000000" w:themeColor="text1"/>
          <w:sz w:val="20"/>
        </w:rPr>
        <w:t xml:space="preserve">   805</w:t>
      </w:r>
      <w:r w:rsidR="00680666">
        <w:rPr>
          <w:rFonts w:ascii="Arial" w:hAnsi="Arial" w:cs="Arial"/>
          <w:color w:val="000000" w:themeColor="text1"/>
          <w:sz w:val="20"/>
        </w:rPr>
        <w:tab/>
        <w:t>-4</w:t>
      </w:r>
      <w:r w:rsidR="00E64806">
        <w:rPr>
          <w:rFonts w:ascii="Arial" w:hAnsi="Arial" w:cs="Arial"/>
          <w:color w:val="000000" w:themeColor="text1"/>
          <w:sz w:val="20"/>
        </w:rPr>
        <w:t>.</w:t>
      </w:r>
      <w:r w:rsidR="00680666">
        <w:rPr>
          <w:rFonts w:ascii="Arial" w:hAnsi="Arial" w:cs="Arial"/>
          <w:color w:val="000000" w:themeColor="text1"/>
          <w:sz w:val="20"/>
        </w:rPr>
        <w:t xml:space="preserve">0 </w:t>
      </w:r>
    </w:p>
    <w:p w14:paraId="60D14643" w14:textId="049022D4"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Import</w:t>
      </w:r>
      <w:r>
        <w:rPr>
          <w:rFonts w:ascii="Arial" w:hAnsi="Arial" w:cs="Arial"/>
          <w:color w:val="000000" w:themeColor="text1"/>
          <w:sz w:val="20"/>
        </w:rPr>
        <w:tab/>
        <w:t xml:space="preserve">   301</w:t>
      </w:r>
      <w:r>
        <w:rPr>
          <w:rFonts w:ascii="Arial" w:hAnsi="Arial" w:cs="Arial"/>
          <w:color w:val="000000" w:themeColor="text1"/>
          <w:sz w:val="20"/>
        </w:rPr>
        <w:tab/>
        <w:t>+6</w:t>
      </w:r>
      <w:r w:rsidR="00E64806">
        <w:rPr>
          <w:rFonts w:ascii="Arial" w:hAnsi="Arial" w:cs="Arial"/>
          <w:color w:val="000000" w:themeColor="text1"/>
          <w:sz w:val="20"/>
        </w:rPr>
        <w:t>.</w:t>
      </w:r>
      <w:proofErr w:type="gramStart"/>
      <w:r>
        <w:rPr>
          <w:rFonts w:ascii="Arial" w:hAnsi="Arial" w:cs="Arial"/>
          <w:color w:val="000000" w:themeColor="text1"/>
          <w:sz w:val="20"/>
        </w:rPr>
        <w:t>3</w:t>
      </w:r>
      <w:proofErr w:type="gramEnd"/>
      <w:r>
        <w:rPr>
          <w:rFonts w:ascii="Arial" w:hAnsi="Arial" w:cs="Arial"/>
          <w:color w:val="000000" w:themeColor="text1"/>
          <w:sz w:val="20"/>
        </w:rPr>
        <w:t xml:space="preserve"> </w:t>
      </w:r>
    </w:p>
    <w:p w14:paraId="47B9C447" w14:textId="332F6DB9" w:rsidR="00680666" w:rsidRDefault="0014107A" w:rsidP="0014107A">
      <w:pPr>
        <w:tabs>
          <w:tab w:val="left" w:pos="426"/>
          <w:tab w:val="center" w:pos="3402"/>
          <w:tab w:val="center" w:pos="5387"/>
        </w:tabs>
        <w:ind w:left="426"/>
        <w:rPr>
          <w:rFonts w:ascii="Arial" w:hAnsi="Arial" w:cs="Arial"/>
          <w:color w:val="000000" w:themeColor="text1"/>
          <w:sz w:val="20"/>
        </w:rPr>
      </w:pPr>
      <w:r w:rsidRPr="00400792">
        <w:rPr>
          <w:rFonts w:ascii="Arial" w:hAnsi="Arial" w:cs="Arial"/>
          <w:b/>
          <w:bCs/>
          <w:sz w:val="20"/>
          <w:lang w:val="en-US"/>
        </w:rPr>
        <w:t>Trade balance</w:t>
      </w:r>
      <w:r w:rsidR="00680666" w:rsidRPr="0014107A">
        <w:rPr>
          <w:rFonts w:ascii="Arial" w:hAnsi="Arial" w:cs="Arial"/>
          <w:color w:val="000000" w:themeColor="text1"/>
          <w:sz w:val="20"/>
        </w:rPr>
        <w:tab/>
      </w:r>
      <w:r w:rsidR="00680666">
        <w:rPr>
          <w:rFonts w:ascii="Arial" w:hAnsi="Arial" w:cs="Arial"/>
          <w:color w:val="000000" w:themeColor="text1"/>
          <w:sz w:val="20"/>
        </w:rPr>
        <w:t>1</w:t>
      </w:r>
      <w:r w:rsidR="00E64806">
        <w:rPr>
          <w:rFonts w:ascii="Arial" w:hAnsi="Arial" w:cs="Arial"/>
          <w:color w:val="000000" w:themeColor="text1"/>
          <w:sz w:val="20"/>
        </w:rPr>
        <w:t>,</w:t>
      </w:r>
      <w:r w:rsidR="00680666">
        <w:rPr>
          <w:rFonts w:ascii="Arial" w:hAnsi="Arial" w:cs="Arial"/>
          <w:color w:val="000000" w:themeColor="text1"/>
          <w:sz w:val="20"/>
        </w:rPr>
        <w:t>544</w:t>
      </w:r>
      <w:r w:rsidR="00680666">
        <w:rPr>
          <w:rFonts w:ascii="Arial" w:hAnsi="Arial" w:cs="Arial"/>
          <w:color w:val="000000" w:themeColor="text1"/>
          <w:sz w:val="20"/>
        </w:rPr>
        <w:tab/>
        <w:t>+1</w:t>
      </w:r>
      <w:r w:rsidR="00E64806">
        <w:rPr>
          <w:rFonts w:ascii="Arial" w:hAnsi="Arial" w:cs="Arial"/>
          <w:color w:val="000000" w:themeColor="text1"/>
          <w:sz w:val="20"/>
        </w:rPr>
        <w:t>.</w:t>
      </w:r>
      <w:r w:rsidR="00680666">
        <w:rPr>
          <w:rFonts w:ascii="Arial" w:hAnsi="Arial" w:cs="Arial"/>
          <w:color w:val="000000" w:themeColor="text1"/>
          <w:sz w:val="20"/>
        </w:rPr>
        <w:t xml:space="preserve">2 </w:t>
      </w:r>
    </w:p>
    <w:p w14:paraId="1513513F" w14:textId="361B65C0" w:rsidR="00680666" w:rsidRDefault="0014107A" w:rsidP="0014107A">
      <w:pPr>
        <w:tabs>
          <w:tab w:val="left" w:pos="426"/>
          <w:tab w:val="center" w:pos="3402"/>
          <w:tab w:val="center" w:pos="5387"/>
        </w:tabs>
        <w:ind w:left="426"/>
        <w:rPr>
          <w:rFonts w:ascii="Arial" w:hAnsi="Arial" w:cs="Arial"/>
          <w:color w:val="000000" w:themeColor="text1"/>
          <w:sz w:val="20"/>
        </w:rPr>
      </w:pPr>
      <w:r w:rsidRPr="00400792">
        <w:rPr>
          <w:rFonts w:ascii="Arial" w:hAnsi="Arial" w:cs="Arial"/>
          <w:b/>
          <w:bCs/>
          <w:sz w:val="20"/>
          <w:lang w:val="en-US"/>
        </w:rPr>
        <w:t>Apparent consumption</w:t>
      </w:r>
      <w:r w:rsidR="00680666" w:rsidRPr="0014107A">
        <w:rPr>
          <w:rFonts w:ascii="Arial" w:hAnsi="Arial" w:cs="Arial"/>
          <w:color w:val="000000" w:themeColor="text1"/>
          <w:sz w:val="20"/>
        </w:rPr>
        <w:tab/>
      </w:r>
      <w:r w:rsidR="00680666">
        <w:rPr>
          <w:rFonts w:ascii="Arial" w:hAnsi="Arial" w:cs="Arial"/>
          <w:color w:val="000000" w:themeColor="text1"/>
          <w:sz w:val="20"/>
        </w:rPr>
        <w:t>1</w:t>
      </w:r>
      <w:r w:rsidR="00E64806">
        <w:rPr>
          <w:rFonts w:ascii="Arial" w:hAnsi="Arial" w:cs="Arial"/>
          <w:color w:val="000000" w:themeColor="text1"/>
          <w:sz w:val="20"/>
        </w:rPr>
        <w:t>,</w:t>
      </w:r>
      <w:r w:rsidR="00680666">
        <w:rPr>
          <w:rFonts w:ascii="Arial" w:hAnsi="Arial" w:cs="Arial"/>
          <w:color w:val="000000" w:themeColor="text1"/>
          <w:sz w:val="20"/>
        </w:rPr>
        <w:t>106</w:t>
      </w:r>
      <w:r w:rsidR="00680666">
        <w:rPr>
          <w:rFonts w:ascii="Arial" w:hAnsi="Arial" w:cs="Arial"/>
          <w:color w:val="000000" w:themeColor="text1"/>
          <w:sz w:val="20"/>
        </w:rPr>
        <w:tab/>
        <w:t>+8</w:t>
      </w:r>
      <w:r w:rsidR="00E64806">
        <w:rPr>
          <w:rFonts w:ascii="Arial" w:hAnsi="Arial" w:cs="Arial"/>
          <w:color w:val="000000" w:themeColor="text1"/>
          <w:sz w:val="20"/>
        </w:rPr>
        <w:t>.</w:t>
      </w:r>
      <w:r w:rsidR="00680666">
        <w:rPr>
          <w:rFonts w:ascii="Arial" w:hAnsi="Arial" w:cs="Arial"/>
          <w:color w:val="000000" w:themeColor="text1"/>
          <w:sz w:val="20"/>
        </w:rPr>
        <w:t xml:space="preserve">9 </w:t>
      </w:r>
    </w:p>
    <w:p w14:paraId="2098EE79" w14:textId="77777777" w:rsidR="00680666" w:rsidRDefault="00680666" w:rsidP="000851C9">
      <w:pPr>
        <w:tabs>
          <w:tab w:val="left" w:pos="426"/>
        </w:tabs>
        <w:ind w:left="426"/>
        <w:rPr>
          <w:rFonts w:ascii="Arial" w:hAnsi="Arial" w:cs="Arial"/>
          <w:color w:val="000000" w:themeColor="text1"/>
          <w:sz w:val="20"/>
        </w:rPr>
      </w:pPr>
    </w:p>
    <w:p w14:paraId="1FB9B952" w14:textId="77777777" w:rsidR="00680666" w:rsidRDefault="00680666" w:rsidP="000851C9">
      <w:pPr>
        <w:tabs>
          <w:tab w:val="left" w:pos="426"/>
        </w:tabs>
        <w:ind w:left="426"/>
        <w:rPr>
          <w:rFonts w:ascii="Arial" w:hAnsi="Arial" w:cs="Arial"/>
          <w:color w:val="000000" w:themeColor="text1"/>
          <w:sz w:val="20"/>
        </w:rPr>
      </w:pPr>
    </w:p>
    <w:p w14:paraId="73FFB29E" w14:textId="4E6F442C" w:rsidR="00680666" w:rsidRPr="0014107A" w:rsidRDefault="0014107A" w:rsidP="0014107A">
      <w:pPr>
        <w:tabs>
          <w:tab w:val="left" w:pos="426"/>
        </w:tabs>
        <w:ind w:left="426"/>
        <w:rPr>
          <w:rFonts w:ascii="Arial" w:hAnsi="Arial" w:cs="Arial"/>
          <w:color w:val="000000" w:themeColor="text1"/>
          <w:sz w:val="20"/>
        </w:rPr>
      </w:pPr>
      <w:r w:rsidRPr="00400792">
        <w:rPr>
          <w:rFonts w:ascii="Arial" w:hAnsi="Arial" w:cs="Arial"/>
          <w:sz w:val="20"/>
          <w:lang w:val="en-US"/>
        </w:rPr>
        <w:t>Our ongoing contacts with companies indicate serious worries about the trend of orders, now shrinking for a few quarters: this trend was expected in view of the amazing results recorded in the past few years.</w:t>
      </w:r>
    </w:p>
    <w:p w14:paraId="688D58FA" w14:textId="49CC8A3F" w:rsidR="002325F1" w:rsidRPr="0014107A" w:rsidRDefault="0014107A" w:rsidP="0014107A">
      <w:pPr>
        <w:tabs>
          <w:tab w:val="left" w:pos="426"/>
        </w:tabs>
        <w:ind w:left="426"/>
        <w:rPr>
          <w:rFonts w:ascii="Arial" w:hAnsi="Arial" w:cs="Arial"/>
          <w:color w:val="000000" w:themeColor="text1"/>
          <w:sz w:val="20"/>
        </w:rPr>
      </w:pPr>
      <w:r w:rsidRPr="00400792">
        <w:rPr>
          <w:rFonts w:ascii="Arial" w:hAnsi="Arial" w:cs="Arial"/>
          <w:sz w:val="20"/>
          <w:lang w:val="en-US"/>
        </w:rPr>
        <w:t xml:space="preserve">Companies continue to have </w:t>
      </w:r>
      <w:r w:rsidRPr="00400792">
        <w:rPr>
          <w:rFonts w:ascii="Arial" w:hAnsi="Arial" w:cs="Arial"/>
          <w:b/>
          <w:bCs/>
          <w:sz w:val="20"/>
          <w:lang w:val="en-US"/>
        </w:rPr>
        <w:t>big orders</w:t>
      </w:r>
      <w:r w:rsidRPr="00400792">
        <w:rPr>
          <w:rFonts w:ascii="Arial" w:hAnsi="Arial" w:cs="Arial"/>
          <w:sz w:val="20"/>
          <w:lang w:val="en-US"/>
        </w:rPr>
        <w:t xml:space="preserve"> in their books, which explain the “good” data recorded at the end of 2023.</w:t>
      </w:r>
    </w:p>
    <w:p w14:paraId="155D4ECC" w14:textId="77777777" w:rsidR="00336BC4" w:rsidRDefault="00336BC4" w:rsidP="000851C9">
      <w:pPr>
        <w:tabs>
          <w:tab w:val="left" w:pos="426"/>
        </w:tabs>
        <w:ind w:left="426"/>
        <w:rPr>
          <w:rFonts w:ascii="Arial" w:hAnsi="Arial" w:cs="Arial"/>
          <w:color w:val="000000" w:themeColor="text1"/>
          <w:sz w:val="20"/>
        </w:rPr>
      </w:pPr>
    </w:p>
    <w:p w14:paraId="43FC981E" w14:textId="06EAE4CE" w:rsidR="00336BC4" w:rsidRPr="004B56BA" w:rsidRDefault="0014107A" w:rsidP="004B56BA">
      <w:pPr>
        <w:tabs>
          <w:tab w:val="left" w:pos="426"/>
        </w:tabs>
        <w:ind w:left="426"/>
        <w:rPr>
          <w:rFonts w:ascii="Arial" w:hAnsi="Arial" w:cs="Arial"/>
          <w:color w:val="000000" w:themeColor="text1"/>
          <w:sz w:val="20"/>
        </w:rPr>
      </w:pPr>
      <w:r w:rsidRPr="00400792">
        <w:rPr>
          <w:rFonts w:ascii="Arial" w:hAnsi="Arial" w:cs="Arial"/>
          <w:sz w:val="20"/>
          <w:lang w:val="en-US"/>
        </w:rPr>
        <w:t xml:space="preserve">Now they are looking to </w:t>
      </w:r>
      <w:r w:rsidRPr="00400792">
        <w:rPr>
          <w:rFonts w:ascii="Arial" w:hAnsi="Arial" w:cs="Arial"/>
          <w:b/>
          <w:bCs/>
          <w:sz w:val="20"/>
          <w:lang w:val="en-US"/>
        </w:rPr>
        <w:t>short and medium term</w:t>
      </w:r>
      <w:r w:rsidRPr="00400792">
        <w:rPr>
          <w:rFonts w:ascii="Arial" w:hAnsi="Arial" w:cs="Arial"/>
          <w:sz w:val="20"/>
          <w:lang w:val="en-US"/>
        </w:rPr>
        <w:t xml:space="preserve"> trends and how “Industry 5.0” measures can revive demand, but we cannot forget that the “pause” of recent months is largely due to most companies waiting to know the actual conditions of the new regulation.</w:t>
      </w:r>
      <w:r w:rsidR="00336BC4" w:rsidRPr="0014107A">
        <w:rPr>
          <w:rFonts w:ascii="Arial" w:hAnsi="Arial" w:cs="Arial"/>
          <w:color w:val="000000" w:themeColor="text1"/>
          <w:sz w:val="20"/>
        </w:rPr>
        <w:t xml:space="preserve"> </w:t>
      </w:r>
      <w:r w:rsidRPr="00400792">
        <w:rPr>
          <w:rFonts w:ascii="Arial" w:hAnsi="Arial" w:cs="Arial"/>
          <w:sz w:val="20"/>
          <w:lang w:val="en-US"/>
        </w:rPr>
        <w:t xml:space="preserve">During the </w:t>
      </w:r>
      <w:proofErr w:type="spellStart"/>
      <w:r w:rsidRPr="00400792">
        <w:rPr>
          <w:rFonts w:ascii="Arial" w:hAnsi="Arial" w:cs="Arial"/>
          <w:sz w:val="20"/>
          <w:lang w:val="en-US"/>
        </w:rPr>
        <w:t>Xylexpo</w:t>
      </w:r>
      <w:proofErr w:type="spellEnd"/>
      <w:r w:rsidRPr="00400792">
        <w:rPr>
          <w:rFonts w:ascii="Arial" w:hAnsi="Arial" w:cs="Arial"/>
          <w:sz w:val="20"/>
          <w:lang w:val="en-US"/>
        </w:rPr>
        <w:t xml:space="preserve"> days, the implementation decrees have not been passed, yet, with a delay that hopefully will not have a negative impact on the actual validity of the measure introduced by the government to renew its support to the economy and the production world.</w:t>
      </w:r>
    </w:p>
    <w:p w14:paraId="0726C730" w14:textId="77777777" w:rsidR="0007748A" w:rsidRDefault="0007748A" w:rsidP="000851C9">
      <w:pPr>
        <w:tabs>
          <w:tab w:val="left" w:pos="426"/>
        </w:tabs>
        <w:ind w:left="426"/>
        <w:rPr>
          <w:rFonts w:ascii="Arial" w:hAnsi="Arial" w:cs="Arial"/>
          <w:color w:val="000000" w:themeColor="text1"/>
          <w:sz w:val="20"/>
        </w:rPr>
      </w:pPr>
    </w:p>
    <w:p w14:paraId="1C097C68" w14:textId="6548C905" w:rsidR="0007748A" w:rsidRPr="004B56BA" w:rsidRDefault="004B56BA" w:rsidP="004B56BA">
      <w:pPr>
        <w:tabs>
          <w:tab w:val="left" w:pos="426"/>
        </w:tabs>
        <w:ind w:left="426"/>
        <w:rPr>
          <w:rFonts w:ascii="Arial" w:hAnsi="Arial" w:cs="Arial"/>
          <w:color w:val="000000" w:themeColor="text1"/>
          <w:sz w:val="20"/>
        </w:rPr>
      </w:pPr>
      <w:r w:rsidRPr="00400792">
        <w:rPr>
          <w:rFonts w:ascii="Arial" w:hAnsi="Arial" w:cs="Arial"/>
          <w:sz w:val="20"/>
          <w:lang w:val="en-US"/>
        </w:rPr>
        <w:t>Now it is necessary that “Industry 5.0” becomes a reality, putting an end to the long wait and restoring the propensity to investments of companies and groups, so that they can keep and increase their competitiveness on the global markets.</w:t>
      </w:r>
    </w:p>
    <w:p w14:paraId="5B3980A4" w14:textId="77777777" w:rsidR="00336BC4" w:rsidRDefault="00336BC4" w:rsidP="000851C9">
      <w:pPr>
        <w:tabs>
          <w:tab w:val="left" w:pos="426"/>
        </w:tabs>
        <w:ind w:left="426"/>
        <w:rPr>
          <w:rFonts w:ascii="Arial" w:hAnsi="Arial" w:cs="Arial"/>
          <w:color w:val="000000" w:themeColor="text1"/>
          <w:sz w:val="20"/>
        </w:rPr>
      </w:pPr>
    </w:p>
    <w:p w14:paraId="1ACAE510" w14:textId="77777777" w:rsidR="00336BC4" w:rsidRDefault="00336BC4" w:rsidP="000851C9">
      <w:pPr>
        <w:tabs>
          <w:tab w:val="left" w:pos="426"/>
        </w:tabs>
        <w:ind w:left="426"/>
        <w:rPr>
          <w:rFonts w:ascii="Arial" w:hAnsi="Arial" w:cs="Arial"/>
          <w:color w:val="000000" w:themeColor="text1"/>
          <w:sz w:val="20"/>
        </w:rPr>
      </w:pPr>
    </w:p>
    <w:p w14:paraId="07EBD7AF" w14:textId="77777777" w:rsidR="00336BC4" w:rsidRDefault="00336BC4" w:rsidP="000851C9">
      <w:pPr>
        <w:tabs>
          <w:tab w:val="left" w:pos="426"/>
        </w:tabs>
        <w:ind w:left="426"/>
        <w:rPr>
          <w:rFonts w:ascii="Arial" w:hAnsi="Arial" w:cs="Arial"/>
          <w:color w:val="000000" w:themeColor="text1"/>
          <w:sz w:val="20"/>
        </w:rPr>
      </w:pPr>
    </w:p>
    <w:p w14:paraId="69462C37" w14:textId="77777777" w:rsidR="00724026" w:rsidRPr="00724026" w:rsidRDefault="00724026" w:rsidP="00724026">
      <w:pPr>
        <w:tabs>
          <w:tab w:val="left" w:pos="426"/>
        </w:tabs>
        <w:ind w:left="426"/>
        <w:rPr>
          <w:rFonts w:ascii="Arial" w:hAnsi="Arial" w:cs="Arial"/>
          <w:i/>
          <w:sz w:val="20"/>
        </w:rPr>
      </w:pPr>
    </w:p>
    <w:p w14:paraId="7367E250" w14:textId="77777777" w:rsidR="00F00EE7" w:rsidRPr="00F00EE7" w:rsidRDefault="00F00EE7" w:rsidP="00DD3AFE">
      <w:pPr>
        <w:tabs>
          <w:tab w:val="left" w:pos="426"/>
        </w:tabs>
        <w:rPr>
          <w:rFonts w:ascii="Arial" w:hAnsi="Arial" w:cs="Arial"/>
          <w:sz w:val="20"/>
        </w:rPr>
      </w:pPr>
    </w:p>
    <w:p w14:paraId="6BDCCF7E" w14:textId="2E76D7C6" w:rsidR="00840088" w:rsidRPr="004B56BA" w:rsidRDefault="004B56BA" w:rsidP="004B56BA">
      <w:pPr>
        <w:ind w:left="426"/>
        <w:rPr>
          <w:rFonts w:ascii="Arial" w:hAnsi="Arial" w:cs="Arial"/>
          <w:color w:val="000000" w:themeColor="text1"/>
          <w:sz w:val="20"/>
        </w:rPr>
      </w:pPr>
      <w:r w:rsidRPr="00400792">
        <w:rPr>
          <w:rFonts w:ascii="Arial" w:hAnsi="Arial" w:cs="Arial"/>
          <w:i/>
          <w:sz w:val="20"/>
          <w:lang w:val="en-US"/>
        </w:rPr>
        <w:t>For more information:</w:t>
      </w:r>
    </w:p>
    <w:p w14:paraId="1110F91B" w14:textId="660EE928" w:rsidR="00840088" w:rsidRPr="004B56BA" w:rsidRDefault="004B56BA" w:rsidP="004B56BA">
      <w:pPr>
        <w:tabs>
          <w:tab w:val="left" w:pos="567"/>
        </w:tabs>
        <w:ind w:left="426"/>
        <w:jc w:val="both"/>
        <w:outlineLvl w:val="0"/>
        <w:rPr>
          <w:rFonts w:ascii="Arial" w:hAnsi="Arial" w:cs="Arial"/>
          <w:b/>
          <w:color w:val="000000" w:themeColor="text1"/>
          <w:sz w:val="20"/>
        </w:rPr>
      </w:pPr>
      <w:r w:rsidRPr="00400792">
        <w:rPr>
          <w:rFonts w:ascii="Arial" w:hAnsi="Arial" w:cs="Arial"/>
          <w:b/>
          <w:sz w:val="20"/>
          <w:lang w:val="en-US"/>
        </w:rPr>
        <w:t>Luca Rossetti</w:t>
      </w:r>
    </w:p>
    <w:p w14:paraId="3FFC3468" w14:textId="24E535A9" w:rsidR="00AF50EF" w:rsidRPr="00F00EE7" w:rsidRDefault="00840088" w:rsidP="008570D7">
      <w:pPr>
        <w:tabs>
          <w:tab w:val="left" w:pos="560"/>
        </w:tabs>
        <w:ind w:left="426"/>
        <w:jc w:val="both"/>
        <w:outlineLvl w:val="0"/>
        <w:rPr>
          <w:rFonts w:ascii="Arial" w:hAnsi="Arial" w:cs="Arial"/>
          <w:color w:val="000000" w:themeColor="text1"/>
          <w:sz w:val="20"/>
          <w:u w:val="single"/>
        </w:rPr>
      </w:pPr>
      <w:r w:rsidRPr="00F00EE7">
        <w:rPr>
          <w:rFonts w:ascii="Arial" w:hAnsi="Arial" w:cs="Arial"/>
          <w:color w:val="000000" w:themeColor="text1"/>
          <w:sz w:val="20"/>
        </w:rPr>
        <w:t>+39 3</w:t>
      </w:r>
      <w:r w:rsidR="0068221D" w:rsidRPr="00F00EE7">
        <w:rPr>
          <w:rFonts w:ascii="Arial" w:hAnsi="Arial" w:cs="Arial"/>
          <w:color w:val="000000" w:themeColor="text1"/>
          <w:sz w:val="20"/>
        </w:rPr>
        <w:t>51</w:t>
      </w:r>
      <w:r w:rsidRPr="00F00EE7">
        <w:rPr>
          <w:rFonts w:ascii="Arial" w:hAnsi="Arial" w:cs="Arial"/>
          <w:color w:val="000000" w:themeColor="text1"/>
          <w:sz w:val="20"/>
        </w:rPr>
        <w:t xml:space="preserve"> </w:t>
      </w:r>
      <w:r w:rsidR="0068221D" w:rsidRPr="00F00EE7">
        <w:rPr>
          <w:rFonts w:ascii="Arial" w:hAnsi="Arial" w:cs="Arial"/>
          <w:color w:val="000000" w:themeColor="text1"/>
          <w:sz w:val="20"/>
        </w:rPr>
        <w:t>9098189</w:t>
      </w:r>
      <w:r w:rsidRPr="00F00EE7">
        <w:rPr>
          <w:rFonts w:ascii="Arial" w:hAnsi="Arial" w:cs="Arial"/>
          <w:color w:val="000000" w:themeColor="text1"/>
          <w:sz w:val="20"/>
        </w:rPr>
        <w:t xml:space="preserve"> - </w:t>
      </w:r>
      <w:hyperlink r:id="rId9" w:history="1">
        <w:r w:rsidRPr="00F00EE7">
          <w:rPr>
            <w:rStyle w:val="Collegamentoipertestuale"/>
            <w:rFonts w:ascii="Arial" w:hAnsi="Arial" w:cs="Arial"/>
            <w:color w:val="000000" w:themeColor="text1"/>
            <w:sz w:val="20"/>
          </w:rPr>
          <w:t>press@acimall.com</w:t>
        </w:r>
      </w:hyperlink>
    </w:p>
    <w:sectPr w:rsidR="00AF50EF" w:rsidRPr="00F00EE7" w:rsidSect="008570D7">
      <w:headerReference w:type="default" r:id="rId10"/>
      <w:footerReference w:type="even" r:id="rId11"/>
      <w:footerReference w:type="default" r:id="rId12"/>
      <w:headerReference w:type="first" r:id="rId13"/>
      <w:footerReference w:type="first" r:id="rId14"/>
      <w:pgSz w:w="11906" w:h="16838" w:code="9"/>
      <w:pgMar w:top="1276" w:right="991" w:bottom="142" w:left="1418" w:header="720" w:footer="403"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C59202" w14:textId="77777777" w:rsidR="00FD48A1" w:rsidRDefault="00FD48A1">
      <w:r>
        <w:separator/>
      </w:r>
    </w:p>
  </w:endnote>
  <w:endnote w:type="continuationSeparator" w:id="0">
    <w:p w14:paraId="67575DC5" w14:textId="77777777" w:rsidR="00FD48A1" w:rsidRDefault="00FD4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auto"/>
    <w:pitch w:val="variable"/>
    <w:sig w:usb0="A10006FF" w:usb1="4000205B" w:usb2="00000010"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eneva">
    <w:panose1 w:val="020B0503030404040204"/>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Gill Sans MT">
    <w:panose1 w:val="020B0502020104020203"/>
    <w:charset w:val="00"/>
    <w:family w:val="auto"/>
    <w:pitch w:val="variable"/>
    <w:sig w:usb0="00000003" w:usb1="00000000" w:usb2="00000000" w:usb3="00000000" w:csb0="00000003"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A75BF6" w14:textId="77777777" w:rsidR="00BD6D92" w:rsidRDefault="00BD6D92">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07FA7CA" w14:textId="77777777" w:rsidR="00BD6D92" w:rsidRDefault="00BD6D92">
    <w:pPr>
      <w:pStyle w:val="Pidipagina"/>
      <w:ind w:right="360" w:firstLine="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B5DE1" w14:textId="77777777" w:rsidR="00BD6D92" w:rsidRDefault="00BD6D92">
    <w:pPr>
      <w:pStyle w:val="Pidipagina"/>
      <w:framePr w:wrap="around" w:vAnchor="text" w:hAnchor="page" w:x="5488" w:y="524"/>
      <w:jc w:val="center"/>
      <w:rPr>
        <w:rStyle w:val="Numeropagina"/>
      </w:rPr>
    </w:pPr>
  </w:p>
  <w:p w14:paraId="6A2D504F" w14:textId="77777777" w:rsidR="00BD6D92" w:rsidRDefault="00BD6D92">
    <w:pPr>
      <w:pStyle w:val="Pidipagina"/>
      <w:ind w:right="360"/>
    </w:pPr>
    <w:r>
      <w:t xml:space="preserve">   </w:t>
    </w:r>
  </w:p>
  <w:p w14:paraId="676EE327" w14:textId="196C1161" w:rsidR="00BD6D92" w:rsidRDefault="00BD6D92">
    <w:pPr>
      <w:pStyle w:val="Pidipagina"/>
      <w:ind w:right="360"/>
    </w:pPr>
    <w:r>
      <w:t xml:space="preserve">         </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BBB1D6" w14:textId="77777777" w:rsidR="00BD6D92" w:rsidRDefault="00BD6D92">
    <w:pPr>
      <w:pStyle w:val="Pidipagina"/>
      <w:tabs>
        <w:tab w:val="clear" w:pos="4819"/>
        <w:tab w:val="clear" w:pos="9638"/>
        <w:tab w:val="left" w:pos="9000"/>
      </w:tabs>
      <w:ind w:left="480"/>
      <w:jc w:val="both"/>
    </w:pPr>
    <w: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50E0D5" w14:textId="77777777" w:rsidR="00FD48A1" w:rsidRDefault="00FD48A1">
      <w:r>
        <w:separator/>
      </w:r>
    </w:p>
  </w:footnote>
  <w:footnote w:type="continuationSeparator" w:id="0">
    <w:p w14:paraId="73F066A4" w14:textId="77777777" w:rsidR="00FD48A1" w:rsidRDefault="00FD48A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0CE48" w14:textId="6DC56FCB" w:rsidR="00BD6D92" w:rsidRDefault="00BD6D92">
    <w:pPr>
      <w:pStyle w:val="Intestazione"/>
      <w:ind w:left="360"/>
    </w:pPr>
  </w:p>
  <w:p w14:paraId="302658E1" w14:textId="77777777" w:rsidR="00BD6D92" w:rsidRDefault="00BD6D92">
    <w:pPr>
      <w:pStyle w:val="Intestazione"/>
      <w:ind w:left="360"/>
    </w:pPr>
  </w:p>
  <w:p w14:paraId="4A2C7678" w14:textId="77777777" w:rsidR="00BD6D92" w:rsidRDefault="00BD6D92">
    <w:pPr>
      <w:pStyle w:val="Intestazione"/>
      <w:ind w:lef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8B4B7" w14:textId="39D9834C" w:rsidR="00BD6D92" w:rsidRDefault="00BD6D92">
    <w:pPr>
      <w:pStyle w:val="Intestazione"/>
    </w:pPr>
    <w:r>
      <w:rPr>
        <w:sz w:val="22"/>
      </w:rPr>
      <w:t xml:space="preserve">       </w:t>
    </w:r>
    <w: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79A4C2B"/>
    <w:multiLevelType w:val="hybridMultilevel"/>
    <w:tmpl w:val="C0C490D8"/>
    <w:lvl w:ilvl="0" w:tplc="1E5CF8E4">
      <w:start w:val="1"/>
      <w:numFmt w:val="bullet"/>
      <w:lvlText w:val="•"/>
      <w:lvlJc w:val="left"/>
      <w:pPr>
        <w:tabs>
          <w:tab w:val="num" w:pos="720"/>
        </w:tabs>
        <w:ind w:left="720" w:hanging="360"/>
      </w:pPr>
      <w:rPr>
        <w:rFonts w:ascii="Verdana" w:hAnsi="Verdana" w:hint="default"/>
      </w:rPr>
    </w:lvl>
    <w:lvl w:ilvl="1" w:tplc="E1A03B1C" w:tentative="1">
      <w:start w:val="1"/>
      <w:numFmt w:val="bullet"/>
      <w:lvlText w:val="•"/>
      <w:lvlJc w:val="left"/>
      <w:pPr>
        <w:tabs>
          <w:tab w:val="num" w:pos="1440"/>
        </w:tabs>
        <w:ind w:left="1440" w:hanging="360"/>
      </w:pPr>
      <w:rPr>
        <w:rFonts w:ascii="Verdana" w:hAnsi="Verdana" w:hint="default"/>
      </w:rPr>
    </w:lvl>
    <w:lvl w:ilvl="2" w:tplc="1E18E0C0" w:tentative="1">
      <w:start w:val="1"/>
      <w:numFmt w:val="bullet"/>
      <w:lvlText w:val="•"/>
      <w:lvlJc w:val="left"/>
      <w:pPr>
        <w:tabs>
          <w:tab w:val="num" w:pos="2160"/>
        </w:tabs>
        <w:ind w:left="2160" w:hanging="360"/>
      </w:pPr>
      <w:rPr>
        <w:rFonts w:ascii="Verdana" w:hAnsi="Verdana" w:hint="default"/>
      </w:rPr>
    </w:lvl>
    <w:lvl w:ilvl="3" w:tplc="A6CE9EC6" w:tentative="1">
      <w:start w:val="1"/>
      <w:numFmt w:val="bullet"/>
      <w:lvlText w:val="•"/>
      <w:lvlJc w:val="left"/>
      <w:pPr>
        <w:tabs>
          <w:tab w:val="num" w:pos="2880"/>
        </w:tabs>
        <w:ind w:left="2880" w:hanging="360"/>
      </w:pPr>
      <w:rPr>
        <w:rFonts w:ascii="Verdana" w:hAnsi="Verdana" w:hint="default"/>
      </w:rPr>
    </w:lvl>
    <w:lvl w:ilvl="4" w:tplc="AD24A920" w:tentative="1">
      <w:start w:val="1"/>
      <w:numFmt w:val="bullet"/>
      <w:lvlText w:val="•"/>
      <w:lvlJc w:val="left"/>
      <w:pPr>
        <w:tabs>
          <w:tab w:val="num" w:pos="3600"/>
        </w:tabs>
        <w:ind w:left="3600" w:hanging="360"/>
      </w:pPr>
      <w:rPr>
        <w:rFonts w:ascii="Verdana" w:hAnsi="Verdana" w:hint="default"/>
      </w:rPr>
    </w:lvl>
    <w:lvl w:ilvl="5" w:tplc="B0C8885E" w:tentative="1">
      <w:start w:val="1"/>
      <w:numFmt w:val="bullet"/>
      <w:lvlText w:val="•"/>
      <w:lvlJc w:val="left"/>
      <w:pPr>
        <w:tabs>
          <w:tab w:val="num" w:pos="4320"/>
        </w:tabs>
        <w:ind w:left="4320" w:hanging="360"/>
      </w:pPr>
      <w:rPr>
        <w:rFonts w:ascii="Verdana" w:hAnsi="Verdana" w:hint="default"/>
      </w:rPr>
    </w:lvl>
    <w:lvl w:ilvl="6" w:tplc="E64CAC9A" w:tentative="1">
      <w:start w:val="1"/>
      <w:numFmt w:val="bullet"/>
      <w:lvlText w:val="•"/>
      <w:lvlJc w:val="left"/>
      <w:pPr>
        <w:tabs>
          <w:tab w:val="num" w:pos="5040"/>
        </w:tabs>
        <w:ind w:left="5040" w:hanging="360"/>
      </w:pPr>
      <w:rPr>
        <w:rFonts w:ascii="Verdana" w:hAnsi="Verdana" w:hint="default"/>
      </w:rPr>
    </w:lvl>
    <w:lvl w:ilvl="7" w:tplc="014E4B16" w:tentative="1">
      <w:start w:val="1"/>
      <w:numFmt w:val="bullet"/>
      <w:lvlText w:val="•"/>
      <w:lvlJc w:val="left"/>
      <w:pPr>
        <w:tabs>
          <w:tab w:val="num" w:pos="5760"/>
        </w:tabs>
        <w:ind w:left="5760" w:hanging="360"/>
      </w:pPr>
      <w:rPr>
        <w:rFonts w:ascii="Verdana" w:hAnsi="Verdana" w:hint="default"/>
      </w:rPr>
    </w:lvl>
    <w:lvl w:ilvl="8" w:tplc="223CCB82" w:tentative="1">
      <w:start w:val="1"/>
      <w:numFmt w:val="bullet"/>
      <w:lvlText w:val="•"/>
      <w:lvlJc w:val="left"/>
      <w:pPr>
        <w:tabs>
          <w:tab w:val="num" w:pos="6480"/>
        </w:tabs>
        <w:ind w:left="6480" w:hanging="360"/>
      </w:pPr>
      <w:rPr>
        <w:rFonts w:ascii="Verdana" w:hAnsi="Verdana" w:hint="default"/>
      </w:rPr>
    </w:lvl>
  </w:abstractNum>
  <w:abstractNum w:abstractNumId="2">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embedSystemFonts/>
  <w:proofState w:spelling="clean" w:grammar="clean"/>
  <w:attachedTemplate r:id="rId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2051" fillcolor="white" stroke="f">
      <v:fill color="white"/>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E31"/>
    <w:rsid w:val="00010D59"/>
    <w:rsid w:val="0001539F"/>
    <w:rsid w:val="0001721B"/>
    <w:rsid w:val="00031A37"/>
    <w:rsid w:val="0007748A"/>
    <w:rsid w:val="000851C9"/>
    <w:rsid w:val="00087FD9"/>
    <w:rsid w:val="00095C56"/>
    <w:rsid w:val="000A33AA"/>
    <w:rsid w:val="000B731F"/>
    <w:rsid w:val="000C05B7"/>
    <w:rsid w:val="000C2E18"/>
    <w:rsid w:val="000C4AD3"/>
    <w:rsid w:val="000C5C5F"/>
    <w:rsid w:val="000E417A"/>
    <w:rsid w:val="000E4BEE"/>
    <w:rsid w:val="000E661F"/>
    <w:rsid w:val="000E7459"/>
    <w:rsid w:val="000F4C0F"/>
    <w:rsid w:val="00104F31"/>
    <w:rsid w:val="001258BE"/>
    <w:rsid w:val="00130D7E"/>
    <w:rsid w:val="00140D22"/>
    <w:rsid w:val="0014107A"/>
    <w:rsid w:val="00142024"/>
    <w:rsid w:val="00146A9C"/>
    <w:rsid w:val="00163A91"/>
    <w:rsid w:val="001670C8"/>
    <w:rsid w:val="001702AD"/>
    <w:rsid w:val="0017075B"/>
    <w:rsid w:val="00174464"/>
    <w:rsid w:val="0018053C"/>
    <w:rsid w:val="00180621"/>
    <w:rsid w:val="001812CA"/>
    <w:rsid w:val="00181C29"/>
    <w:rsid w:val="00181DE3"/>
    <w:rsid w:val="00194570"/>
    <w:rsid w:val="001956B8"/>
    <w:rsid w:val="001A615F"/>
    <w:rsid w:val="001B28A8"/>
    <w:rsid w:val="001B415A"/>
    <w:rsid w:val="001B424B"/>
    <w:rsid w:val="001B57D7"/>
    <w:rsid w:val="001C421C"/>
    <w:rsid w:val="001D79A8"/>
    <w:rsid w:val="001E067F"/>
    <w:rsid w:val="001E6154"/>
    <w:rsid w:val="001E72A3"/>
    <w:rsid w:val="001F0D52"/>
    <w:rsid w:val="001F51B2"/>
    <w:rsid w:val="002042B0"/>
    <w:rsid w:val="00207FBA"/>
    <w:rsid w:val="00210CF8"/>
    <w:rsid w:val="002178A4"/>
    <w:rsid w:val="00224AB3"/>
    <w:rsid w:val="0023105F"/>
    <w:rsid w:val="002325F1"/>
    <w:rsid w:val="00232B02"/>
    <w:rsid w:val="00245DE1"/>
    <w:rsid w:val="002545BF"/>
    <w:rsid w:val="002632E5"/>
    <w:rsid w:val="002650C8"/>
    <w:rsid w:val="00272082"/>
    <w:rsid w:val="00277B4A"/>
    <w:rsid w:val="00286B70"/>
    <w:rsid w:val="00291DE3"/>
    <w:rsid w:val="00294EDD"/>
    <w:rsid w:val="002A753A"/>
    <w:rsid w:val="002F11D9"/>
    <w:rsid w:val="002F2963"/>
    <w:rsid w:val="002F5769"/>
    <w:rsid w:val="00304533"/>
    <w:rsid w:val="00305B4C"/>
    <w:rsid w:val="00307139"/>
    <w:rsid w:val="00313293"/>
    <w:rsid w:val="00313979"/>
    <w:rsid w:val="00326C06"/>
    <w:rsid w:val="00336BC4"/>
    <w:rsid w:val="00342D10"/>
    <w:rsid w:val="0034316E"/>
    <w:rsid w:val="00345D05"/>
    <w:rsid w:val="00365C65"/>
    <w:rsid w:val="00366693"/>
    <w:rsid w:val="00366E20"/>
    <w:rsid w:val="00376C83"/>
    <w:rsid w:val="00381921"/>
    <w:rsid w:val="003838AD"/>
    <w:rsid w:val="00386076"/>
    <w:rsid w:val="003A73F0"/>
    <w:rsid w:val="003B059D"/>
    <w:rsid w:val="003B109F"/>
    <w:rsid w:val="003D3CCC"/>
    <w:rsid w:val="003F1E14"/>
    <w:rsid w:val="003F371B"/>
    <w:rsid w:val="003F5CBB"/>
    <w:rsid w:val="00400792"/>
    <w:rsid w:val="0040219C"/>
    <w:rsid w:val="0040679A"/>
    <w:rsid w:val="00406AB7"/>
    <w:rsid w:val="00416C21"/>
    <w:rsid w:val="00423CEB"/>
    <w:rsid w:val="004317DD"/>
    <w:rsid w:val="00434C7E"/>
    <w:rsid w:val="00440FDD"/>
    <w:rsid w:val="004525E1"/>
    <w:rsid w:val="004559D3"/>
    <w:rsid w:val="00463561"/>
    <w:rsid w:val="00471328"/>
    <w:rsid w:val="004720FA"/>
    <w:rsid w:val="004B203B"/>
    <w:rsid w:val="004B3B06"/>
    <w:rsid w:val="004B56BA"/>
    <w:rsid w:val="004C4277"/>
    <w:rsid w:val="004E5439"/>
    <w:rsid w:val="004E619F"/>
    <w:rsid w:val="004E64E2"/>
    <w:rsid w:val="004F1C0F"/>
    <w:rsid w:val="00524EB0"/>
    <w:rsid w:val="00532AB7"/>
    <w:rsid w:val="00536329"/>
    <w:rsid w:val="00544E4C"/>
    <w:rsid w:val="00553F39"/>
    <w:rsid w:val="00556E60"/>
    <w:rsid w:val="00566630"/>
    <w:rsid w:val="00583DA9"/>
    <w:rsid w:val="00585084"/>
    <w:rsid w:val="005A2C26"/>
    <w:rsid w:val="005B514B"/>
    <w:rsid w:val="005C3375"/>
    <w:rsid w:val="005C788E"/>
    <w:rsid w:val="005D1711"/>
    <w:rsid w:val="005D4C94"/>
    <w:rsid w:val="005D6503"/>
    <w:rsid w:val="005D6F46"/>
    <w:rsid w:val="005D7B5B"/>
    <w:rsid w:val="005E5302"/>
    <w:rsid w:val="005F5DB2"/>
    <w:rsid w:val="00606A53"/>
    <w:rsid w:val="0062142E"/>
    <w:rsid w:val="0063567C"/>
    <w:rsid w:val="0066775B"/>
    <w:rsid w:val="00671AAE"/>
    <w:rsid w:val="00680666"/>
    <w:rsid w:val="0068221D"/>
    <w:rsid w:val="006826C3"/>
    <w:rsid w:val="00683168"/>
    <w:rsid w:val="0069229C"/>
    <w:rsid w:val="006A64E2"/>
    <w:rsid w:val="006B1101"/>
    <w:rsid w:val="006C02B5"/>
    <w:rsid w:val="00705D68"/>
    <w:rsid w:val="007122E6"/>
    <w:rsid w:val="00720D6D"/>
    <w:rsid w:val="00724026"/>
    <w:rsid w:val="00724BEA"/>
    <w:rsid w:val="00736007"/>
    <w:rsid w:val="007443A2"/>
    <w:rsid w:val="00760EDC"/>
    <w:rsid w:val="007611D0"/>
    <w:rsid w:val="00762E78"/>
    <w:rsid w:val="00773075"/>
    <w:rsid w:val="00786BB1"/>
    <w:rsid w:val="00786C26"/>
    <w:rsid w:val="007A6D51"/>
    <w:rsid w:val="007B2DBD"/>
    <w:rsid w:val="007B3109"/>
    <w:rsid w:val="007B4E57"/>
    <w:rsid w:val="007B72D5"/>
    <w:rsid w:val="007B78E8"/>
    <w:rsid w:val="007C2252"/>
    <w:rsid w:val="007D28CA"/>
    <w:rsid w:val="007E06BB"/>
    <w:rsid w:val="007E5480"/>
    <w:rsid w:val="00800F6A"/>
    <w:rsid w:val="0080513A"/>
    <w:rsid w:val="00807D67"/>
    <w:rsid w:val="00830C43"/>
    <w:rsid w:val="00840088"/>
    <w:rsid w:val="00840B4A"/>
    <w:rsid w:val="00856DB9"/>
    <w:rsid w:val="008570D7"/>
    <w:rsid w:val="00865C7A"/>
    <w:rsid w:val="0086642A"/>
    <w:rsid w:val="0087060B"/>
    <w:rsid w:val="008850FB"/>
    <w:rsid w:val="00891675"/>
    <w:rsid w:val="0089471C"/>
    <w:rsid w:val="008A5509"/>
    <w:rsid w:val="008C261D"/>
    <w:rsid w:val="008C32CC"/>
    <w:rsid w:val="008C3ACA"/>
    <w:rsid w:val="008E444A"/>
    <w:rsid w:val="008E5DBF"/>
    <w:rsid w:val="008E606A"/>
    <w:rsid w:val="008F01AF"/>
    <w:rsid w:val="008F4FEF"/>
    <w:rsid w:val="00901E8C"/>
    <w:rsid w:val="009024DF"/>
    <w:rsid w:val="00904BBD"/>
    <w:rsid w:val="00905D70"/>
    <w:rsid w:val="00917407"/>
    <w:rsid w:val="009201D1"/>
    <w:rsid w:val="00927BEF"/>
    <w:rsid w:val="00932B59"/>
    <w:rsid w:val="00932BC6"/>
    <w:rsid w:val="00941E08"/>
    <w:rsid w:val="00946C6A"/>
    <w:rsid w:val="00947D81"/>
    <w:rsid w:val="00960785"/>
    <w:rsid w:val="0096488C"/>
    <w:rsid w:val="009703DB"/>
    <w:rsid w:val="009720DF"/>
    <w:rsid w:val="00972D3C"/>
    <w:rsid w:val="00973A6D"/>
    <w:rsid w:val="00975B1A"/>
    <w:rsid w:val="009761D9"/>
    <w:rsid w:val="0097719C"/>
    <w:rsid w:val="00985C7E"/>
    <w:rsid w:val="00990459"/>
    <w:rsid w:val="00991CBC"/>
    <w:rsid w:val="00993D0D"/>
    <w:rsid w:val="009978F4"/>
    <w:rsid w:val="009B47DD"/>
    <w:rsid w:val="009C5B81"/>
    <w:rsid w:val="009C6F87"/>
    <w:rsid w:val="009D300B"/>
    <w:rsid w:val="009E5E5C"/>
    <w:rsid w:val="00A004C4"/>
    <w:rsid w:val="00A018A0"/>
    <w:rsid w:val="00A029E7"/>
    <w:rsid w:val="00A108DB"/>
    <w:rsid w:val="00A24050"/>
    <w:rsid w:val="00A24489"/>
    <w:rsid w:val="00A2581D"/>
    <w:rsid w:val="00A3515C"/>
    <w:rsid w:val="00A60694"/>
    <w:rsid w:val="00A76779"/>
    <w:rsid w:val="00A86E2C"/>
    <w:rsid w:val="00AB4D14"/>
    <w:rsid w:val="00AB77FB"/>
    <w:rsid w:val="00AB7930"/>
    <w:rsid w:val="00AE1B9E"/>
    <w:rsid w:val="00AE4257"/>
    <w:rsid w:val="00AE51EF"/>
    <w:rsid w:val="00AF1E26"/>
    <w:rsid w:val="00AF50EF"/>
    <w:rsid w:val="00B024BA"/>
    <w:rsid w:val="00B0713B"/>
    <w:rsid w:val="00B10EE6"/>
    <w:rsid w:val="00B329E2"/>
    <w:rsid w:val="00B33B48"/>
    <w:rsid w:val="00B33F4A"/>
    <w:rsid w:val="00B47656"/>
    <w:rsid w:val="00B50A3F"/>
    <w:rsid w:val="00B657A0"/>
    <w:rsid w:val="00B65A3E"/>
    <w:rsid w:val="00B72A34"/>
    <w:rsid w:val="00B7327C"/>
    <w:rsid w:val="00B77080"/>
    <w:rsid w:val="00B9584F"/>
    <w:rsid w:val="00BC3417"/>
    <w:rsid w:val="00BC547E"/>
    <w:rsid w:val="00BD40BD"/>
    <w:rsid w:val="00BD4D44"/>
    <w:rsid w:val="00BD4E9A"/>
    <w:rsid w:val="00BD6D92"/>
    <w:rsid w:val="00BF2118"/>
    <w:rsid w:val="00BF35BC"/>
    <w:rsid w:val="00C04852"/>
    <w:rsid w:val="00C07008"/>
    <w:rsid w:val="00C10DE6"/>
    <w:rsid w:val="00C11B67"/>
    <w:rsid w:val="00C12950"/>
    <w:rsid w:val="00C26EF2"/>
    <w:rsid w:val="00C313DA"/>
    <w:rsid w:val="00C41993"/>
    <w:rsid w:val="00C435AF"/>
    <w:rsid w:val="00C441DA"/>
    <w:rsid w:val="00C54EF3"/>
    <w:rsid w:val="00C55169"/>
    <w:rsid w:val="00C60722"/>
    <w:rsid w:val="00C639FC"/>
    <w:rsid w:val="00C91D54"/>
    <w:rsid w:val="00C95E79"/>
    <w:rsid w:val="00C96A6C"/>
    <w:rsid w:val="00CB70B1"/>
    <w:rsid w:val="00CB7879"/>
    <w:rsid w:val="00CE4D8E"/>
    <w:rsid w:val="00CE6324"/>
    <w:rsid w:val="00CE7C6D"/>
    <w:rsid w:val="00D0397B"/>
    <w:rsid w:val="00D04850"/>
    <w:rsid w:val="00D0677A"/>
    <w:rsid w:val="00D10A5D"/>
    <w:rsid w:val="00D16C13"/>
    <w:rsid w:val="00D32BC8"/>
    <w:rsid w:val="00D42442"/>
    <w:rsid w:val="00D47E18"/>
    <w:rsid w:val="00D7134F"/>
    <w:rsid w:val="00D91B3F"/>
    <w:rsid w:val="00DB7438"/>
    <w:rsid w:val="00DC53CF"/>
    <w:rsid w:val="00DC7910"/>
    <w:rsid w:val="00DD038E"/>
    <w:rsid w:val="00DD3AFE"/>
    <w:rsid w:val="00DE3BC7"/>
    <w:rsid w:val="00DE3DFA"/>
    <w:rsid w:val="00E04E31"/>
    <w:rsid w:val="00E07556"/>
    <w:rsid w:val="00E12D44"/>
    <w:rsid w:val="00E211D9"/>
    <w:rsid w:val="00E2671D"/>
    <w:rsid w:val="00E26F68"/>
    <w:rsid w:val="00E6024D"/>
    <w:rsid w:val="00E60591"/>
    <w:rsid w:val="00E64806"/>
    <w:rsid w:val="00E65415"/>
    <w:rsid w:val="00E655B9"/>
    <w:rsid w:val="00E66C6E"/>
    <w:rsid w:val="00E92C27"/>
    <w:rsid w:val="00EA05AD"/>
    <w:rsid w:val="00ED118D"/>
    <w:rsid w:val="00EF3187"/>
    <w:rsid w:val="00F00863"/>
    <w:rsid w:val="00F00EE7"/>
    <w:rsid w:val="00F01932"/>
    <w:rsid w:val="00F15D95"/>
    <w:rsid w:val="00F259BE"/>
    <w:rsid w:val="00F30178"/>
    <w:rsid w:val="00F3539D"/>
    <w:rsid w:val="00F379D8"/>
    <w:rsid w:val="00F64584"/>
    <w:rsid w:val="00F7011C"/>
    <w:rsid w:val="00F76DF4"/>
    <w:rsid w:val="00FB5D0B"/>
    <w:rsid w:val="00FD043C"/>
    <w:rsid w:val="00FD2F1D"/>
    <w:rsid w:val="00FD48A1"/>
    <w:rsid w:val="00FF2E86"/>
    <w:rsid w:val="00FF3313"/>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color="white" stroke="f">
      <v:fill color="white"/>
      <v:stroke on="f"/>
    </o:shapedefaults>
    <o:shapelayout v:ext="edit">
      <o:idmap v:ext="edit" data="2"/>
    </o:shapelayout>
  </w:shapeDefaults>
  <w:doNotEmbedSmartTags/>
  <w:decimalSymbol w:val=","/>
  <w:listSeparator w:val=";"/>
  <w14:docId w14:val="62284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6" w:semiHidden="0" w:unhideWhenUsed="0"/>
    <w:lsdException w:name="heading 7" w:semiHidden="0" w:unhideWhenUsed="0"/>
    <w:lsdException w:name="heading 8" w:semiHidden="0" w:unhideWhenUsed="0"/>
    <w:lsdException w:name="index 1" w:semiHidden="0" w:unhideWhenUsed="0"/>
    <w:lsdException w:name="List Bullet 5" w:semiHidden="0" w:unhideWhenUsed="0"/>
    <w:lsdException w:name="Title" w:semiHidden="0" w:unhideWhenUsed="0"/>
    <w:lsdException w:name="Subtitle" w:semiHidden="0" w:unhideWhenUsed="0"/>
    <w:lsdException w:name="Strong" w:semiHidden="0" w:unhideWhenUsed="0"/>
    <w:lsdException w:name="Emphasis" w:semiHidden="0" w:unhideWhenUsed="0"/>
    <w:lsdException w:name="Normal (Web)"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del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atterepredefinitoparagrafo"/>
    <w:rsid w:val="002F11D9"/>
  </w:style>
  <w:style w:type="character" w:styleId="Collegamentoipertestuale">
    <w:name w:val="Hyperlink"/>
    <w:basedOn w:val="Carattere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Bloccoditest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attere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6" w:semiHidden="0" w:unhideWhenUsed="0"/>
    <w:lsdException w:name="heading 7" w:semiHidden="0" w:unhideWhenUsed="0"/>
    <w:lsdException w:name="heading 8" w:semiHidden="0" w:unhideWhenUsed="0"/>
    <w:lsdException w:name="index 1" w:semiHidden="0" w:unhideWhenUsed="0"/>
    <w:lsdException w:name="List Bullet 5" w:semiHidden="0" w:unhideWhenUsed="0"/>
    <w:lsdException w:name="Title" w:semiHidden="0" w:unhideWhenUsed="0"/>
    <w:lsdException w:name="Subtitle" w:semiHidden="0" w:unhideWhenUsed="0"/>
    <w:lsdException w:name="Strong" w:semiHidden="0" w:unhideWhenUsed="0"/>
    <w:lsdException w:name="Emphasis" w:semiHidden="0" w:unhideWhenUsed="0"/>
    <w:lsdException w:name="Normal (Web)"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del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atterepredefinitoparagrafo"/>
    <w:rsid w:val="002F11D9"/>
  </w:style>
  <w:style w:type="character" w:styleId="Collegamentoipertestuale">
    <w:name w:val="Hyperlink"/>
    <w:basedOn w:val="Carattere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Bloccoditest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attere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204852">
      <w:bodyDiv w:val="1"/>
      <w:marLeft w:val="0"/>
      <w:marRight w:val="0"/>
      <w:marTop w:val="0"/>
      <w:marBottom w:val="0"/>
      <w:divBdr>
        <w:top w:val="none" w:sz="0" w:space="0" w:color="auto"/>
        <w:left w:val="none" w:sz="0" w:space="0" w:color="auto"/>
        <w:bottom w:val="none" w:sz="0" w:space="0" w:color="auto"/>
        <w:right w:val="none" w:sz="0" w:space="0" w:color="auto"/>
      </w:divBdr>
      <w:divsChild>
        <w:div w:id="1253931816">
          <w:marLeft w:val="0"/>
          <w:marRight w:val="0"/>
          <w:marTop w:val="0"/>
          <w:marBottom w:val="0"/>
          <w:divBdr>
            <w:top w:val="none" w:sz="0" w:space="0" w:color="auto"/>
            <w:left w:val="none" w:sz="0" w:space="0" w:color="auto"/>
            <w:bottom w:val="none" w:sz="0" w:space="0" w:color="auto"/>
            <w:right w:val="none" w:sz="0" w:space="0" w:color="auto"/>
          </w:divBdr>
          <w:divsChild>
            <w:div w:id="1227837217">
              <w:marLeft w:val="0"/>
              <w:marRight w:val="0"/>
              <w:marTop w:val="0"/>
              <w:marBottom w:val="0"/>
              <w:divBdr>
                <w:top w:val="none" w:sz="0" w:space="0" w:color="auto"/>
                <w:left w:val="none" w:sz="0" w:space="0" w:color="auto"/>
                <w:bottom w:val="none" w:sz="0" w:space="0" w:color="auto"/>
                <w:right w:val="none" w:sz="0" w:space="0" w:color="auto"/>
              </w:divBdr>
              <w:divsChild>
                <w:div w:id="1092818887">
                  <w:marLeft w:val="0"/>
                  <w:marRight w:val="0"/>
                  <w:marTop w:val="0"/>
                  <w:marBottom w:val="0"/>
                  <w:divBdr>
                    <w:top w:val="none" w:sz="0" w:space="0" w:color="auto"/>
                    <w:left w:val="none" w:sz="0" w:space="0" w:color="auto"/>
                    <w:bottom w:val="none" w:sz="0" w:space="0" w:color="auto"/>
                    <w:right w:val="none" w:sz="0" w:space="0" w:color="auto"/>
                  </w:divBdr>
                  <w:divsChild>
                    <w:div w:id="35338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2.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mailto:press@acimall.com" TargetMode="External"/><Relationship Id="rId10"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\WINDOWS\Application Data\Microsoft\Modelli\fax-acimall.dot</Template>
  <TotalTime>2</TotalTime>
  <Pages>1</Pages>
  <Words>291</Words>
  <Characters>1663</Characters>
  <Application>Microsoft Macintosh Word</Application>
  <DocSecurity>0</DocSecurity>
  <Lines>13</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1951</CharactersWithSpaces>
  <SharedDoc>false</SharedDoc>
  <HLinks>
    <vt:vector size="24" baseType="variant">
      <vt:variant>
        <vt:i4>983080</vt:i4>
      </vt:variant>
      <vt:variant>
        <vt:i4>0</vt:i4>
      </vt:variant>
      <vt:variant>
        <vt:i4>0</vt:i4>
      </vt:variant>
      <vt:variant>
        <vt:i4>5</vt:i4>
      </vt:variant>
      <vt:variant>
        <vt:lpwstr>mailto:press@acimall.com</vt:lpwstr>
      </vt:variant>
      <vt:variant>
        <vt:lpwstr/>
      </vt:variant>
      <vt:variant>
        <vt:i4>8126491</vt:i4>
      </vt:variant>
      <vt:variant>
        <vt:i4>6198</vt:i4>
      </vt:variant>
      <vt:variant>
        <vt:i4>1026</vt:i4>
      </vt:variant>
      <vt:variant>
        <vt:i4>1</vt:i4>
      </vt:variant>
      <vt:variant>
        <vt:lpwstr>ACIMALL carta intestata</vt:lpwstr>
      </vt:variant>
      <vt:variant>
        <vt:lpwstr/>
      </vt:variant>
      <vt:variant>
        <vt:i4>6291547</vt:i4>
      </vt:variant>
      <vt:variant>
        <vt:i4>6228</vt:i4>
      </vt:variant>
      <vt:variant>
        <vt:i4>1027</vt:i4>
      </vt:variant>
      <vt:variant>
        <vt:i4>1</vt:i4>
      </vt:variant>
      <vt:variant>
        <vt:lpwstr>LOGO_CONFINDUSTRIA</vt:lpwstr>
      </vt:variant>
      <vt:variant>
        <vt:lpwstr/>
      </vt:variant>
      <vt:variant>
        <vt:i4>8126491</vt:i4>
      </vt:variant>
      <vt:variant>
        <vt:i4>6239</vt:i4>
      </vt:variant>
      <vt:variant>
        <vt:i4>1025</vt:i4>
      </vt:variant>
      <vt:variant>
        <vt:i4>1</vt:i4>
      </vt:variant>
      <vt:variant>
        <vt:lpwstr>ACIMALL carta intestata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cp:lastModifiedBy>Rossetti Luca</cp:lastModifiedBy>
  <cp:revision>5</cp:revision>
  <cp:lastPrinted>2024-02-14T08:00:00Z</cp:lastPrinted>
  <dcterms:created xsi:type="dcterms:W3CDTF">2024-05-18T19:46:00Z</dcterms:created>
  <dcterms:modified xsi:type="dcterms:W3CDTF">2024-05-20T10:23:00Z</dcterms:modified>
</cp:coreProperties>
</file>