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i/>
          <w:sz w:val="22"/>
          <w:szCs w:val="22"/>
          <w:lang w:val="en-US"/>
        </w:rPr>
      </w:pPr>
      <w:bookmarkStart w:id="0" w:name="_gjdgxs" w:colFirst="0" w:colLast="0"/>
      <w:bookmarkEnd w:id="0"/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 AGENDA OF XYLEXPO DIGITAL </w:t>
      </w:r>
    </w:p>
    <w:p w14:paraId="00000002" w14:textId="77777777" w:rsidR="000A1E67" w:rsidRPr="00012B0C" w:rsidRDefault="000A1E67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</w:p>
    <w:p w14:paraId="00000003" w14:textId="77777777" w:rsidR="000A1E67" w:rsidRPr="00012B0C" w:rsidRDefault="000A1E67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</w:p>
    <w:p w14:paraId="00000004" w14:textId="77777777" w:rsidR="000A1E67" w:rsidRPr="00012B0C" w:rsidRDefault="000A1E67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</w:p>
    <w:p w14:paraId="00000009" w14:textId="77777777" w:rsidR="000A1E67" w:rsidRPr="00012B0C" w:rsidRDefault="000A1E67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</w:p>
    <w:p w14:paraId="0000000A" w14:textId="77777777" w:rsidR="000A1E67" w:rsidRPr="00012B0C" w:rsidRDefault="000A1E67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</w:p>
    <w:p w14:paraId="0000000B" w14:textId="797EC089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Tuesday </w:t>
      </w:r>
      <w:proofErr w:type="gramStart"/>
      <w:r w:rsidRPr="00012B0C">
        <w:rPr>
          <w:rFonts w:ascii="Arial" w:eastAsia="Arial" w:hAnsi="Arial" w:cs="Arial"/>
          <w:b/>
          <w:sz w:val="22"/>
          <w:szCs w:val="22"/>
          <w:lang w:val="en-US"/>
        </w:rPr>
        <w:t>21.05</w:t>
      </w:r>
      <w:r w:rsidRPr="00012B0C">
        <w:rPr>
          <w:rFonts w:ascii="Arial" w:eastAsia="Arial" w:hAnsi="Arial" w:cs="Arial"/>
          <w:sz w:val="22"/>
          <w:szCs w:val="22"/>
          <w:lang w:val="en-US"/>
        </w:rPr>
        <w:t xml:space="preserve">  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proofErr w:type="gramEnd"/>
      <w:r w:rsidRPr="00012B0C">
        <w:rPr>
          <w:rFonts w:ascii="Arial" w:eastAsia="Arial" w:hAnsi="Arial" w:cs="Arial"/>
          <w:sz w:val="22"/>
          <w:szCs w:val="22"/>
          <w:lang w:val="en-US"/>
        </w:rPr>
        <w:t>09.30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="00FB05FD" w:rsidRPr="00012B0C">
        <w:rPr>
          <w:rFonts w:ascii="Arial" w:eastAsia="Arial" w:hAnsi="Arial" w:cs="Arial"/>
          <w:b/>
          <w:sz w:val="22"/>
          <w:szCs w:val="22"/>
          <w:lang w:val="en-US"/>
        </w:rPr>
        <w:t>The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 exhibitors introduce themselves</w:t>
      </w:r>
      <w:r w:rsidRPr="00012B0C">
        <w:rPr>
          <w:rFonts w:ascii="Arial" w:eastAsia="Arial" w:hAnsi="Arial" w:cs="Arial"/>
          <w:sz w:val="22"/>
          <w:szCs w:val="22"/>
          <w:lang w:val="en-US"/>
        </w:rPr>
        <w:t>: solid wood processing</w:t>
      </w:r>
    </w:p>
    <w:p w14:paraId="0000000C" w14:textId="2F364A45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11.00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 xml:space="preserve">A conversation with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Enrico Aureli</w:t>
      </w:r>
      <w:r w:rsidRPr="00012B0C">
        <w:rPr>
          <w:rFonts w:ascii="Arial" w:eastAsia="Arial" w:hAnsi="Arial" w:cs="Arial"/>
          <w:sz w:val="22"/>
          <w:szCs w:val="22"/>
          <w:lang w:val="en-US"/>
        </w:rPr>
        <w:t xml:space="preserve"> (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>Xylexpo President</w:t>
      </w:r>
      <w:r w:rsidRPr="00012B0C">
        <w:rPr>
          <w:rFonts w:ascii="Arial" w:eastAsia="Arial" w:hAnsi="Arial" w:cs="Arial"/>
          <w:sz w:val="22"/>
          <w:szCs w:val="22"/>
          <w:lang w:val="en-US"/>
        </w:rPr>
        <w:t>)</w:t>
      </w:r>
    </w:p>
    <w:p w14:paraId="0000000D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11.30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“Solid wood: what should we pay attention to?”</w:t>
      </w:r>
    </w:p>
    <w:p w14:paraId="30A17619" w14:textId="77777777" w:rsidR="00861B6E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(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Franco </w:t>
      </w:r>
      <w:proofErr w:type="spellStart"/>
      <w:r w:rsidRPr="00012B0C">
        <w:rPr>
          <w:rFonts w:ascii="Arial" w:eastAsia="Arial" w:hAnsi="Arial" w:cs="Arial"/>
          <w:b/>
          <w:sz w:val="22"/>
          <w:szCs w:val="22"/>
          <w:lang w:val="en-US"/>
        </w:rPr>
        <w:t>Bulian</w:t>
      </w:r>
      <w:proofErr w:type="spellEnd"/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, Director of </w:t>
      </w:r>
      <w:proofErr w:type="spellStart"/>
      <w:r w:rsidRPr="00012B0C">
        <w:rPr>
          <w:rFonts w:ascii="Arial" w:eastAsia="Arial" w:hAnsi="Arial" w:cs="Arial"/>
          <w:i/>
          <w:sz w:val="22"/>
          <w:szCs w:val="22"/>
          <w:lang w:val="en-US"/>
        </w:rPr>
        <w:t>Catas</w:t>
      </w:r>
      <w:proofErr w:type="spellEnd"/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;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Elena Conti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, Microbiology </w:t>
      </w:r>
    </w:p>
    <w:p w14:paraId="0000000F" w14:textId="0C9BF1F6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  <w:lang w:val="en-US"/>
        </w:rPr>
      </w:pP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  <w:t xml:space="preserve">laboratory,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Paolo Tirelli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>, Mechanical tests laboratory)</w:t>
      </w:r>
    </w:p>
    <w:p w14:paraId="00000010" w14:textId="50CC04E5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sz w:val="22"/>
          <w:szCs w:val="22"/>
          <w:lang w:val="en-US"/>
        </w:rPr>
        <w:tab/>
        <w:t>12.00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Interviews</w:t>
      </w:r>
    </w:p>
    <w:p w14:paraId="00000011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12.30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“Education in the wood industry”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 </w:t>
      </w:r>
    </w:p>
    <w:p w14:paraId="00000012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(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Marco Fioravanti</w:t>
      </w:r>
      <w:r w:rsidRPr="00012B0C">
        <w:rPr>
          <w:rFonts w:ascii="Arial" w:eastAsia="Arial" w:hAnsi="Arial" w:cs="Arial"/>
          <w:sz w:val="22"/>
          <w:szCs w:val="22"/>
          <w:lang w:val="en-US"/>
        </w:rPr>
        <w:t>, associate professor of Wood technology;</w:t>
      </w:r>
    </w:p>
    <w:p w14:paraId="6CEE943C" w14:textId="77777777" w:rsidR="00861B6E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  <w:lang w:val="en-US"/>
        </w:rPr>
      </w:pP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Chair of the graduation program “Wood theme”; </w:t>
      </w:r>
    </w:p>
    <w:p w14:paraId="00000013" w14:textId="4B3A986C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  <w:lang w:val="en-US"/>
        </w:rPr>
      </w:pP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proofErr w:type="spellStart"/>
      <w:r w:rsidRPr="00012B0C">
        <w:rPr>
          <w:rFonts w:ascii="Arial" w:eastAsia="Arial" w:hAnsi="Arial" w:cs="Arial"/>
          <w:i/>
          <w:sz w:val="22"/>
          <w:szCs w:val="22"/>
          <w:lang w:val="en-US"/>
        </w:rPr>
        <w:t>Dagri</w:t>
      </w:r>
      <w:proofErr w:type="spellEnd"/>
      <w:r w:rsidRPr="00012B0C">
        <w:rPr>
          <w:rFonts w:ascii="Arial" w:eastAsia="Arial" w:hAnsi="Arial" w:cs="Arial"/>
          <w:i/>
          <w:sz w:val="22"/>
          <w:szCs w:val="22"/>
          <w:lang w:val="en-US"/>
        </w:rPr>
        <w:t>-University of Florence)</w:t>
      </w:r>
    </w:p>
    <w:p w14:paraId="00000014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sz w:val="22"/>
          <w:szCs w:val="22"/>
          <w:lang w:val="en-US"/>
        </w:rPr>
        <w:tab/>
        <w:t>14.30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Xylexpo Tech-tour</w:t>
      </w:r>
      <w:r w:rsidRPr="00012B0C">
        <w:rPr>
          <w:rFonts w:ascii="Arial" w:eastAsia="Arial" w:hAnsi="Arial" w:cs="Arial"/>
          <w:sz w:val="22"/>
          <w:szCs w:val="22"/>
          <w:lang w:val="en-US"/>
        </w:rPr>
        <w:t>: “The players in the solid wood market”</w:t>
      </w:r>
    </w:p>
    <w:p w14:paraId="00000015" w14:textId="77777777" w:rsidR="000A1E67" w:rsidRPr="00012B0C" w:rsidRDefault="000A1E67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</w:p>
    <w:p w14:paraId="21F63576" w14:textId="1C100F46" w:rsidR="00861B6E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Wednesday 22.05.  </w:t>
      </w:r>
      <w:r w:rsidRPr="00012B0C">
        <w:rPr>
          <w:rFonts w:ascii="Arial" w:eastAsia="Arial" w:hAnsi="Arial" w:cs="Arial"/>
          <w:sz w:val="22"/>
          <w:szCs w:val="22"/>
          <w:lang w:val="en-US"/>
        </w:rPr>
        <w:t xml:space="preserve"> 09.30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="00FB05FD"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The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exhibitors introduce themselves</w:t>
      </w:r>
      <w:r w:rsidRPr="00012B0C">
        <w:rPr>
          <w:rFonts w:ascii="Arial" w:eastAsia="Arial" w:hAnsi="Arial" w:cs="Arial"/>
          <w:sz w:val="22"/>
          <w:szCs w:val="22"/>
          <w:lang w:val="en-US"/>
        </w:rPr>
        <w:t xml:space="preserve">: </w:t>
      </w:r>
    </w:p>
    <w:p w14:paraId="00000016" w14:textId="75C38EBC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wood-based panel processing</w:t>
      </w:r>
    </w:p>
    <w:p w14:paraId="00000017" w14:textId="3DE49823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11.00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 xml:space="preserve">A conversation with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Dario Corbetta</w:t>
      </w:r>
      <w:r w:rsidRPr="00012B0C">
        <w:rPr>
          <w:rFonts w:ascii="Arial" w:eastAsia="Arial" w:hAnsi="Arial" w:cs="Arial"/>
          <w:sz w:val="22"/>
          <w:szCs w:val="22"/>
          <w:lang w:val="en-US"/>
        </w:rPr>
        <w:t xml:space="preserve"> (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>Director of Xylexpo</w:t>
      </w:r>
      <w:r w:rsidRPr="00012B0C">
        <w:rPr>
          <w:rFonts w:ascii="Arial" w:eastAsia="Arial" w:hAnsi="Arial" w:cs="Arial"/>
          <w:sz w:val="22"/>
          <w:szCs w:val="22"/>
          <w:lang w:val="en-US"/>
        </w:rPr>
        <w:t>)</w:t>
      </w:r>
    </w:p>
    <w:p w14:paraId="73EC8574" w14:textId="05AD537B" w:rsidR="00861B6E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11.30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“Wood-based panels: are they always well-made?”</w:t>
      </w:r>
    </w:p>
    <w:p w14:paraId="578B587B" w14:textId="77777777" w:rsidR="00861B6E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(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Franco </w:t>
      </w:r>
      <w:proofErr w:type="spellStart"/>
      <w:r w:rsidRPr="00012B0C">
        <w:rPr>
          <w:rFonts w:ascii="Arial" w:eastAsia="Arial" w:hAnsi="Arial" w:cs="Arial"/>
          <w:b/>
          <w:sz w:val="22"/>
          <w:szCs w:val="22"/>
          <w:lang w:val="en-US"/>
        </w:rPr>
        <w:t>Bulian</w:t>
      </w:r>
      <w:proofErr w:type="spellEnd"/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, Director of </w:t>
      </w:r>
      <w:proofErr w:type="spellStart"/>
      <w:r w:rsidRPr="00012B0C">
        <w:rPr>
          <w:rFonts w:ascii="Arial" w:eastAsia="Arial" w:hAnsi="Arial" w:cs="Arial"/>
          <w:i/>
          <w:sz w:val="22"/>
          <w:szCs w:val="22"/>
          <w:lang w:val="en-US"/>
        </w:rPr>
        <w:t>Catas</w:t>
      </w:r>
      <w:proofErr w:type="spellEnd"/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;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Daniele Bergamasco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, Chemistry </w:t>
      </w:r>
    </w:p>
    <w:p w14:paraId="0000001A" w14:textId="6A6B4776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  <w:t xml:space="preserve">laboratory;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Paolo Tirelli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>, Mechanical tests laboratory)</w:t>
      </w:r>
    </w:p>
    <w:p w14:paraId="0000001B" w14:textId="7C63D6DF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i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12.00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Opening ceremony </w:t>
      </w:r>
      <w:r w:rsidR="0024366A" w:rsidRPr="00012B0C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>(replay)</w:t>
      </w:r>
    </w:p>
    <w:p w14:paraId="0000001C" w14:textId="6C0DC419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sz w:val="22"/>
          <w:szCs w:val="22"/>
          <w:lang w:val="en-US"/>
        </w:rPr>
        <w:tab/>
        <w:t>12.30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“Identification of wood species”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 xml:space="preserve"> </w:t>
      </w:r>
    </w:p>
    <w:p w14:paraId="0000001D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(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Giacomo Goli</w:t>
      </w:r>
      <w:r w:rsidRPr="00012B0C">
        <w:rPr>
          <w:rFonts w:ascii="Arial" w:eastAsia="Arial" w:hAnsi="Arial" w:cs="Arial"/>
          <w:sz w:val="22"/>
          <w:szCs w:val="22"/>
          <w:lang w:val="en-US"/>
        </w:rPr>
        <w:t>,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 associate professor of Wood technology; </w:t>
      </w:r>
    </w:p>
    <w:p w14:paraId="0000001E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proofErr w:type="spellStart"/>
      <w:r w:rsidRPr="00012B0C">
        <w:rPr>
          <w:rFonts w:ascii="Arial" w:eastAsia="Arial" w:hAnsi="Arial" w:cs="Arial"/>
          <w:i/>
          <w:sz w:val="22"/>
          <w:szCs w:val="22"/>
          <w:lang w:val="en-US"/>
        </w:rPr>
        <w:t>Dagri</w:t>
      </w:r>
      <w:proofErr w:type="spellEnd"/>
      <w:r w:rsidRPr="00012B0C">
        <w:rPr>
          <w:rFonts w:ascii="Arial" w:eastAsia="Arial" w:hAnsi="Arial" w:cs="Arial"/>
          <w:i/>
          <w:sz w:val="22"/>
          <w:szCs w:val="22"/>
          <w:lang w:val="en-US"/>
        </w:rPr>
        <w:t>-University of Florence</w:t>
      </w:r>
      <w:r w:rsidRPr="00012B0C">
        <w:rPr>
          <w:rFonts w:ascii="Arial" w:eastAsia="Arial" w:hAnsi="Arial" w:cs="Arial"/>
          <w:sz w:val="22"/>
          <w:szCs w:val="22"/>
          <w:lang w:val="en-US"/>
        </w:rPr>
        <w:t>)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ab/>
      </w:r>
    </w:p>
    <w:p w14:paraId="0000001F" w14:textId="6728F648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sz w:val="22"/>
          <w:szCs w:val="22"/>
          <w:lang w:val="en-US"/>
        </w:rPr>
        <w:tab/>
        <w:t>14.30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Xylexpo Tech-tour</w:t>
      </w:r>
      <w:r w:rsidRPr="00012B0C">
        <w:rPr>
          <w:rFonts w:ascii="Arial" w:eastAsia="Arial" w:hAnsi="Arial" w:cs="Arial"/>
          <w:sz w:val="22"/>
          <w:szCs w:val="22"/>
          <w:lang w:val="en-US"/>
        </w:rPr>
        <w:t>: “The players in the wood panel market”</w:t>
      </w:r>
    </w:p>
    <w:p w14:paraId="00000020" w14:textId="77777777" w:rsidR="000A1E67" w:rsidRPr="00012B0C" w:rsidRDefault="000A1E67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  <w:lang w:val="en-US"/>
        </w:rPr>
      </w:pPr>
    </w:p>
    <w:p w14:paraId="3B294A3B" w14:textId="393370AA" w:rsidR="00861B6E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>Thursday 23.05.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09.30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="00FB05FD" w:rsidRPr="00012B0C">
        <w:rPr>
          <w:rFonts w:ascii="Arial" w:eastAsia="Arial" w:hAnsi="Arial" w:cs="Arial"/>
          <w:b/>
          <w:sz w:val="22"/>
          <w:szCs w:val="22"/>
          <w:lang w:val="en-US"/>
        </w:rPr>
        <w:t>The e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xhibitors introduce themselves</w:t>
      </w:r>
      <w:r w:rsidRPr="00012B0C">
        <w:rPr>
          <w:rFonts w:ascii="Arial" w:eastAsia="Arial" w:hAnsi="Arial" w:cs="Arial"/>
          <w:sz w:val="22"/>
          <w:szCs w:val="22"/>
          <w:lang w:val="en-US"/>
        </w:rPr>
        <w:t xml:space="preserve">: </w:t>
      </w:r>
    </w:p>
    <w:p w14:paraId="00000021" w14:textId="4D5A6C79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finishing processes (sanding and varnishing)</w:t>
      </w:r>
    </w:p>
    <w:p w14:paraId="00000022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11.00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 xml:space="preserve">A conversation with </w:t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>Luigi De Vito</w:t>
      </w:r>
      <w:r w:rsidRPr="00012B0C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012B0C">
        <w:rPr>
          <w:rFonts w:ascii="Arial" w:eastAsia="Arial" w:hAnsi="Arial" w:cs="Arial"/>
          <w:i/>
          <w:sz w:val="22"/>
          <w:szCs w:val="22"/>
          <w:lang w:val="en-US"/>
        </w:rPr>
        <w:t xml:space="preserve">(President of </w:t>
      </w:r>
      <w:proofErr w:type="spellStart"/>
      <w:r w:rsidRPr="00012B0C">
        <w:rPr>
          <w:rFonts w:ascii="Arial" w:eastAsia="Arial" w:hAnsi="Arial" w:cs="Arial"/>
          <w:i/>
          <w:sz w:val="22"/>
          <w:szCs w:val="22"/>
          <w:lang w:val="en-US"/>
        </w:rPr>
        <w:t>Eumabois</w:t>
      </w:r>
      <w:proofErr w:type="spellEnd"/>
      <w:r w:rsidRPr="00012B0C">
        <w:rPr>
          <w:rFonts w:ascii="Arial" w:eastAsia="Arial" w:hAnsi="Arial" w:cs="Arial"/>
          <w:sz w:val="22"/>
          <w:szCs w:val="22"/>
          <w:lang w:val="en-US"/>
        </w:rPr>
        <w:t>)</w:t>
      </w:r>
    </w:p>
    <w:p w14:paraId="00000023" w14:textId="77777777" w:rsidR="000A1E67" w:rsidRPr="00012B0C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  <w:lang w:val="en-US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sz w:val="22"/>
          <w:szCs w:val="22"/>
          <w:lang w:val="en-US"/>
        </w:rPr>
        <w:t>11.30</w:t>
      </w:r>
      <w:r w:rsidRPr="00012B0C">
        <w:rPr>
          <w:rFonts w:ascii="Arial" w:eastAsia="Arial" w:hAnsi="Arial" w:cs="Arial"/>
          <w:sz w:val="22"/>
          <w:szCs w:val="22"/>
          <w:lang w:val="en-US"/>
        </w:rPr>
        <w:tab/>
        <w:t>“Surface finishes: beautiful and impossible?”</w:t>
      </w:r>
    </w:p>
    <w:p w14:paraId="7197137F" w14:textId="77777777" w:rsidR="00861B6E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</w:rPr>
      </w:pP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012B0C">
        <w:rPr>
          <w:rFonts w:ascii="Arial" w:eastAsia="Arial" w:hAnsi="Arial" w:cs="Arial"/>
          <w:b/>
          <w:sz w:val="22"/>
          <w:szCs w:val="22"/>
          <w:lang w:val="en-US"/>
        </w:rPr>
        <w:tab/>
      </w:r>
      <w:r w:rsidRPr="003B0EDD">
        <w:rPr>
          <w:rFonts w:ascii="Arial" w:eastAsia="Arial" w:hAnsi="Arial" w:cs="Arial"/>
          <w:sz w:val="22"/>
          <w:szCs w:val="22"/>
        </w:rPr>
        <w:t>(</w:t>
      </w:r>
      <w:r w:rsidRPr="003B0EDD">
        <w:rPr>
          <w:rFonts w:ascii="Arial" w:eastAsia="Arial" w:hAnsi="Arial" w:cs="Arial"/>
          <w:b/>
          <w:sz w:val="22"/>
          <w:szCs w:val="22"/>
        </w:rPr>
        <w:t xml:space="preserve">Franco </w:t>
      </w:r>
      <w:proofErr w:type="spellStart"/>
      <w:r w:rsidRPr="003B0EDD">
        <w:rPr>
          <w:rFonts w:ascii="Arial" w:eastAsia="Arial" w:hAnsi="Arial" w:cs="Arial"/>
          <w:b/>
          <w:sz w:val="22"/>
          <w:szCs w:val="22"/>
        </w:rPr>
        <w:t>Bulian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, Director of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Catas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; </w:t>
      </w:r>
      <w:r w:rsidRPr="003B0EDD">
        <w:rPr>
          <w:rFonts w:ascii="Arial" w:eastAsia="Arial" w:hAnsi="Arial" w:cs="Arial"/>
          <w:b/>
          <w:sz w:val="22"/>
          <w:szCs w:val="22"/>
        </w:rPr>
        <w:t>Daniele Bergamasco</w:t>
      </w:r>
      <w:r w:rsidRPr="003B0EDD">
        <w:rPr>
          <w:rFonts w:ascii="Arial" w:eastAsia="Arial" w:hAnsi="Arial" w:cs="Arial"/>
          <w:i/>
          <w:sz w:val="22"/>
          <w:szCs w:val="22"/>
        </w:rPr>
        <w:t xml:space="preserve">,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Chemistry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00000025" w14:textId="31A5A7F6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</w:rPr>
      </w:pPr>
      <w:r w:rsidRPr="003B0EDD">
        <w:rPr>
          <w:rFonts w:ascii="Arial" w:eastAsia="Arial" w:hAnsi="Arial" w:cs="Arial"/>
          <w:i/>
          <w:sz w:val="22"/>
          <w:szCs w:val="22"/>
        </w:rPr>
        <w:tab/>
      </w:r>
      <w:r w:rsidRPr="003B0EDD">
        <w:rPr>
          <w:rFonts w:ascii="Arial" w:eastAsia="Arial" w:hAnsi="Arial" w:cs="Arial"/>
          <w:i/>
          <w:sz w:val="22"/>
          <w:szCs w:val="22"/>
        </w:rPr>
        <w:tab/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laboratory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, </w:t>
      </w:r>
      <w:r w:rsidRPr="003B0EDD">
        <w:rPr>
          <w:rFonts w:ascii="Arial" w:eastAsia="Arial" w:hAnsi="Arial" w:cs="Arial"/>
          <w:b/>
          <w:sz w:val="22"/>
          <w:szCs w:val="22"/>
        </w:rPr>
        <w:t>Claudio Caon</w:t>
      </w:r>
      <w:r w:rsidRPr="003B0EDD">
        <w:rPr>
          <w:rFonts w:ascii="Arial" w:eastAsia="Arial" w:hAnsi="Arial" w:cs="Arial"/>
          <w:i/>
          <w:sz w:val="22"/>
          <w:szCs w:val="22"/>
        </w:rPr>
        <w:t xml:space="preserve">, Surface treatment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laboratory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>)</w:t>
      </w:r>
    </w:p>
    <w:p w14:paraId="00000026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</w:rPr>
      </w:pPr>
      <w:r w:rsidRPr="003B0EDD">
        <w:rPr>
          <w:rFonts w:ascii="Arial" w:eastAsia="Arial" w:hAnsi="Arial" w:cs="Arial"/>
          <w:sz w:val="22"/>
          <w:szCs w:val="22"/>
        </w:rPr>
        <w:tab/>
        <w:t>12.00</w:t>
      </w:r>
      <w:r w:rsidRPr="003B0EDD">
        <w:rPr>
          <w:rFonts w:ascii="Arial" w:eastAsia="Arial" w:hAnsi="Arial" w:cs="Arial"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>Interviews</w:t>
      </w:r>
    </w:p>
    <w:p w14:paraId="00000027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</w:rPr>
      </w:pPr>
      <w:r w:rsidRPr="003B0EDD">
        <w:rPr>
          <w:rFonts w:ascii="Arial" w:eastAsia="Arial" w:hAnsi="Arial" w:cs="Arial"/>
          <w:i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12.30</w:t>
      </w:r>
      <w:r w:rsidRPr="003B0EDD">
        <w:rPr>
          <w:rFonts w:ascii="Arial" w:eastAsia="Arial" w:hAnsi="Arial" w:cs="Arial"/>
          <w:sz w:val="22"/>
          <w:szCs w:val="22"/>
        </w:rPr>
        <w:tab/>
        <w:t>“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Humidity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: love and hate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between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wood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and water”</w:t>
      </w:r>
    </w:p>
    <w:p w14:paraId="00000028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ab/>
        <w:t>(</w:t>
      </w:r>
      <w:r w:rsidRPr="003B0EDD">
        <w:rPr>
          <w:rFonts w:ascii="Arial" w:eastAsia="Arial" w:hAnsi="Arial" w:cs="Arial"/>
          <w:b/>
          <w:sz w:val="22"/>
          <w:szCs w:val="22"/>
        </w:rPr>
        <w:t>Marco Togni</w:t>
      </w:r>
      <w:r w:rsidRPr="003B0EDD">
        <w:rPr>
          <w:rFonts w:ascii="Arial" w:eastAsia="Arial" w:hAnsi="Arial" w:cs="Arial"/>
          <w:sz w:val="22"/>
          <w:szCs w:val="22"/>
        </w:rPr>
        <w:t xml:space="preserve">, associate </w:t>
      </w:r>
      <w:r w:rsidRPr="003B0EDD">
        <w:rPr>
          <w:rFonts w:ascii="Arial" w:eastAsia="Arial" w:hAnsi="Arial" w:cs="Arial"/>
          <w:i/>
          <w:sz w:val="22"/>
          <w:szCs w:val="22"/>
        </w:rPr>
        <w:t xml:space="preserve">professor of Wood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technology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>;</w:t>
      </w:r>
    </w:p>
    <w:p w14:paraId="00000029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</w:rPr>
      </w:pPr>
      <w:r w:rsidRPr="003B0EDD">
        <w:rPr>
          <w:rFonts w:ascii="Arial" w:eastAsia="Arial" w:hAnsi="Arial" w:cs="Arial"/>
          <w:i/>
          <w:sz w:val="22"/>
          <w:szCs w:val="22"/>
        </w:rPr>
        <w:tab/>
      </w:r>
      <w:r w:rsidRPr="003B0EDD">
        <w:rPr>
          <w:rFonts w:ascii="Arial" w:eastAsia="Arial" w:hAnsi="Arial" w:cs="Arial"/>
          <w:i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>Paola Mazzanti</w:t>
      </w:r>
      <w:r w:rsidRPr="003B0EDD">
        <w:rPr>
          <w:rFonts w:ascii="Arial" w:eastAsia="Arial" w:hAnsi="Arial" w:cs="Arial"/>
          <w:i/>
          <w:sz w:val="22"/>
          <w:szCs w:val="22"/>
        </w:rPr>
        <w:t xml:space="preserve">,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researcher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;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Dagri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>-University of Florence</w:t>
      </w:r>
      <w:r w:rsidRPr="003B0EDD">
        <w:rPr>
          <w:rFonts w:ascii="Arial" w:eastAsia="Arial" w:hAnsi="Arial" w:cs="Arial"/>
          <w:sz w:val="22"/>
          <w:szCs w:val="22"/>
        </w:rPr>
        <w:t>)</w:t>
      </w:r>
    </w:p>
    <w:p w14:paraId="0000002A" w14:textId="6D31E76C" w:rsidR="000A1E67" w:rsidRPr="003B0EDD" w:rsidRDefault="00861B6E" w:rsidP="00861B6E">
      <w:pPr>
        <w:pStyle w:val="Normale1"/>
        <w:tabs>
          <w:tab w:val="left" w:pos="2268"/>
          <w:tab w:val="left" w:pos="3119"/>
        </w:tabs>
        <w:ind w:left="1440"/>
        <w:rPr>
          <w:rFonts w:ascii="Arial" w:eastAsia="Arial" w:hAnsi="Arial" w:cs="Arial"/>
          <w:sz w:val="22"/>
          <w:szCs w:val="22"/>
        </w:rPr>
      </w:pPr>
      <w:r w:rsidRPr="003B0EDD">
        <w:rPr>
          <w:rFonts w:ascii="Arial" w:eastAsia="Arial" w:hAnsi="Arial" w:cs="Arial"/>
          <w:sz w:val="22"/>
          <w:szCs w:val="22"/>
        </w:rPr>
        <w:tab/>
        <w:t>14.30</w:t>
      </w:r>
      <w:r w:rsidRPr="003B0EDD">
        <w:rPr>
          <w:rFonts w:ascii="Arial" w:eastAsia="Arial" w:hAnsi="Arial" w:cs="Arial"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>Xylexpo Tech-tour</w:t>
      </w:r>
      <w:r w:rsidRPr="003B0EDD">
        <w:rPr>
          <w:rFonts w:ascii="Arial" w:eastAsia="Arial" w:hAnsi="Arial" w:cs="Arial"/>
          <w:sz w:val="22"/>
          <w:szCs w:val="22"/>
        </w:rPr>
        <w:t xml:space="preserve">: “The players in the market of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surface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finish</w:t>
      </w:r>
      <w:r w:rsidR="002548CF" w:rsidRPr="003B0EDD">
        <w:rPr>
          <w:rFonts w:ascii="Arial" w:eastAsia="Arial" w:hAnsi="Arial" w:cs="Arial"/>
          <w:sz w:val="22"/>
          <w:szCs w:val="22"/>
        </w:rPr>
        <w:t>ing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>”</w:t>
      </w:r>
    </w:p>
    <w:p w14:paraId="0000002C" w14:textId="3AF380F7" w:rsidR="000A1E67" w:rsidRPr="0024366A" w:rsidRDefault="00861B6E" w:rsidP="00113B28">
      <w:pPr>
        <w:pStyle w:val="Normale1"/>
        <w:tabs>
          <w:tab w:val="left" w:pos="2268"/>
          <w:tab w:val="left" w:pos="3119"/>
        </w:tabs>
        <w:ind w:left="3119" w:hanging="3119"/>
        <w:rPr>
          <w:rFonts w:ascii="Arial" w:eastAsia="Arial" w:hAnsi="Arial" w:cs="Arial"/>
          <w:i/>
          <w:iCs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15.30</w:t>
      </w:r>
      <w:r w:rsidRPr="003B0EDD">
        <w:rPr>
          <w:rFonts w:ascii="Arial" w:eastAsia="Arial" w:hAnsi="Arial" w:cs="Arial"/>
          <w:sz w:val="22"/>
          <w:szCs w:val="22"/>
        </w:rPr>
        <w:tab/>
      </w:r>
      <w:r w:rsidR="00113B28" w:rsidRPr="003B0EDD">
        <w:rPr>
          <w:rFonts w:ascii="Arial" w:hAnsi="Arial" w:cs="Arial"/>
          <w:sz w:val="22"/>
          <w:szCs w:val="22"/>
        </w:rPr>
        <w:t>“</w:t>
      </w:r>
      <w:r w:rsidR="00113B28" w:rsidRPr="003B0EDD">
        <w:rPr>
          <w:rStyle w:val="Enfasigrassetto"/>
          <w:rFonts w:ascii="Arial" w:hAnsi="Arial" w:cs="Arial"/>
          <w:sz w:val="22"/>
          <w:szCs w:val="22"/>
        </w:rPr>
        <w:t xml:space="preserve">The short supply chain of the project: </w:t>
      </w:r>
      <w:proofErr w:type="spellStart"/>
      <w:r w:rsidR="00113B28" w:rsidRPr="003B0EDD">
        <w:rPr>
          <w:rStyle w:val="Enfasigrassetto"/>
          <w:rFonts w:ascii="Arial" w:hAnsi="Arial" w:cs="Arial"/>
          <w:sz w:val="22"/>
          <w:szCs w:val="22"/>
        </w:rPr>
        <w:t>digital</w:t>
      </w:r>
      <w:proofErr w:type="spellEnd"/>
      <w:r w:rsidR="00113B28" w:rsidRPr="003B0EDD">
        <w:rPr>
          <w:rStyle w:val="Enfasigrassetto"/>
          <w:rFonts w:ascii="Arial" w:hAnsi="Arial" w:cs="Arial"/>
          <w:sz w:val="22"/>
          <w:szCs w:val="22"/>
        </w:rPr>
        <w:t xml:space="preserve"> </w:t>
      </w:r>
      <w:proofErr w:type="spellStart"/>
      <w:r w:rsidR="00113B28" w:rsidRPr="003B0EDD">
        <w:rPr>
          <w:rStyle w:val="Enfasigrassetto"/>
          <w:rFonts w:ascii="Arial" w:hAnsi="Arial" w:cs="Arial"/>
          <w:sz w:val="22"/>
          <w:szCs w:val="22"/>
        </w:rPr>
        <w:t>wood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” - Wood Quality </w:t>
      </w:r>
      <w:r w:rsidR="00113B28" w:rsidRPr="003B0EDD">
        <w:rPr>
          <w:rFonts w:ascii="Arial" w:hAnsi="Arial" w:cs="Arial"/>
          <w:sz w:val="22"/>
          <w:szCs w:val="22"/>
        </w:rPr>
        <w:br/>
        <w:t>Group (Marco Arata</w:t>
      </w:r>
      <w:r w:rsidR="00A201F6" w:rsidRPr="003B0EDD">
        <w:rPr>
          <w:rFonts w:ascii="Arial" w:hAnsi="Arial" w:cs="Arial"/>
          <w:sz w:val="22"/>
          <w:szCs w:val="22"/>
        </w:rPr>
        <w:t>,</w:t>
      </w:r>
      <w:r w:rsidR="00113B28" w:rsidRPr="003B0E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Designing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wood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construction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“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piece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piece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”; Davide Maria Giachino -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Designing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Local-Building Global; Gianfranco Magri -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Durability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protection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wood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>: anti-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xylophage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prevention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113B28" w:rsidRPr="003B0EDD">
        <w:rPr>
          <w:rFonts w:ascii="Arial" w:hAnsi="Arial" w:cs="Arial"/>
          <w:sz w:val="22"/>
          <w:szCs w:val="22"/>
        </w:rPr>
        <w:t>early</w:t>
      </w:r>
      <w:proofErr w:type="spellEnd"/>
      <w:r w:rsidR="00113B28" w:rsidRPr="003B0EDD">
        <w:rPr>
          <w:rFonts w:ascii="Arial" w:hAnsi="Arial" w:cs="Arial"/>
          <w:sz w:val="22"/>
          <w:szCs w:val="22"/>
        </w:rPr>
        <w:t xml:space="preserve"> processing).</w:t>
      </w:r>
      <w:r w:rsidR="0024366A">
        <w:rPr>
          <w:rFonts w:ascii="Arial" w:hAnsi="Arial" w:cs="Arial"/>
          <w:sz w:val="22"/>
          <w:szCs w:val="22"/>
        </w:rPr>
        <w:t xml:space="preserve"> </w:t>
      </w:r>
      <w:r w:rsidR="0024366A" w:rsidRPr="0024366A">
        <w:rPr>
          <w:rFonts w:ascii="Arial" w:hAnsi="Arial" w:cs="Arial"/>
          <w:i/>
          <w:iCs/>
          <w:sz w:val="22"/>
          <w:szCs w:val="22"/>
        </w:rPr>
        <w:t>(replay)</w:t>
      </w:r>
    </w:p>
    <w:p w14:paraId="0000002D" w14:textId="190F6376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3B0EDD">
        <w:rPr>
          <w:rFonts w:ascii="Arial" w:eastAsia="Arial" w:hAnsi="Arial" w:cs="Arial"/>
          <w:b/>
          <w:sz w:val="22"/>
          <w:szCs w:val="22"/>
        </w:rPr>
        <w:t>Friday</w:t>
      </w:r>
      <w:proofErr w:type="spellEnd"/>
      <w:r w:rsidRPr="003B0EDD">
        <w:rPr>
          <w:rFonts w:ascii="Arial" w:eastAsia="Arial" w:hAnsi="Arial" w:cs="Arial"/>
          <w:b/>
          <w:sz w:val="22"/>
          <w:szCs w:val="22"/>
        </w:rPr>
        <w:t xml:space="preserve"> 24.05</w:t>
      </w: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09.00</w:t>
      </w:r>
      <w:r w:rsidRPr="003B0EDD">
        <w:rPr>
          <w:rFonts w:ascii="Arial" w:eastAsia="Arial" w:hAnsi="Arial" w:cs="Arial"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 xml:space="preserve">The </w:t>
      </w:r>
      <w:proofErr w:type="spellStart"/>
      <w:r w:rsidRPr="003B0EDD">
        <w:rPr>
          <w:rFonts w:ascii="Arial" w:eastAsia="Arial" w:hAnsi="Arial" w:cs="Arial"/>
          <w:b/>
          <w:sz w:val="22"/>
          <w:szCs w:val="22"/>
        </w:rPr>
        <w:t>exhibitors</w:t>
      </w:r>
      <w:proofErr w:type="spellEnd"/>
      <w:r w:rsidRPr="003B0EDD">
        <w:rPr>
          <w:rFonts w:ascii="Arial" w:eastAsia="Arial" w:hAnsi="Arial" w:cs="Arial"/>
          <w:b/>
          <w:sz w:val="22"/>
          <w:szCs w:val="22"/>
        </w:rPr>
        <w:t xml:space="preserve"> introduce </w:t>
      </w:r>
      <w:proofErr w:type="spellStart"/>
      <w:r w:rsidRPr="003B0EDD">
        <w:rPr>
          <w:rFonts w:ascii="Arial" w:eastAsia="Arial" w:hAnsi="Arial" w:cs="Arial"/>
          <w:b/>
          <w:sz w:val="22"/>
          <w:szCs w:val="22"/>
        </w:rPr>
        <w:t>themselves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: tools and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equipment</w:t>
      </w:r>
      <w:proofErr w:type="spellEnd"/>
    </w:p>
    <w:p w14:paraId="0000002E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11.00</w:t>
      </w:r>
      <w:r w:rsidRPr="003B0EDD">
        <w:rPr>
          <w:rFonts w:ascii="Arial" w:eastAsia="Arial" w:hAnsi="Arial" w:cs="Arial"/>
          <w:sz w:val="22"/>
          <w:szCs w:val="22"/>
        </w:rPr>
        <w:tab/>
        <w:t xml:space="preserve">A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conversation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with </w:t>
      </w:r>
      <w:r w:rsidRPr="003B0EDD">
        <w:rPr>
          <w:rFonts w:ascii="Arial" w:eastAsia="Arial" w:hAnsi="Arial" w:cs="Arial"/>
          <w:b/>
          <w:sz w:val="22"/>
          <w:szCs w:val="22"/>
        </w:rPr>
        <w:t xml:space="preserve">Marianna </w:t>
      </w:r>
      <w:proofErr w:type="spellStart"/>
      <w:r w:rsidRPr="003B0EDD">
        <w:rPr>
          <w:rFonts w:ascii="Arial" w:eastAsia="Arial" w:hAnsi="Arial" w:cs="Arial"/>
          <w:b/>
          <w:sz w:val="22"/>
          <w:szCs w:val="22"/>
        </w:rPr>
        <w:t>Daschini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</w:t>
      </w:r>
      <w:r w:rsidRPr="003B0EDD">
        <w:rPr>
          <w:rFonts w:ascii="Arial" w:eastAsia="Arial" w:hAnsi="Arial" w:cs="Arial"/>
          <w:i/>
          <w:sz w:val="22"/>
          <w:szCs w:val="22"/>
        </w:rPr>
        <w:t>(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Past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president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 of Xylexpo)</w:t>
      </w:r>
    </w:p>
    <w:p w14:paraId="0000002F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11.30</w:t>
      </w:r>
      <w:r w:rsidRPr="003B0EDD">
        <w:rPr>
          <w:rFonts w:ascii="Arial" w:eastAsia="Arial" w:hAnsi="Arial" w:cs="Arial"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>“</w:t>
      </w:r>
      <w:r w:rsidRPr="003B0EDD">
        <w:rPr>
          <w:rFonts w:ascii="Arial" w:eastAsia="Arial" w:hAnsi="Arial" w:cs="Arial"/>
          <w:sz w:val="22"/>
          <w:szCs w:val="22"/>
        </w:rPr>
        <w:t xml:space="preserve">Tools and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equipment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defects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and controls on the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final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product) </w:t>
      </w:r>
    </w:p>
    <w:p w14:paraId="00000030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(</w:t>
      </w:r>
      <w:r w:rsidRPr="003B0EDD">
        <w:rPr>
          <w:rFonts w:ascii="Arial" w:eastAsia="Arial" w:hAnsi="Arial" w:cs="Arial"/>
          <w:b/>
          <w:sz w:val="22"/>
          <w:szCs w:val="22"/>
        </w:rPr>
        <w:t xml:space="preserve">Franco </w:t>
      </w:r>
      <w:proofErr w:type="spellStart"/>
      <w:r w:rsidRPr="003B0EDD">
        <w:rPr>
          <w:rFonts w:ascii="Arial" w:eastAsia="Arial" w:hAnsi="Arial" w:cs="Arial"/>
          <w:b/>
          <w:sz w:val="22"/>
          <w:szCs w:val="22"/>
        </w:rPr>
        <w:t>Bulian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, Director of 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Catas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>)</w:t>
      </w:r>
    </w:p>
    <w:p w14:paraId="00000031" w14:textId="74EAC6E8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i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12.00</w:t>
      </w:r>
      <w:r w:rsidRPr="003B0EDD">
        <w:rPr>
          <w:rFonts w:ascii="Arial" w:eastAsia="Arial" w:hAnsi="Arial" w:cs="Arial"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>Interviews</w:t>
      </w:r>
      <w:r w:rsidR="00012B0C">
        <w:rPr>
          <w:rFonts w:ascii="Arial" w:eastAsia="Arial" w:hAnsi="Arial" w:cs="Arial"/>
          <w:b/>
          <w:sz w:val="22"/>
          <w:szCs w:val="22"/>
        </w:rPr>
        <w:t>: Pietro Gheller</w:t>
      </w:r>
      <w:r w:rsidR="00012B0C" w:rsidRPr="00012B0C">
        <w:rPr>
          <w:rFonts w:ascii="Arial" w:eastAsia="Arial" w:hAnsi="Arial" w:cs="Arial"/>
          <w:sz w:val="22"/>
          <w:szCs w:val="22"/>
        </w:rPr>
        <w:t xml:space="preserve">, Wood </w:t>
      </w:r>
      <w:proofErr w:type="spellStart"/>
      <w:r w:rsidR="00012B0C" w:rsidRPr="00012B0C">
        <w:rPr>
          <w:rFonts w:ascii="Arial" w:eastAsia="Arial" w:hAnsi="Arial" w:cs="Arial"/>
          <w:sz w:val="22"/>
          <w:szCs w:val="22"/>
        </w:rPr>
        <w:t>division</w:t>
      </w:r>
      <w:proofErr w:type="spellEnd"/>
      <w:r w:rsidR="00012B0C" w:rsidRPr="00012B0C">
        <w:rPr>
          <w:rFonts w:ascii="Arial" w:eastAsia="Arial" w:hAnsi="Arial" w:cs="Arial"/>
          <w:sz w:val="22"/>
          <w:szCs w:val="22"/>
        </w:rPr>
        <w:t xml:space="preserve"> director </w:t>
      </w:r>
      <w:proofErr w:type="spellStart"/>
      <w:r w:rsidR="00012B0C" w:rsidRPr="00012B0C">
        <w:rPr>
          <w:rFonts w:ascii="Arial" w:eastAsia="Arial" w:hAnsi="Arial" w:cs="Arial"/>
          <w:sz w:val="22"/>
          <w:szCs w:val="22"/>
        </w:rPr>
        <w:t>at</w:t>
      </w:r>
      <w:proofErr w:type="spellEnd"/>
      <w:r w:rsidR="00012B0C">
        <w:rPr>
          <w:rFonts w:ascii="Arial" w:eastAsia="Arial" w:hAnsi="Arial" w:cs="Arial"/>
          <w:b/>
          <w:sz w:val="22"/>
          <w:szCs w:val="22"/>
        </w:rPr>
        <w:t xml:space="preserve"> SCM Group</w:t>
      </w:r>
      <w:r w:rsidRPr="003B0ED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0000032" w14:textId="3C285023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</w:rPr>
      </w:pPr>
      <w:r w:rsidRPr="003B0EDD">
        <w:rPr>
          <w:rFonts w:ascii="Arial" w:eastAsia="Arial" w:hAnsi="Arial" w:cs="Arial"/>
          <w:i/>
          <w:sz w:val="22"/>
          <w:szCs w:val="22"/>
        </w:rPr>
        <w:t xml:space="preserve">           </w:t>
      </w:r>
      <w:r w:rsidRPr="003B0EDD">
        <w:rPr>
          <w:rFonts w:ascii="Arial" w:eastAsia="Arial" w:hAnsi="Arial" w:cs="Arial"/>
          <w:sz w:val="22"/>
          <w:szCs w:val="22"/>
        </w:rPr>
        <w:t xml:space="preserve"> </w:t>
      </w:r>
      <w:r w:rsidRPr="003B0EDD">
        <w:rPr>
          <w:rFonts w:ascii="Arial" w:eastAsia="Arial" w:hAnsi="Arial" w:cs="Arial"/>
          <w:sz w:val="22"/>
          <w:szCs w:val="22"/>
        </w:rPr>
        <w:tab/>
        <w:t>12.30</w:t>
      </w:r>
      <w:r w:rsidRPr="003B0EDD">
        <w:rPr>
          <w:rFonts w:ascii="Arial" w:eastAsia="Arial" w:hAnsi="Arial" w:cs="Arial"/>
          <w:sz w:val="22"/>
          <w:szCs w:val="22"/>
        </w:rPr>
        <w:tab/>
        <w:t>“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Artificial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intelligence for an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unprecedented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3B0EDD">
        <w:rPr>
          <w:rFonts w:ascii="Arial" w:eastAsia="Arial" w:hAnsi="Arial" w:cs="Arial"/>
          <w:sz w:val="22"/>
          <w:szCs w:val="22"/>
        </w:rPr>
        <w:t>productivity</w:t>
      </w:r>
      <w:proofErr w:type="spellEnd"/>
      <w:r w:rsidRPr="003B0EDD">
        <w:rPr>
          <w:rFonts w:ascii="Arial" w:eastAsia="Arial" w:hAnsi="Arial" w:cs="Arial"/>
          <w:sz w:val="22"/>
          <w:szCs w:val="22"/>
        </w:rPr>
        <w:t>”</w:t>
      </w:r>
      <w:r w:rsidRPr="003B0ED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0000033" w14:textId="77777777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b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(</w:t>
      </w:r>
      <w:r w:rsidRPr="003B0EDD">
        <w:rPr>
          <w:rFonts w:ascii="Arial" w:eastAsia="Arial" w:hAnsi="Arial" w:cs="Arial"/>
          <w:b/>
          <w:sz w:val="22"/>
          <w:szCs w:val="22"/>
        </w:rPr>
        <w:t>Giorgio Crippa</w:t>
      </w:r>
      <w:r w:rsidRPr="003B0EDD">
        <w:rPr>
          <w:rFonts w:ascii="Arial" w:eastAsia="Arial" w:hAnsi="Arial" w:cs="Arial"/>
          <w:sz w:val="22"/>
          <w:szCs w:val="22"/>
        </w:rPr>
        <w:t xml:space="preserve">, </w:t>
      </w:r>
      <w:r w:rsidRPr="003B0EDD">
        <w:rPr>
          <w:rFonts w:ascii="Arial" w:eastAsia="Arial" w:hAnsi="Arial" w:cs="Arial"/>
          <w:i/>
          <w:sz w:val="22"/>
          <w:szCs w:val="22"/>
        </w:rPr>
        <w:t>co-</w:t>
      </w:r>
      <w:proofErr w:type="spellStart"/>
      <w:r w:rsidRPr="003B0EDD">
        <w:rPr>
          <w:rFonts w:ascii="Arial" w:eastAsia="Arial" w:hAnsi="Arial" w:cs="Arial"/>
          <w:i/>
          <w:sz w:val="22"/>
          <w:szCs w:val="22"/>
        </w:rPr>
        <w:t>owner</w:t>
      </w:r>
      <w:proofErr w:type="spellEnd"/>
      <w:r w:rsidRPr="003B0EDD">
        <w:rPr>
          <w:rFonts w:ascii="Arial" w:eastAsia="Arial" w:hAnsi="Arial" w:cs="Arial"/>
          <w:i/>
          <w:sz w:val="22"/>
          <w:szCs w:val="22"/>
        </w:rPr>
        <w:t xml:space="preserve"> of SDM Milano</w:t>
      </w:r>
      <w:r w:rsidRPr="003B0EDD">
        <w:rPr>
          <w:rFonts w:ascii="Arial" w:eastAsia="Arial" w:hAnsi="Arial" w:cs="Arial"/>
          <w:sz w:val="22"/>
          <w:szCs w:val="22"/>
        </w:rPr>
        <w:t>)</w:t>
      </w:r>
    </w:p>
    <w:p w14:paraId="00000034" w14:textId="0922CA82" w:rsidR="000A1E67" w:rsidRPr="003B0EDD" w:rsidRDefault="00861B6E" w:rsidP="00861B6E">
      <w:pPr>
        <w:pStyle w:val="Normale1"/>
        <w:tabs>
          <w:tab w:val="left" w:pos="2268"/>
          <w:tab w:val="left" w:pos="3119"/>
        </w:tabs>
        <w:rPr>
          <w:rFonts w:ascii="Arial" w:eastAsia="Arial" w:hAnsi="Arial" w:cs="Arial"/>
          <w:sz w:val="22"/>
          <w:szCs w:val="22"/>
        </w:rPr>
      </w:pPr>
      <w:r w:rsidRPr="003B0EDD">
        <w:rPr>
          <w:rFonts w:ascii="Arial" w:eastAsia="Arial" w:hAnsi="Arial" w:cs="Arial"/>
          <w:b/>
          <w:sz w:val="22"/>
          <w:szCs w:val="22"/>
        </w:rPr>
        <w:tab/>
      </w:r>
      <w:r w:rsidRPr="003B0EDD">
        <w:rPr>
          <w:rFonts w:ascii="Arial" w:eastAsia="Arial" w:hAnsi="Arial" w:cs="Arial"/>
          <w:sz w:val="22"/>
          <w:szCs w:val="22"/>
        </w:rPr>
        <w:t>14.30</w:t>
      </w:r>
      <w:r w:rsidRPr="003B0EDD">
        <w:rPr>
          <w:rFonts w:ascii="Arial" w:eastAsia="Arial" w:hAnsi="Arial" w:cs="Arial"/>
          <w:sz w:val="22"/>
          <w:szCs w:val="22"/>
        </w:rPr>
        <w:tab/>
      </w:r>
      <w:r w:rsidRPr="003B0EDD">
        <w:rPr>
          <w:rFonts w:ascii="Arial" w:eastAsia="Arial" w:hAnsi="Arial" w:cs="Arial"/>
          <w:b/>
          <w:sz w:val="22"/>
          <w:szCs w:val="22"/>
        </w:rPr>
        <w:t>Xylexpo Tech-tour</w:t>
      </w:r>
      <w:r w:rsidRPr="003B0EDD">
        <w:rPr>
          <w:rFonts w:ascii="Arial" w:eastAsia="Arial" w:hAnsi="Arial" w:cs="Arial"/>
          <w:sz w:val="22"/>
          <w:szCs w:val="22"/>
        </w:rPr>
        <w:t xml:space="preserve">: “The players in the tools </w:t>
      </w:r>
      <w:r w:rsidR="002548CF" w:rsidRPr="003B0EDD">
        <w:rPr>
          <w:rFonts w:ascii="Arial" w:eastAsia="Arial" w:hAnsi="Arial" w:cs="Arial"/>
          <w:sz w:val="22"/>
          <w:szCs w:val="22"/>
        </w:rPr>
        <w:t xml:space="preserve">and </w:t>
      </w:r>
      <w:proofErr w:type="spellStart"/>
      <w:r w:rsidR="002548CF" w:rsidRPr="003B0EDD">
        <w:rPr>
          <w:rFonts w:ascii="Arial" w:eastAsia="Arial" w:hAnsi="Arial" w:cs="Arial"/>
          <w:sz w:val="22"/>
          <w:szCs w:val="22"/>
        </w:rPr>
        <w:t>equipment</w:t>
      </w:r>
      <w:proofErr w:type="spellEnd"/>
      <w:r w:rsidR="002548CF" w:rsidRPr="003B0EDD">
        <w:rPr>
          <w:rFonts w:ascii="Arial" w:eastAsia="Arial" w:hAnsi="Arial" w:cs="Arial"/>
          <w:sz w:val="22"/>
          <w:szCs w:val="22"/>
        </w:rPr>
        <w:t xml:space="preserve"> </w:t>
      </w:r>
      <w:r w:rsidRPr="003B0EDD">
        <w:rPr>
          <w:rFonts w:ascii="Arial" w:eastAsia="Arial" w:hAnsi="Arial" w:cs="Arial"/>
          <w:sz w:val="22"/>
          <w:szCs w:val="22"/>
        </w:rPr>
        <w:t>market”</w:t>
      </w:r>
    </w:p>
    <w:p w14:paraId="00000035" w14:textId="77777777" w:rsidR="000A1E67" w:rsidRDefault="000A1E67">
      <w:pPr>
        <w:pStyle w:val="Normale1"/>
        <w:rPr>
          <w:rFonts w:ascii="Arial" w:eastAsia="Arial" w:hAnsi="Arial" w:cs="Arial"/>
          <w:color w:val="000000"/>
        </w:rPr>
      </w:pPr>
    </w:p>
    <w:sectPr w:rsidR="000A1E67">
      <w:pgSz w:w="11900" w:h="16840"/>
      <w:pgMar w:top="1417" w:right="276" w:bottom="0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53496"/>
    <w:multiLevelType w:val="multilevel"/>
    <w:tmpl w:val="5666FF4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36455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67"/>
    <w:rsid w:val="00012B0C"/>
    <w:rsid w:val="000A1E67"/>
    <w:rsid w:val="00113B28"/>
    <w:rsid w:val="0024366A"/>
    <w:rsid w:val="002548CF"/>
    <w:rsid w:val="003B0EDD"/>
    <w:rsid w:val="00492F79"/>
    <w:rsid w:val="00861B6E"/>
    <w:rsid w:val="00A201F6"/>
    <w:rsid w:val="00D92662"/>
    <w:rsid w:val="00FB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75FFE"/>
  <w15:docId w15:val="{B14EEB63-C08E-456F-9976-3BCF391E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113B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2250</Characters>
  <Application>Microsoft Office Word</Application>
  <DocSecurity>0</DocSecurity>
  <Lines>18</Lines>
  <Paragraphs>5</Paragraphs>
  <ScaleCrop>false</ScaleCrop>
  <Company>CEPRA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 Borroni</dc:creator>
  <cp:lastModifiedBy>Piero Borroni</cp:lastModifiedBy>
  <cp:revision>2</cp:revision>
  <dcterms:created xsi:type="dcterms:W3CDTF">2024-05-23T16:04:00Z</dcterms:created>
  <dcterms:modified xsi:type="dcterms:W3CDTF">2024-05-23T16:04:00Z</dcterms:modified>
</cp:coreProperties>
</file>