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000001" w14:textId="77777777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b/>
          <w:i/>
          <w:sz w:val="22"/>
          <w:szCs w:val="22"/>
          <w:lang w:val="en-US"/>
        </w:rPr>
      </w:pPr>
      <w:bookmarkStart w:id="0" w:name="_gjdgxs" w:colFirst="0" w:colLast="0"/>
      <w:bookmarkEnd w:id="0"/>
      <w:r w:rsidRPr="00012B0C">
        <w:rPr>
          <w:rFonts w:ascii="Arial" w:eastAsia="Arial" w:hAnsi="Arial" w:cs="Arial"/>
          <w:b/>
          <w:sz w:val="22"/>
          <w:szCs w:val="22"/>
          <w:lang w:val="en-US"/>
        </w:rPr>
        <w:t xml:space="preserve"> AGENDA OF XYLEXPO DIGITAL </w:t>
      </w:r>
    </w:p>
    <w:p w14:paraId="00000002" w14:textId="77777777" w:rsidR="000A1E67" w:rsidRPr="00012B0C" w:rsidRDefault="000A1E67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  <w:lang w:val="en-US"/>
        </w:rPr>
      </w:pPr>
    </w:p>
    <w:p w14:paraId="00000003" w14:textId="77777777" w:rsidR="000A1E67" w:rsidRPr="00012B0C" w:rsidRDefault="000A1E67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  <w:lang w:val="en-US"/>
        </w:rPr>
      </w:pPr>
    </w:p>
    <w:p w14:paraId="00000004" w14:textId="77777777" w:rsidR="000A1E67" w:rsidRPr="00012B0C" w:rsidRDefault="000A1E67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  <w:lang w:val="en-US"/>
        </w:rPr>
      </w:pPr>
    </w:p>
    <w:p w14:paraId="00000009" w14:textId="77777777" w:rsidR="000A1E67" w:rsidRPr="00012B0C" w:rsidRDefault="000A1E67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  <w:lang w:val="en-US"/>
        </w:rPr>
      </w:pPr>
    </w:p>
    <w:p w14:paraId="0000000A" w14:textId="77777777" w:rsidR="000A1E67" w:rsidRPr="00012B0C" w:rsidRDefault="000A1E67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  <w:lang w:val="en-US"/>
        </w:rPr>
      </w:pPr>
    </w:p>
    <w:p w14:paraId="0000000B" w14:textId="797EC089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  <w:lang w:val="en-US"/>
        </w:rPr>
      </w:pPr>
      <w:r w:rsidRPr="00012B0C">
        <w:rPr>
          <w:rFonts w:ascii="Arial" w:eastAsia="Arial" w:hAnsi="Arial" w:cs="Arial"/>
          <w:b/>
          <w:sz w:val="22"/>
          <w:szCs w:val="22"/>
          <w:lang w:val="en-US"/>
        </w:rPr>
        <w:t xml:space="preserve">Tuesday </w:t>
      </w:r>
      <w:proofErr w:type="gramStart"/>
      <w:r w:rsidRPr="00012B0C">
        <w:rPr>
          <w:rFonts w:ascii="Arial" w:eastAsia="Arial" w:hAnsi="Arial" w:cs="Arial"/>
          <w:b/>
          <w:sz w:val="22"/>
          <w:szCs w:val="22"/>
          <w:lang w:val="en-US"/>
        </w:rPr>
        <w:t>21.05</w:t>
      </w:r>
      <w:r w:rsidRPr="00012B0C">
        <w:rPr>
          <w:rFonts w:ascii="Arial" w:eastAsia="Arial" w:hAnsi="Arial" w:cs="Arial"/>
          <w:sz w:val="22"/>
          <w:szCs w:val="22"/>
          <w:lang w:val="en-US"/>
        </w:rPr>
        <w:t xml:space="preserve">  </w:t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</w:r>
      <w:proofErr w:type="gramEnd"/>
      <w:r w:rsidRPr="00012B0C">
        <w:rPr>
          <w:rFonts w:ascii="Arial" w:eastAsia="Arial" w:hAnsi="Arial" w:cs="Arial"/>
          <w:sz w:val="22"/>
          <w:szCs w:val="22"/>
          <w:lang w:val="en-US"/>
        </w:rPr>
        <w:t>09.30</w:t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</w:r>
      <w:r w:rsidR="00FB05FD" w:rsidRPr="00012B0C">
        <w:rPr>
          <w:rFonts w:ascii="Arial" w:eastAsia="Arial" w:hAnsi="Arial" w:cs="Arial"/>
          <w:b/>
          <w:sz w:val="22"/>
          <w:szCs w:val="22"/>
          <w:lang w:val="en-US"/>
        </w:rPr>
        <w:t>The</w:t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 xml:space="preserve"> exhibitors introduce themselves</w:t>
      </w:r>
      <w:r w:rsidRPr="00012B0C">
        <w:rPr>
          <w:rFonts w:ascii="Arial" w:eastAsia="Arial" w:hAnsi="Arial" w:cs="Arial"/>
          <w:sz w:val="22"/>
          <w:szCs w:val="22"/>
          <w:lang w:val="en-US"/>
        </w:rPr>
        <w:t>: solid wood processing</w:t>
      </w:r>
    </w:p>
    <w:p w14:paraId="0000000C" w14:textId="2F364A45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  <w:lang w:val="en-US"/>
        </w:rPr>
      </w:pPr>
      <w:r w:rsidRPr="00012B0C">
        <w:rPr>
          <w:rFonts w:ascii="Arial" w:eastAsia="Arial" w:hAnsi="Arial" w:cs="Arial"/>
          <w:b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sz w:val="22"/>
          <w:szCs w:val="22"/>
          <w:lang w:val="en-US"/>
        </w:rPr>
        <w:t>11.00</w:t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  <w:t xml:space="preserve">A conversation with </w:t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>Enrico Aureli</w:t>
      </w:r>
      <w:r w:rsidRPr="00012B0C">
        <w:rPr>
          <w:rFonts w:ascii="Arial" w:eastAsia="Arial" w:hAnsi="Arial" w:cs="Arial"/>
          <w:sz w:val="22"/>
          <w:szCs w:val="22"/>
          <w:lang w:val="en-US"/>
        </w:rPr>
        <w:t xml:space="preserve"> (</w:t>
      </w:r>
      <w:r w:rsidRPr="00012B0C">
        <w:rPr>
          <w:rFonts w:ascii="Arial" w:eastAsia="Arial" w:hAnsi="Arial" w:cs="Arial"/>
          <w:i/>
          <w:sz w:val="22"/>
          <w:szCs w:val="22"/>
          <w:lang w:val="en-US"/>
        </w:rPr>
        <w:t>Xylexpo President</w:t>
      </w:r>
      <w:r w:rsidRPr="00012B0C">
        <w:rPr>
          <w:rFonts w:ascii="Arial" w:eastAsia="Arial" w:hAnsi="Arial" w:cs="Arial"/>
          <w:sz w:val="22"/>
          <w:szCs w:val="22"/>
          <w:lang w:val="en-US"/>
        </w:rPr>
        <w:t>)</w:t>
      </w:r>
    </w:p>
    <w:p w14:paraId="0000000D" w14:textId="77777777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b/>
          <w:sz w:val="22"/>
          <w:szCs w:val="22"/>
          <w:lang w:val="en-US"/>
        </w:rPr>
      </w:pPr>
      <w:r w:rsidRPr="00012B0C">
        <w:rPr>
          <w:rFonts w:ascii="Arial" w:eastAsia="Arial" w:hAnsi="Arial" w:cs="Arial"/>
          <w:b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sz w:val="22"/>
          <w:szCs w:val="22"/>
          <w:lang w:val="en-US"/>
        </w:rPr>
        <w:t>11.30</w:t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  <w:t>“Solid wood: what should we pay attention to?”</w:t>
      </w:r>
    </w:p>
    <w:p w14:paraId="30A17619" w14:textId="77777777" w:rsidR="00861B6E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i/>
          <w:sz w:val="22"/>
          <w:szCs w:val="22"/>
          <w:lang w:val="en-US"/>
        </w:rPr>
      </w:pPr>
      <w:r w:rsidRPr="00012B0C">
        <w:rPr>
          <w:rFonts w:ascii="Arial" w:eastAsia="Arial" w:hAnsi="Arial" w:cs="Arial"/>
          <w:b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sz w:val="22"/>
          <w:szCs w:val="22"/>
          <w:lang w:val="en-US"/>
        </w:rPr>
        <w:t>(</w:t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 xml:space="preserve">Franco </w:t>
      </w:r>
      <w:proofErr w:type="spellStart"/>
      <w:r w:rsidRPr="00012B0C">
        <w:rPr>
          <w:rFonts w:ascii="Arial" w:eastAsia="Arial" w:hAnsi="Arial" w:cs="Arial"/>
          <w:b/>
          <w:sz w:val="22"/>
          <w:szCs w:val="22"/>
          <w:lang w:val="en-US"/>
        </w:rPr>
        <w:t>Bulian</w:t>
      </w:r>
      <w:proofErr w:type="spellEnd"/>
      <w:r w:rsidRPr="00012B0C">
        <w:rPr>
          <w:rFonts w:ascii="Arial" w:eastAsia="Arial" w:hAnsi="Arial" w:cs="Arial"/>
          <w:i/>
          <w:sz w:val="22"/>
          <w:szCs w:val="22"/>
          <w:lang w:val="en-US"/>
        </w:rPr>
        <w:t xml:space="preserve">, Director of </w:t>
      </w:r>
      <w:proofErr w:type="spellStart"/>
      <w:r w:rsidRPr="00012B0C">
        <w:rPr>
          <w:rFonts w:ascii="Arial" w:eastAsia="Arial" w:hAnsi="Arial" w:cs="Arial"/>
          <w:i/>
          <w:sz w:val="22"/>
          <w:szCs w:val="22"/>
          <w:lang w:val="en-US"/>
        </w:rPr>
        <w:t>Catas</w:t>
      </w:r>
      <w:proofErr w:type="spellEnd"/>
      <w:r w:rsidRPr="00012B0C">
        <w:rPr>
          <w:rFonts w:ascii="Arial" w:eastAsia="Arial" w:hAnsi="Arial" w:cs="Arial"/>
          <w:i/>
          <w:sz w:val="22"/>
          <w:szCs w:val="22"/>
          <w:lang w:val="en-US"/>
        </w:rPr>
        <w:t xml:space="preserve">; </w:t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>Elena Conti</w:t>
      </w:r>
      <w:r w:rsidRPr="00012B0C">
        <w:rPr>
          <w:rFonts w:ascii="Arial" w:eastAsia="Arial" w:hAnsi="Arial" w:cs="Arial"/>
          <w:i/>
          <w:sz w:val="22"/>
          <w:szCs w:val="22"/>
          <w:lang w:val="en-US"/>
        </w:rPr>
        <w:t xml:space="preserve">, Microbiology </w:t>
      </w:r>
    </w:p>
    <w:p w14:paraId="0000000F" w14:textId="0C9BF1F6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i/>
          <w:sz w:val="22"/>
          <w:szCs w:val="22"/>
          <w:lang w:val="en-US"/>
        </w:rPr>
      </w:pPr>
      <w:r w:rsidRPr="00012B0C">
        <w:rPr>
          <w:rFonts w:ascii="Arial" w:eastAsia="Arial" w:hAnsi="Arial" w:cs="Arial"/>
          <w:i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i/>
          <w:sz w:val="22"/>
          <w:szCs w:val="22"/>
          <w:lang w:val="en-US"/>
        </w:rPr>
        <w:tab/>
        <w:t xml:space="preserve">laboratory, </w:t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>Paolo Tirelli</w:t>
      </w:r>
      <w:r w:rsidRPr="00012B0C">
        <w:rPr>
          <w:rFonts w:ascii="Arial" w:eastAsia="Arial" w:hAnsi="Arial" w:cs="Arial"/>
          <w:i/>
          <w:sz w:val="22"/>
          <w:szCs w:val="22"/>
          <w:lang w:val="en-US"/>
        </w:rPr>
        <w:t>, Mechanical tests laboratory)</w:t>
      </w:r>
    </w:p>
    <w:p w14:paraId="00000010" w14:textId="50CC04E5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  <w:lang w:val="en-US"/>
        </w:rPr>
      </w:pPr>
      <w:r w:rsidRPr="00012B0C">
        <w:rPr>
          <w:rFonts w:ascii="Arial" w:eastAsia="Arial" w:hAnsi="Arial" w:cs="Arial"/>
          <w:sz w:val="22"/>
          <w:szCs w:val="22"/>
          <w:lang w:val="en-US"/>
        </w:rPr>
        <w:tab/>
        <w:t>12.00</w:t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>Interviews</w:t>
      </w:r>
    </w:p>
    <w:p w14:paraId="00000011" w14:textId="77777777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b/>
          <w:sz w:val="22"/>
          <w:szCs w:val="22"/>
          <w:lang w:val="en-US"/>
        </w:rPr>
      </w:pPr>
      <w:r w:rsidRPr="00012B0C">
        <w:rPr>
          <w:rFonts w:ascii="Arial" w:eastAsia="Arial" w:hAnsi="Arial" w:cs="Arial"/>
          <w:i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sz w:val="22"/>
          <w:szCs w:val="22"/>
          <w:lang w:val="en-US"/>
        </w:rPr>
        <w:t>12.30</w:t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  <w:t>“Education in the wood industry”</w:t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 xml:space="preserve"> </w:t>
      </w:r>
    </w:p>
    <w:p w14:paraId="00000012" w14:textId="77777777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  <w:lang w:val="en-US"/>
        </w:rPr>
      </w:pPr>
      <w:r w:rsidRPr="00012B0C">
        <w:rPr>
          <w:rFonts w:ascii="Arial" w:eastAsia="Arial" w:hAnsi="Arial" w:cs="Arial"/>
          <w:b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  <w:t>(</w:t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>Marco Fioravanti</w:t>
      </w:r>
      <w:r w:rsidRPr="00012B0C">
        <w:rPr>
          <w:rFonts w:ascii="Arial" w:eastAsia="Arial" w:hAnsi="Arial" w:cs="Arial"/>
          <w:sz w:val="22"/>
          <w:szCs w:val="22"/>
          <w:lang w:val="en-US"/>
        </w:rPr>
        <w:t>, associate professor of Wood technology;</w:t>
      </w:r>
    </w:p>
    <w:p w14:paraId="6CEE943C" w14:textId="77777777" w:rsidR="00861B6E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i/>
          <w:sz w:val="22"/>
          <w:szCs w:val="22"/>
          <w:lang w:val="en-US"/>
        </w:rPr>
      </w:pPr>
      <w:r w:rsidRPr="00012B0C">
        <w:rPr>
          <w:rFonts w:ascii="Arial" w:eastAsia="Arial" w:hAnsi="Arial" w:cs="Arial"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i/>
          <w:sz w:val="22"/>
          <w:szCs w:val="22"/>
          <w:lang w:val="en-US"/>
        </w:rPr>
        <w:t xml:space="preserve">Chair of the graduation program “Wood theme”; </w:t>
      </w:r>
    </w:p>
    <w:p w14:paraId="00000013" w14:textId="4B3A986C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i/>
          <w:sz w:val="22"/>
          <w:szCs w:val="22"/>
          <w:lang w:val="en-US"/>
        </w:rPr>
      </w:pPr>
      <w:r w:rsidRPr="00012B0C">
        <w:rPr>
          <w:rFonts w:ascii="Arial" w:eastAsia="Arial" w:hAnsi="Arial" w:cs="Arial"/>
          <w:i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i/>
          <w:sz w:val="22"/>
          <w:szCs w:val="22"/>
          <w:lang w:val="en-US"/>
        </w:rPr>
        <w:tab/>
      </w:r>
      <w:proofErr w:type="spellStart"/>
      <w:r w:rsidRPr="00012B0C">
        <w:rPr>
          <w:rFonts w:ascii="Arial" w:eastAsia="Arial" w:hAnsi="Arial" w:cs="Arial"/>
          <w:i/>
          <w:sz w:val="22"/>
          <w:szCs w:val="22"/>
          <w:lang w:val="en-US"/>
        </w:rPr>
        <w:t>Dagri</w:t>
      </w:r>
      <w:proofErr w:type="spellEnd"/>
      <w:r w:rsidRPr="00012B0C">
        <w:rPr>
          <w:rFonts w:ascii="Arial" w:eastAsia="Arial" w:hAnsi="Arial" w:cs="Arial"/>
          <w:i/>
          <w:sz w:val="22"/>
          <w:szCs w:val="22"/>
          <w:lang w:val="en-US"/>
        </w:rPr>
        <w:t>-University of Florence)</w:t>
      </w:r>
    </w:p>
    <w:p w14:paraId="00000014" w14:textId="77777777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  <w:lang w:val="en-US"/>
        </w:rPr>
      </w:pPr>
      <w:r w:rsidRPr="00012B0C">
        <w:rPr>
          <w:rFonts w:ascii="Arial" w:eastAsia="Arial" w:hAnsi="Arial" w:cs="Arial"/>
          <w:sz w:val="22"/>
          <w:szCs w:val="22"/>
          <w:lang w:val="en-US"/>
        </w:rPr>
        <w:tab/>
        <w:t>14.30</w:t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>Xylexpo Tech-tour</w:t>
      </w:r>
      <w:r w:rsidRPr="00012B0C">
        <w:rPr>
          <w:rFonts w:ascii="Arial" w:eastAsia="Arial" w:hAnsi="Arial" w:cs="Arial"/>
          <w:sz w:val="22"/>
          <w:szCs w:val="22"/>
          <w:lang w:val="en-US"/>
        </w:rPr>
        <w:t>: “The players in the solid wood market”</w:t>
      </w:r>
    </w:p>
    <w:p w14:paraId="00000015" w14:textId="77777777" w:rsidR="000A1E67" w:rsidRPr="00012B0C" w:rsidRDefault="000A1E67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  <w:lang w:val="en-US"/>
        </w:rPr>
      </w:pPr>
    </w:p>
    <w:p w14:paraId="21F63576" w14:textId="1C100F46" w:rsidR="00861B6E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  <w:lang w:val="en-US"/>
        </w:rPr>
      </w:pPr>
      <w:r w:rsidRPr="00012B0C">
        <w:rPr>
          <w:rFonts w:ascii="Arial" w:eastAsia="Arial" w:hAnsi="Arial" w:cs="Arial"/>
          <w:b/>
          <w:sz w:val="22"/>
          <w:szCs w:val="22"/>
          <w:lang w:val="en-US"/>
        </w:rPr>
        <w:t xml:space="preserve">Wednesday 22.05.  </w:t>
      </w:r>
      <w:r w:rsidRPr="00012B0C">
        <w:rPr>
          <w:rFonts w:ascii="Arial" w:eastAsia="Arial" w:hAnsi="Arial" w:cs="Arial"/>
          <w:sz w:val="22"/>
          <w:szCs w:val="22"/>
          <w:lang w:val="en-US"/>
        </w:rPr>
        <w:t xml:space="preserve"> 09.30</w:t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</w:r>
      <w:r w:rsidR="00FB05FD" w:rsidRPr="00012B0C">
        <w:rPr>
          <w:rFonts w:ascii="Arial" w:eastAsia="Arial" w:hAnsi="Arial" w:cs="Arial"/>
          <w:b/>
          <w:sz w:val="22"/>
          <w:szCs w:val="22"/>
          <w:lang w:val="en-US"/>
        </w:rPr>
        <w:t xml:space="preserve">The </w:t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>exhibitors introduce themselves</w:t>
      </w:r>
      <w:r w:rsidRPr="00012B0C">
        <w:rPr>
          <w:rFonts w:ascii="Arial" w:eastAsia="Arial" w:hAnsi="Arial" w:cs="Arial"/>
          <w:sz w:val="22"/>
          <w:szCs w:val="22"/>
          <w:lang w:val="en-US"/>
        </w:rPr>
        <w:t xml:space="preserve">: </w:t>
      </w:r>
    </w:p>
    <w:p w14:paraId="00000016" w14:textId="75C38EBC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b/>
          <w:sz w:val="22"/>
          <w:szCs w:val="22"/>
          <w:lang w:val="en-US"/>
        </w:rPr>
      </w:pPr>
      <w:r w:rsidRPr="00012B0C">
        <w:rPr>
          <w:rFonts w:ascii="Arial" w:eastAsia="Arial" w:hAnsi="Arial" w:cs="Arial"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  <w:t>wood-based panel processing</w:t>
      </w:r>
    </w:p>
    <w:p w14:paraId="00000017" w14:textId="3DE49823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b/>
          <w:sz w:val="22"/>
          <w:szCs w:val="22"/>
          <w:lang w:val="en-US"/>
        </w:rPr>
      </w:pPr>
      <w:r w:rsidRPr="00012B0C">
        <w:rPr>
          <w:rFonts w:ascii="Arial" w:eastAsia="Arial" w:hAnsi="Arial" w:cs="Arial"/>
          <w:b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sz w:val="22"/>
          <w:szCs w:val="22"/>
          <w:lang w:val="en-US"/>
        </w:rPr>
        <w:t>11.00</w:t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  <w:t xml:space="preserve">A conversation with </w:t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>Dario Corbetta</w:t>
      </w:r>
      <w:r w:rsidRPr="00012B0C">
        <w:rPr>
          <w:rFonts w:ascii="Arial" w:eastAsia="Arial" w:hAnsi="Arial" w:cs="Arial"/>
          <w:sz w:val="22"/>
          <w:szCs w:val="22"/>
          <w:lang w:val="en-US"/>
        </w:rPr>
        <w:t xml:space="preserve"> (</w:t>
      </w:r>
      <w:r w:rsidRPr="00012B0C">
        <w:rPr>
          <w:rFonts w:ascii="Arial" w:eastAsia="Arial" w:hAnsi="Arial" w:cs="Arial"/>
          <w:i/>
          <w:sz w:val="22"/>
          <w:szCs w:val="22"/>
          <w:lang w:val="en-US"/>
        </w:rPr>
        <w:t>Director of Xylexpo</w:t>
      </w:r>
      <w:r w:rsidRPr="00012B0C">
        <w:rPr>
          <w:rFonts w:ascii="Arial" w:eastAsia="Arial" w:hAnsi="Arial" w:cs="Arial"/>
          <w:sz w:val="22"/>
          <w:szCs w:val="22"/>
          <w:lang w:val="en-US"/>
        </w:rPr>
        <w:t>)</w:t>
      </w:r>
    </w:p>
    <w:p w14:paraId="73EC8574" w14:textId="05AD537B" w:rsidR="00861B6E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b/>
          <w:sz w:val="22"/>
          <w:szCs w:val="22"/>
          <w:lang w:val="en-US"/>
        </w:rPr>
      </w:pPr>
      <w:r w:rsidRPr="00012B0C">
        <w:rPr>
          <w:rFonts w:ascii="Arial" w:eastAsia="Arial" w:hAnsi="Arial" w:cs="Arial"/>
          <w:b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sz w:val="22"/>
          <w:szCs w:val="22"/>
          <w:lang w:val="en-US"/>
        </w:rPr>
        <w:t>11.30</w:t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  <w:t>“Wood-based panels: are they always well-made?”</w:t>
      </w:r>
    </w:p>
    <w:p w14:paraId="578B587B" w14:textId="77777777" w:rsidR="00861B6E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i/>
          <w:sz w:val="22"/>
          <w:szCs w:val="22"/>
          <w:lang w:val="en-US"/>
        </w:rPr>
      </w:pPr>
      <w:r w:rsidRPr="00012B0C">
        <w:rPr>
          <w:rFonts w:ascii="Arial" w:eastAsia="Arial" w:hAnsi="Arial" w:cs="Arial"/>
          <w:b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sz w:val="22"/>
          <w:szCs w:val="22"/>
          <w:lang w:val="en-US"/>
        </w:rPr>
        <w:t>(</w:t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 xml:space="preserve">Franco </w:t>
      </w:r>
      <w:proofErr w:type="spellStart"/>
      <w:r w:rsidRPr="00012B0C">
        <w:rPr>
          <w:rFonts w:ascii="Arial" w:eastAsia="Arial" w:hAnsi="Arial" w:cs="Arial"/>
          <w:b/>
          <w:sz w:val="22"/>
          <w:szCs w:val="22"/>
          <w:lang w:val="en-US"/>
        </w:rPr>
        <w:t>Bulian</w:t>
      </w:r>
      <w:proofErr w:type="spellEnd"/>
      <w:r w:rsidRPr="00012B0C">
        <w:rPr>
          <w:rFonts w:ascii="Arial" w:eastAsia="Arial" w:hAnsi="Arial" w:cs="Arial"/>
          <w:i/>
          <w:sz w:val="22"/>
          <w:szCs w:val="22"/>
          <w:lang w:val="en-US"/>
        </w:rPr>
        <w:t xml:space="preserve">, Director of </w:t>
      </w:r>
      <w:proofErr w:type="spellStart"/>
      <w:r w:rsidRPr="00012B0C">
        <w:rPr>
          <w:rFonts w:ascii="Arial" w:eastAsia="Arial" w:hAnsi="Arial" w:cs="Arial"/>
          <w:i/>
          <w:sz w:val="22"/>
          <w:szCs w:val="22"/>
          <w:lang w:val="en-US"/>
        </w:rPr>
        <w:t>Catas</w:t>
      </w:r>
      <w:proofErr w:type="spellEnd"/>
      <w:r w:rsidRPr="00012B0C">
        <w:rPr>
          <w:rFonts w:ascii="Arial" w:eastAsia="Arial" w:hAnsi="Arial" w:cs="Arial"/>
          <w:i/>
          <w:sz w:val="22"/>
          <w:szCs w:val="22"/>
          <w:lang w:val="en-US"/>
        </w:rPr>
        <w:t xml:space="preserve">; </w:t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>Daniele Bergamasco</w:t>
      </w:r>
      <w:r w:rsidRPr="00012B0C">
        <w:rPr>
          <w:rFonts w:ascii="Arial" w:eastAsia="Arial" w:hAnsi="Arial" w:cs="Arial"/>
          <w:i/>
          <w:sz w:val="22"/>
          <w:szCs w:val="22"/>
          <w:lang w:val="en-US"/>
        </w:rPr>
        <w:t xml:space="preserve">, Chemistry </w:t>
      </w:r>
    </w:p>
    <w:p w14:paraId="0000001A" w14:textId="6A6B4776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b/>
          <w:sz w:val="22"/>
          <w:szCs w:val="22"/>
          <w:lang w:val="en-US"/>
        </w:rPr>
      </w:pPr>
      <w:r w:rsidRPr="00012B0C">
        <w:rPr>
          <w:rFonts w:ascii="Arial" w:eastAsia="Arial" w:hAnsi="Arial" w:cs="Arial"/>
          <w:i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i/>
          <w:sz w:val="22"/>
          <w:szCs w:val="22"/>
          <w:lang w:val="en-US"/>
        </w:rPr>
        <w:tab/>
        <w:t xml:space="preserve">laboratory; </w:t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>Paolo Tirelli</w:t>
      </w:r>
      <w:r w:rsidRPr="00012B0C">
        <w:rPr>
          <w:rFonts w:ascii="Arial" w:eastAsia="Arial" w:hAnsi="Arial" w:cs="Arial"/>
          <w:i/>
          <w:sz w:val="22"/>
          <w:szCs w:val="22"/>
          <w:lang w:val="en-US"/>
        </w:rPr>
        <w:t>, Mechanical tests laboratory)</w:t>
      </w:r>
    </w:p>
    <w:p w14:paraId="0000001B" w14:textId="7C63D6DF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b/>
          <w:i/>
          <w:sz w:val="22"/>
          <w:szCs w:val="22"/>
          <w:lang w:val="en-US"/>
        </w:rPr>
      </w:pPr>
      <w:r w:rsidRPr="00012B0C">
        <w:rPr>
          <w:rFonts w:ascii="Arial" w:eastAsia="Arial" w:hAnsi="Arial" w:cs="Arial"/>
          <w:b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sz w:val="22"/>
          <w:szCs w:val="22"/>
          <w:lang w:val="en-US"/>
        </w:rPr>
        <w:t>12.00</w:t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 xml:space="preserve">Opening ceremony </w:t>
      </w:r>
      <w:r w:rsidR="0024366A" w:rsidRPr="00012B0C">
        <w:rPr>
          <w:rFonts w:ascii="Arial" w:eastAsia="Arial" w:hAnsi="Arial" w:cs="Arial"/>
          <w:bCs/>
          <w:i/>
          <w:iCs/>
          <w:sz w:val="22"/>
          <w:szCs w:val="22"/>
          <w:lang w:val="en-US"/>
        </w:rPr>
        <w:t>(replay)</w:t>
      </w:r>
    </w:p>
    <w:p w14:paraId="0000001C" w14:textId="6C0DC419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b/>
          <w:sz w:val="22"/>
          <w:szCs w:val="22"/>
          <w:lang w:val="en-US"/>
        </w:rPr>
      </w:pPr>
      <w:r w:rsidRPr="00012B0C">
        <w:rPr>
          <w:rFonts w:ascii="Arial" w:eastAsia="Arial" w:hAnsi="Arial" w:cs="Arial"/>
          <w:sz w:val="22"/>
          <w:szCs w:val="22"/>
          <w:lang w:val="en-US"/>
        </w:rPr>
        <w:tab/>
        <w:t>12.30</w:t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  <w:t>“Identification of wood species”</w:t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 xml:space="preserve"> </w:t>
      </w:r>
    </w:p>
    <w:p w14:paraId="0000001D" w14:textId="77777777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i/>
          <w:sz w:val="22"/>
          <w:szCs w:val="22"/>
          <w:lang w:val="en-US"/>
        </w:rPr>
      </w:pPr>
      <w:r w:rsidRPr="00012B0C">
        <w:rPr>
          <w:rFonts w:ascii="Arial" w:eastAsia="Arial" w:hAnsi="Arial" w:cs="Arial"/>
          <w:b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  <w:t>(</w:t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>Giacomo Goli</w:t>
      </w:r>
      <w:r w:rsidRPr="00012B0C">
        <w:rPr>
          <w:rFonts w:ascii="Arial" w:eastAsia="Arial" w:hAnsi="Arial" w:cs="Arial"/>
          <w:sz w:val="22"/>
          <w:szCs w:val="22"/>
          <w:lang w:val="en-US"/>
        </w:rPr>
        <w:t>,</w:t>
      </w:r>
      <w:r w:rsidRPr="00012B0C">
        <w:rPr>
          <w:rFonts w:ascii="Arial" w:eastAsia="Arial" w:hAnsi="Arial" w:cs="Arial"/>
          <w:i/>
          <w:sz w:val="22"/>
          <w:szCs w:val="22"/>
          <w:lang w:val="en-US"/>
        </w:rPr>
        <w:t xml:space="preserve"> associate professor of Wood technology; </w:t>
      </w:r>
    </w:p>
    <w:p w14:paraId="0000001E" w14:textId="77777777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  <w:lang w:val="en-US"/>
        </w:rPr>
      </w:pPr>
      <w:r w:rsidRPr="00012B0C">
        <w:rPr>
          <w:rFonts w:ascii="Arial" w:eastAsia="Arial" w:hAnsi="Arial" w:cs="Arial"/>
          <w:i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i/>
          <w:sz w:val="22"/>
          <w:szCs w:val="22"/>
          <w:lang w:val="en-US"/>
        </w:rPr>
        <w:tab/>
      </w:r>
      <w:proofErr w:type="spellStart"/>
      <w:r w:rsidRPr="00012B0C">
        <w:rPr>
          <w:rFonts w:ascii="Arial" w:eastAsia="Arial" w:hAnsi="Arial" w:cs="Arial"/>
          <w:i/>
          <w:sz w:val="22"/>
          <w:szCs w:val="22"/>
          <w:lang w:val="en-US"/>
        </w:rPr>
        <w:t>Dagri</w:t>
      </w:r>
      <w:proofErr w:type="spellEnd"/>
      <w:r w:rsidRPr="00012B0C">
        <w:rPr>
          <w:rFonts w:ascii="Arial" w:eastAsia="Arial" w:hAnsi="Arial" w:cs="Arial"/>
          <w:i/>
          <w:sz w:val="22"/>
          <w:szCs w:val="22"/>
          <w:lang w:val="en-US"/>
        </w:rPr>
        <w:t>-University of Florence</w:t>
      </w:r>
      <w:r w:rsidRPr="00012B0C">
        <w:rPr>
          <w:rFonts w:ascii="Arial" w:eastAsia="Arial" w:hAnsi="Arial" w:cs="Arial"/>
          <w:sz w:val="22"/>
          <w:szCs w:val="22"/>
          <w:lang w:val="en-US"/>
        </w:rPr>
        <w:t>)</w:t>
      </w:r>
      <w:r w:rsidRPr="00012B0C">
        <w:rPr>
          <w:rFonts w:ascii="Arial" w:eastAsia="Arial" w:hAnsi="Arial" w:cs="Arial"/>
          <w:i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i/>
          <w:sz w:val="22"/>
          <w:szCs w:val="22"/>
          <w:lang w:val="en-US"/>
        </w:rPr>
        <w:tab/>
      </w:r>
    </w:p>
    <w:p w14:paraId="0000001F" w14:textId="6728F648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  <w:lang w:val="en-US"/>
        </w:rPr>
      </w:pPr>
      <w:r w:rsidRPr="00012B0C">
        <w:rPr>
          <w:rFonts w:ascii="Arial" w:eastAsia="Arial" w:hAnsi="Arial" w:cs="Arial"/>
          <w:sz w:val="22"/>
          <w:szCs w:val="22"/>
          <w:lang w:val="en-US"/>
        </w:rPr>
        <w:tab/>
        <w:t>14.30</w:t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>Xylexpo Tech-tour</w:t>
      </w:r>
      <w:r w:rsidRPr="00012B0C">
        <w:rPr>
          <w:rFonts w:ascii="Arial" w:eastAsia="Arial" w:hAnsi="Arial" w:cs="Arial"/>
          <w:sz w:val="22"/>
          <w:szCs w:val="22"/>
          <w:lang w:val="en-US"/>
        </w:rPr>
        <w:t>: “The players in the wood panel market”</w:t>
      </w:r>
    </w:p>
    <w:p w14:paraId="00000020" w14:textId="77777777" w:rsidR="000A1E67" w:rsidRPr="00012B0C" w:rsidRDefault="000A1E67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i/>
          <w:sz w:val="22"/>
          <w:szCs w:val="22"/>
          <w:lang w:val="en-US"/>
        </w:rPr>
      </w:pPr>
    </w:p>
    <w:p w14:paraId="3B294A3B" w14:textId="393370AA" w:rsidR="00861B6E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  <w:lang w:val="en-US"/>
        </w:rPr>
      </w:pPr>
      <w:r w:rsidRPr="00012B0C">
        <w:rPr>
          <w:rFonts w:ascii="Arial" w:eastAsia="Arial" w:hAnsi="Arial" w:cs="Arial"/>
          <w:b/>
          <w:sz w:val="22"/>
          <w:szCs w:val="22"/>
          <w:lang w:val="en-US"/>
        </w:rPr>
        <w:t>Thursday 23.05.</w:t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sz w:val="22"/>
          <w:szCs w:val="22"/>
          <w:lang w:val="en-US"/>
        </w:rPr>
        <w:t>09.30</w:t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</w:r>
      <w:r w:rsidR="00FB05FD" w:rsidRPr="00012B0C">
        <w:rPr>
          <w:rFonts w:ascii="Arial" w:eastAsia="Arial" w:hAnsi="Arial" w:cs="Arial"/>
          <w:b/>
          <w:sz w:val="22"/>
          <w:szCs w:val="22"/>
          <w:lang w:val="en-US"/>
        </w:rPr>
        <w:t>The e</w:t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>xhibitors introduce themselves</w:t>
      </w:r>
      <w:r w:rsidRPr="00012B0C">
        <w:rPr>
          <w:rFonts w:ascii="Arial" w:eastAsia="Arial" w:hAnsi="Arial" w:cs="Arial"/>
          <w:sz w:val="22"/>
          <w:szCs w:val="22"/>
          <w:lang w:val="en-US"/>
        </w:rPr>
        <w:t xml:space="preserve">: </w:t>
      </w:r>
    </w:p>
    <w:p w14:paraId="00000021" w14:textId="4D5A6C79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  <w:lang w:val="en-US"/>
        </w:rPr>
      </w:pPr>
      <w:r w:rsidRPr="00012B0C">
        <w:rPr>
          <w:rFonts w:ascii="Arial" w:eastAsia="Arial" w:hAnsi="Arial" w:cs="Arial"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  <w:t>finishing processes (sanding and varnishing)</w:t>
      </w:r>
    </w:p>
    <w:p w14:paraId="00000022" w14:textId="77777777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  <w:lang w:val="en-US"/>
        </w:rPr>
      </w:pPr>
      <w:r w:rsidRPr="00012B0C">
        <w:rPr>
          <w:rFonts w:ascii="Arial" w:eastAsia="Arial" w:hAnsi="Arial" w:cs="Arial"/>
          <w:b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sz w:val="22"/>
          <w:szCs w:val="22"/>
          <w:lang w:val="en-US"/>
        </w:rPr>
        <w:t>11.00</w:t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  <w:t xml:space="preserve">A conversation with </w:t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>Luigi De Vito</w:t>
      </w:r>
      <w:r w:rsidRPr="00012B0C">
        <w:rPr>
          <w:rFonts w:ascii="Arial" w:eastAsia="Arial" w:hAnsi="Arial" w:cs="Arial"/>
          <w:sz w:val="22"/>
          <w:szCs w:val="22"/>
          <w:lang w:val="en-US"/>
        </w:rPr>
        <w:t xml:space="preserve"> </w:t>
      </w:r>
      <w:r w:rsidRPr="00012B0C">
        <w:rPr>
          <w:rFonts w:ascii="Arial" w:eastAsia="Arial" w:hAnsi="Arial" w:cs="Arial"/>
          <w:i/>
          <w:sz w:val="22"/>
          <w:szCs w:val="22"/>
          <w:lang w:val="en-US"/>
        </w:rPr>
        <w:t xml:space="preserve">(President of </w:t>
      </w:r>
      <w:proofErr w:type="spellStart"/>
      <w:r w:rsidRPr="00012B0C">
        <w:rPr>
          <w:rFonts w:ascii="Arial" w:eastAsia="Arial" w:hAnsi="Arial" w:cs="Arial"/>
          <w:i/>
          <w:sz w:val="22"/>
          <w:szCs w:val="22"/>
          <w:lang w:val="en-US"/>
        </w:rPr>
        <w:t>Eumabois</w:t>
      </w:r>
      <w:proofErr w:type="spellEnd"/>
      <w:r w:rsidRPr="00012B0C">
        <w:rPr>
          <w:rFonts w:ascii="Arial" w:eastAsia="Arial" w:hAnsi="Arial" w:cs="Arial"/>
          <w:sz w:val="22"/>
          <w:szCs w:val="22"/>
          <w:lang w:val="en-US"/>
        </w:rPr>
        <w:t>)</w:t>
      </w:r>
    </w:p>
    <w:p w14:paraId="00000023" w14:textId="77777777" w:rsidR="000A1E67" w:rsidRPr="00012B0C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b/>
          <w:sz w:val="22"/>
          <w:szCs w:val="22"/>
          <w:lang w:val="en-US"/>
        </w:rPr>
      </w:pPr>
      <w:r w:rsidRPr="00012B0C">
        <w:rPr>
          <w:rFonts w:ascii="Arial" w:eastAsia="Arial" w:hAnsi="Arial" w:cs="Arial"/>
          <w:b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sz w:val="22"/>
          <w:szCs w:val="22"/>
          <w:lang w:val="en-US"/>
        </w:rPr>
        <w:t>11.30</w:t>
      </w:r>
      <w:r w:rsidRPr="00012B0C">
        <w:rPr>
          <w:rFonts w:ascii="Arial" w:eastAsia="Arial" w:hAnsi="Arial" w:cs="Arial"/>
          <w:sz w:val="22"/>
          <w:szCs w:val="22"/>
          <w:lang w:val="en-US"/>
        </w:rPr>
        <w:tab/>
        <w:t>“Surface finishes: beautiful and impossible?”</w:t>
      </w:r>
    </w:p>
    <w:p w14:paraId="7197137F" w14:textId="77777777" w:rsidR="00861B6E" w:rsidRPr="003B0EDD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i/>
          <w:sz w:val="22"/>
          <w:szCs w:val="22"/>
        </w:rPr>
      </w:pPr>
      <w:r w:rsidRPr="00012B0C">
        <w:rPr>
          <w:rFonts w:ascii="Arial" w:eastAsia="Arial" w:hAnsi="Arial" w:cs="Arial"/>
          <w:b/>
          <w:sz w:val="22"/>
          <w:szCs w:val="22"/>
          <w:lang w:val="en-US"/>
        </w:rPr>
        <w:tab/>
      </w:r>
      <w:r w:rsidRPr="00012B0C">
        <w:rPr>
          <w:rFonts w:ascii="Arial" w:eastAsia="Arial" w:hAnsi="Arial" w:cs="Arial"/>
          <w:b/>
          <w:sz w:val="22"/>
          <w:szCs w:val="22"/>
          <w:lang w:val="en-US"/>
        </w:rPr>
        <w:tab/>
      </w:r>
      <w:r w:rsidRPr="003B0EDD">
        <w:rPr>
          <w:rFonts w:ascii="Arial" w:eastAsia="Arial" w:hAnsi="Arial" w:cs="Arial"/>
          <w:sz w:val="22"/>
          <w:szCs w:val="22"/>
        </w:rPr>
        <w:t>(</w:t>
      </w:r>
      <w:r w:rsidRPr="003B0EDD">
        <w:rPr>
          <w:rFonts w:ascii="Arial" w:eastAsia="Arial" w:hAnsi="Arial" w:cs="Arial"/>
          <w:b/>
          <w:sz w:val="22"/>
          <w:szCs w:val="22"/>
        </w:rPr>
        <w:t xml:space="preserve">Franco </w:t>
      </w:r>
      <w:proofErr w:type="spellStart"/>
      <w:r w:rsidRPr="003B0EDD">
        <w:rPr>
          <w:rFonts w:ascii="Arial" w:eastAsia="Arial" w:hAnsi="Arial" w:cs="Arial"/>
          <w:b/>
          <w:sz w:val="22"/>
          <w:szCs w:val="22"/>
        </w:rPr>
        <w:t>Bulian</w:t>
      </w:r>
      <w:proofErr w:type="spellEnd"/>
      <w:r w:rsidRPr="003B0EDD">
        <w:rPr>
          <w:rFonts w:ascii="Arial" w:eastAsia="Arial" w:hAnsi="Arial" w:cs="Arial"/>
          <w:i/>
          <w:sz w:val="22"/>
          <w:szCs w:val="22"/>
        </w:rPr>
        <w:t xml:space="preserve">, Director of </w:t>
      </w:r>
      <w:proofErr w:type="spellStart"/>
      <w:r w:rsidRPr="003B0EDD">
        <w:rPr>
          <w:rFonts w:ascii="Arial" w:eastAsia="Arial" w:hAnsi="Arial" w:cs="Arial"/>
          <w:i/>
          <w:sz w:val="22"/>
          <w:szCs w:val="22"/>
        </w:rPr>
        <w:t>Catas</w:t>
      </w:r>
      <w:proofErr w:type="spellEnd"/>
      <w:r w:rsidRPr="003B0EDD">
        <w:rPr>
          <w:rFonts w:ascii="Arial" w:eastAsia="Arial" w:hAnsi="Arial" w:cs="Arial"/>
          <w:i/>
          <w:sz w:val="22"/>
          <w:szCs w:val="22"/>
        </w:rPr>
        <w:t xml:space="preserve">; </w:t>
      </w:r>
      <w:r w:rsidRPr="003B0EDD">
        <w:rPr>
          <w:rFonts w:ascii="Arial" w:eastAsia="Arial" w:hAnsi="Arial" w:cs="Arial"/>
          <w:b/>
          <w:sz w:val="22"/>
          <w:szCs w:val="22"/>
        </w:rPr>
        <w:t>Daniele Bergamasco</w:t>
      </w:r>
      <w:r w:rsidRPr="003B0EDD">
        <w:rPr>
          <w:rFonts w:ascii="Arial" w:eastAsia="Arial" w:hAnsi="Arial" w:cs="Arial"/>
          <w:i/>
          <w:sz w:val="22"/>
          <w:szCs w:val="22"/>
        </w:rPr>
        <w:t xml:space="preserve">, </w:t>
      </w:r>
      <w:proofErr w:type="spellStart"/>
      <w:r w:rsidRPr="003B0EDD">
        <w:rPr>
          <w:rFonts w:ascii="Arial" w:eastAsia="Arial" w:hAnsi="Arial" w:cs="Arial"/>
          <w:i/>
          <w:sz w:val="22"/>
          <w:szCs w:val="22"/>
        </w:rPr>
        <w:t>Chemistry</w:t>
      </w:r>
      <w:proofErr w:type="spellEnd"/>
      <w:r w:rsidRPr="003B0EDD">
        <w:rPr>
          <w:rFonts w:ascii="Arial" w:eastAsia="Arial" w:hAnsi="Arial" w:cs="Arial"/>
          <w:i/>
          <w:sz w:val="22"/>
          <w:szCs w:val="22"/>
        </w:rPr>
        <w:t xml:space="preserve"> </w:t>
      </w:r>
    </w:p>
    <w:p w14:paraId="00000025" w14:textId="31A5A7F6" w:rsidR="000A1E67" w:rsidRPr="003B0EDD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i/>
          <w:sz w:val="22"/>
          <w:szCs w:val="22"/>
        </w:rPr>
      </w:pPr>
      <w:r w:rsidRPr="003B0EDD">
        <w:rPr>
          <w:rFonts w:ascii="Arial" w:eastAsia="Arial" w:hAnsi="Arial" w:cs="Arial"/>
          <w:i/>
          <w:sz w:val="22"/>
          <w:szCs w:val="22"/>
        </w:rPr>
        <w:tab/>
      </w:r>
      <w:r w:rsidRPr="003B0EDD">
        <w:rPr>
          <w:rFonts w:ascii="Arial" w:eastAsia="Arial" w:hAnsi="Arial" w:cs="Arial"/>
          <w:i/>
          <w:sz w:val="22"/>
          <w:szCs w:val="22"/>
        </w:rPr>
        <w:tab/>
      </w:r>
      <w:proofErr w:type="spellStart"/>
      <w:r w:rsidRPr="003B0EDD">
        <w:rPr>
          <w:rFonts w:ascii="Arial" w:eastAsia="Arial" w:hAnsi="Arial" w:cs="Arial"/>
          <w:i/>
          <w:sz w:val="22"/>
          <w:szCs w:val="22"/>
        </w:rPr>
        <w:t>laboratory</w:t>
      </w:r>
      <w:proofErr w:type="spellEnd"/>
      <w:r w:rsidRPr="003B0EDD">
        <w:rPr>
          <w:rFonts w:ascii="Arial" w:eastAsia="Arial" w:hAnsi="Arial" w:cs="Arial"/>
          <w:i/>
          <w:sz w:val="22"/>
          <w:szCs w:val="22"/>
        </w:rPr>
        <w:t xml:space="preserve">, </w:t>
      </w:r>
      <w:r w:rsidRPr="003B0EDD">
        <w:rPr>
          <w:rFonts w:ascii="Arial" w:eastAsia="Arial" w:hAnsi="Arial" w:cs="Arial"/>
          <w:b/>
          <w:sz w:val="22"/>
          <w:szCs w:val="22"/>
        </w:rPr>
        <w:t>Claudio Caon</w:t>
      </w:r>
      <w:r w:rsidRPr="003B0EDD">
        <w:rPr>
          <w:rFonts w:ascii="Arial" w:eastAsia="Arial" w:hAnsi="Arial" w:cs="Arial"/>
          <w:i/>
          <w:sz w:val="22"/>
          <w:szCs w:val="22"/>
        </w:rPr>
        <w:t xml:space="preserve">, Surface treatment </w:t>
      </w:r>
      <w:proofErr w:type="spellStart"/>
      <w:r w:rsidRPr="003B0EDD">
        <w:rPr>
          <w:rFonts w:ascii="Arial" w:eastAsia="Arial" w:hAnsi="Arial" w:cs="Arial"/>
          <w:i/>
          <w:sz w:val="22"/>
          <w:szCs w:val="22"/>
        </w:rPr>
        <w:t>laboratory</w:t>
      </w:r>
      <w:proofErr w:type="spellEnd"/>
      <w:r w:rsidRPr="003B0EDD">
        <w:rPr>
          <w:rFonts w:ascii="Arial" w:eastAsia="Arial" w:hAnsi="Arial" w:cs="Arial"/>
          <w:sz w:val="22"/>
          <w:szCs w:val="22"/>
        </w:rPr>
        <w:t>)</w:t>
      </w:r>
    </w:p>
    <w:p w14:paraId="00000026" w14:textId="77777777" w:rsidR="000A1E67" w:rsidRPr="003B0EDD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</w:rPr>
      </w:pPr>
      <w:r w:rsidRPr="003B0EDD">
        <w:rPr>
          <w:rFonts w:ascii="Arial" w:eastAsia="Arial" w:hAnsi="Arial" w:cs="Arial"/>
          <w:sz w:val="22"/>
          <w:szCs w:val="22"/>
        </w:rPr>
        <w:tab/>
        <w:t>12.00</w:t>
      </w:r>
      <w:r w:rsidRPr="003B0EDD">
        <w:rPr>
          <w:rFonts w:ascii="Arial" w:eastAsia="Arial" w:hAnsi="Arial" w:cs="Arial"/>
          <w:sz w:val="22"/>
          <w:szCs w:val="22"/>
        </w:rPr>
        <w:tab/>
      </w:r>
      <w:r w:rsidRPr="003B0EDD">
        <w:rPr>
          <w:rFonts w:ascii="Arial" w:eastAsia="Arial" w:hAnsi="Arial" w:cs="Arial"/>
          <w:b/>
          <w:sz w:val="22"/>
          <w:szCs w:val="22"/>
        </w:rPr>
        <w:t>Interviews</w:t>
      </w:r>
    </w:p>
    <w:p w14:paraId="00000027" w14:textId="77777777" w:rsidR="000A1E67" w:rsidRPr="003B0EDD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b/>
          <w:sz w:val="22"/>
          <w:szCs w:val="22"/>
        </w:rPr>
      </w:pPr>
      <w:r w:rsidRPr="003B0EDD">
        <w:rPr>
          <w:rFonts w:ascii="Arial" w:eastAsia="Arial" w:hAnsi="Arial" w:cs="Arial"/>
          <w:i/>
          <w:sz w:val="22"/>
          <w:szCs w:val="22"/>
        </w:rPr>
        <w:tab/>
      </w:r>
      <w:r w:rsidRPr="003B0EDD">
        <w:rPr>
          <w:rFonts w:ascii="Arial" w:eastAsia="Arial" w:hAnsi="Arial" w:cs="Arial"/>
          <w:sz w:val="22"/>
          <w:szCs w:val="22"/>
        </w:rPr>
        <w:t>12.30</w:t>
      </w:r>
      <w:r w:rsidRPr="003B0EDD">
        <w:rPr>
          <w:rFonts w:ascii="Arial" w:eastAsia="Arial" w:hAnsi="Arial" w:cs="Arial"/>
          <w:sz w:val="22"/>
          <w:szCs w:val="22"/>
        </w:rPr>
        <w:tab/>
        <w:t>“</w:t>
      </w:r>
      <w:proofErr w:type="spellStart"/>
      <w:r w:rsidRPr="003B0EDD">
        <w:rPr>
          <w:rFonts w:ascii="Arial" w:eastAsia="Arial" w:hAnsi="Arial" w:cs="Arial"/>
          <w:sz w:val="22"/>
          <w:szCs w:val="22"/>
        </w:rPr>
        <w:t>Humidity</w:t>
      </w:r>
      <w:proofErr w:type="spellEnd"/>
      <w:r w:rsidRPr="003B0EDD">
        <w:rPr>
          <w:rFonts w:ascii="Arial" w:eastAsia="Arial" w:hAnsi="Arial" w:cs="Arial"/>
          <w:sz w:val="22"/>
          <w:szCs w:val="22"/>
        </w:rPr>
        <w:t xml:space="preserve">: love and hate </w:t>
      </w:r>
      <w:proofErr w:type="spellStart"/>
      <w:r w:rsidRPr="003B0EDD">
        <w:rPr>
          <w:rFonts w:ascii="Arial" w:eastAsia="Arial" w:hAnsi="Arial" w:cs="Arial"/>
          <w:sz w:val="22"/>
          <w:szCs w:val="22"/>
        </w:rPr>
        <w:t>between</w:t>
      </w:r>
      <w:proofErr w:type="spellEnd"/>
      <w:r w:rsidRPr="003B0ED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3B0EDD">
        <w:rPr>
          <w:rFonts w:ascii="Arial" w:eastAsia="Arial" w:hAnsi="Arial" w:cs="Arial"/>
          <w:sz w:val="22"/>
          <w:szCs w:val="22"/>
        </w:rPr>
        <w:t>wood</w:t>
      </w:r>
      <w:proofErr w:type="spellEnd"/>
      <w:r w:rsidRPr="003B0EDD">
        <w:rPr>
          <w:rFonts w:ascii="Arial" w:eastAsia="Arial" w:hAnsi="Arial" w:cs="Arial"/>
          <w:sz w:val="22"/>
          <w:szCs w:val="22"/>
        </w:rPr>
        <w:t xml:space="preserve"> and water”</w:t>
      </w:r>
    </w:p>
    <w:p w14:paraId="00000028" w14:textId="77777777" w:rsidR="000A1E67" w:rsidRPr="003B0EDD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i/>
          <w:sz w:val="22"/>
          <w:szCs w:val="22"/>
        </w:rPr>
      </w:pPr>
      <w:r w:rsidRPr="003B0EDD">
        <w:rPr>
          <w:rFonts w:ascii="Arial" w:eastAsia="Arial" w:hAnsi="Arial" w:cs="Arial"/>
          <w:b/>
          <w:sz w:val="22"/>
          <w:szCs w:val="22"/>
        </w:rPr>
        <w:tab/>
      </w:r>
      <w:r w:rsidRPr="003B0EDD">
        <w:rPr>
          <w:rFonts w:ascii="Arial" w:eastAsia="Arial" w:hAnsi="Arial" w:cs="Arial"/>
          <w:sz w:val="22"/>
          <w:szCs w:val="22"/>
        </w:rPr>
        <w:tab/>
        <w:t>(</w:t>
      </w:r>
      <w:r w:rsidRPr="003B0EDD">
        <w:rPr>
          <w:rFonts w:ascii="Arial" w:eastAsia="Arial" w:hAnsi="Arial" w:cs="Arial"/>
          <w:b/>
          <w:sz w:val="22"/>
          <w:szCs w:val="22"/>
        </w:rPr>
        <w:t>Marco Togni</w:t>
      </w:r>
      <w:r w:rsidRPr="003B0EDD">
        <w:rPr>
          <w:rFonts w:ascii="Arial" w:eastAsia="Arial" w:hAnsi="Arial" w:cs="Arial"/>
          <w:sz w:val="22"/>
          <w:szCs w:val="22"/>
        </w:rPr>
        <w:t xml:space="preserve">, associate </w:t>
      </w:r>
      <w:r w:rsidRPr="003B0EDD">
        <w:rPr>
          <w:rFonts w:ascii="Arial" w:eastAsia="Arial" w:hAnsi="Arial" w:cs="Arial"/>
          <w:i/>
          <w:sz w:val="22"/>
          <w:szCs w:val="22"/>
        </w:rPr>
        <w:t xml:space="preserve">professor of Wood </w:t>
      </w:r>
      <w:proofErr w:type="spellStart"/>
      <w:r w:rsidRPr="003B0EDD">
        <w:rPr>
          <w:rFonts w:ascii="Arial" w:eastAsia="Arial" w:hAnsi="Arial" w:cs="Arial"/>
          <w:i/>
          <w:sz w:val="22"/>
          <w:szCs w:val="22"/>
        </w:rPr>
        <w:t>technology</w:t>
      </w:r>
      <w:proofErr w:type="spellEnd"/>
      <w:r w:rsidRPr="003B0EDD">
        <w:rPr>
          <w:rFonts w:ascii="Arial" w:eastAsia="Arial" w:hAnsi="Arial" w:cs="Arial"/>
          <w:i/>
          <w:sz w:val="22"/>
          <w:szCs w:val="22"/>
        </w:rPr>
        <w:t>;</w:t>
      </w:r>
    </w:p>
    <w:p w14:paraId="00000029" w14:textId="77777777" w:rsidR="000A1E67" w:rsidRPr="003B0EDD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i/>
          <w:sz w:val="22"/>
          <w:szCs w:val="22"/>
        </w:rPr>
      </w:pPr>
      <w:r w:rsidRPr="003B0EDD">
        <w:rPr>
          <w:rFonts w:ascii="Arial" w:eastAsia="Arial" w:hAnsi="Arial" w:cs="Arial"/>
          <w:i/>
          <w:sz w:val="22"/>
          <w:szCs w:val="22"/>
        </w:rPr>
        <w:tab/>
      </w:r>
      <w:r w:rsidRPr="003B0EDD">
        <w:rPr>
          <w:rFonts w:ascii="Arial" w:eastAsia="Arial" w:hAnsi="Arial" w:cs="Arial"/>
          <w:i/>
          <w:sz w:val="22"/>
          <w:szCs w:val="22"/>
        </w:rPr>
        <w:tab/>
      </w:r>
      <w:r w:rsidRPr="003B0EDD">
        <w:rPr>
          <w:rFonts w:ascii="Arial" w:eastAsia="Arial" w:hAnsi="Arial" w:cs="Arial"/>
          <w:b/>
          <w:sz w:val="22"/>
          <w:szCs w:val="22"/>
        </w:rPr>
        <w:t>Paola Mazzanti</w:t>
      </w:r>
      <w:r w:rsidRPr="003B0EDD">
        <w:rPr>
          <w:rFonts w:ascii="Arial" w:eastAsia="Arial" w:hAnsi="Arial" w:cs="Arial"/>
          <w:i/>
          <w:sz w:val="22"/>
          <w:szCs w:val="22"/>
        </w:rPr>
        <w:t xml:space="preserve">, </w:t>
      </w:r>
      <w:proofErr w:type="spellStart"/>
      <w:r w:rsidRPr="003B0EDD">
        <w:rPr>
          <w:rFonts w:ascii="Arial" w:eastAsia="Arial" w:hAnsi="Arial" w:cs="Arial"/>
          <w:i/>
          <w:sz w:val="22"/>
          <w:szCs w:val="22"/>
        </w:rPr>
        <w:t>researcher</w:t>
      </w:r>
      <w:proofErr w:type="spellEnd"/>
      <w:r w:rsidRPr="003B0EDD">
        <w:rPr>
          <w:rFonts w:ascii="Arial" w:eastAsia="Arial" w:hAnsi="Arial" w:cs="Arial"/>
          <w:i/>
          <w:sz w:val="22"/>
          <w:szCs w:val="22"/>
        </w:rPr>
        <w:t xml:space="preserve">; </w:t>
      </w:r>
      <w:proofErr w:type="spellStart"/>
      <w:r w:rsidRPr="003B0EDD">
        <w:rPr>
          <w:rFonts w:ascii="Arial" w:eastAsia="Arial" w:hAnsi="Arial" w:cs="Arial"/>
          <w:i/>
          <w:sz w:val="22"/>
          <w:szCs w:val="22"/>
        </w:rPr>
        <w:t>Dagri</w:t>
      </w:r>
      <w:proofErr w:type="spellEnd"/>
      <w:r w:rsidRPr="003B0EDD">
        <w:rPr>
          <w:rFonts w:ascii="Arial" w:eastAsia="Arial" w:hAnsi="Arial" w:cs="Arial"/>
          <w:i/>
          <w:sz w:val="22"/>
          <w:szCs w:val="22"/>
        </w:rPr>
        <w:t>-University of Florence</w:t>
      </w:r>
      <w:r w:rsidRPr="003B0EDD">
        <w:rPr>
          <w:rFonts w:ascii="Arial" w:eastAsia="Arial" w:hAnsi="Arial" w:cs="Arial"/>
          <w:sz w:val="22"/>
          <w:szCs w:val="22"/>
        </w:rPr>
        <w:t>)</w:t>
      </w:r>
    </w:p>
    <w:p w14:paraId="0000002A" w14:textId="6D31E76C" w:rsidR="000A1E67" w:rsidRPr="003B0EDD" w:rsidRDefault="00861B6E" w:rsidP="00861B6E">
      <w:pPr>
        <w:pStyle w:val="Normale1"/>
        <w:tabs>
          <w:tab w:val="left" w:pos="2268"/>
          <w:tab w:val="left" w:pos="3119"/>
        </w:tabs>
        <w:ind w:left="1440"/>
        <w:rPr>
          <w:rFonts w:ascii="Arial" w:eastAsia="Arial" w:hAnsi="Arial" w:cs="Arial"/>
          <w:sz w:val="22"/>
          <w:szCs w:val="22"/>
        </w:rPr>
      </w:pPr>
      <w:r w:rsidRPr="003B0EDD">
        <w:rPr>
          <w:rFonts w:ascii="Arial" w:eastAsia="Arial" w:hAnsi="Arial" w:cs="Arial"/>
          <w:sz w:val="22"/>
          <w:szCs w:val="22"/>
        </w:rPr>
        <w:tab/>
        <w:t>14.30</w:t>
      </w:r>
      <w:r w:rsidRPr="003B0EDD">
        <w:rPr>
          <w:rFonts w:ascii="Arial" w:eastAsia="Arial" w:hAnsi="Arial" w:cs="Arial"/>
          <w:sz w:val="22"/>
          <w:szCs w:val="22"/>
        </w:rPr>
        <w:tab/>
      </w:r>
      <w:r w:rsidRPr="003B0EDD">
        <w:rPr>
          <w:rFonts w:ascii="Arial" w:eastAsia="Arial" w:hAnsi="Arial" w:cs="Arial"/>
          <w:b/>
          <w:sz w:val="22"/>
          <w:szCs w:val="22"/>
        </w:rPr>
        <w:t>Xylexpo Tech-tour</w:t>
      </w:r>
      <w:r w:rsidRPr="003B0EDD">
        <w:rPr>
          <w:rFonts w:ascii="Arial" w:eastAsia="Arial" w:hAnsi="Arial" w:cs="Arial"/>
          <w:sz w:val="22"/>
          <w:szCs w:val="22"/>
        </w:rPr>
        <w:t xml:space="preserve">: “The players in the market of </w:t>
      </w:r>
      <w:proofErr w:type="spellStart"/>
      <w:r w:rsidRPr="003B0EDD">
        <w:rPr>
          <w:rFonts w:ascii="Arial" w:eastAsia="Arial" w:hAnsi="Arial" w:cs="Arial"/>
          <w:sz w:val="22"/>
          <w:szCs w:val="22"/>
        </w:rPr>
        <w:t>surface</w:t>
      </w:r>
      <w:proofErr w:type="spellEnd"/>
      <w:r w:rsidRPr="003B0ED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3B0EDD">
        <w:rPr>
          <w:rFonts w:ascii="Arial" w:eastAsia="Arial" w:hAnsi="Arial" w:cs="Arial"/>
          <w:sz w:val="22"/>
          <w:szCs w:val="22"/>
        </w:rPr>
        <w:t>finish</w:t>
      </w:r>
      <w:r w:rsidR="002548CF" w:rsidRPr="003B0EDD">
        <w:rPr>
          <w:rFonts w:ascii="Arial" w:eastAsia="Arial" w:hAnsi="Arial" w:cs="Arial"/>
          <w:sz w:val="22"/>
          <w:szCs w:val="22"/>
        </w:rPr>
        <w:t>ing</w:t>
      </w:r>
      <w:proofErr w:type="spellEnd"/>
      <w:r w:rsidRPr="003B0EDD">
        <w:rPr>
          <w:rFonts w:ascii="Arial" w:eastAsia="Arial" w:hAnsi="Arial" w:cs="Arial"/>
          <w:sz w:val="22"/>
          <w:szCs w:val="22"/>
        </w:rPr>
        <w:t>”</w:t>
      </w:r>
    </w:p>
    <w:p w14:paraId="0000002C" w14:textId="3AF380F7" w:rsidR="000A1E67" w:rsidRPr="0024366A" w:rsidRDefault="00861B6E" w:rsidP="00113B28">
      <w:pPr>
        <w:pStyle w:val="Normale1"/>
        <w:tabs>
          <w:tab w:val="left" w:pos="2268"/>
          <w:tab w:val="left" w:pos="3119"/>
        </w:tabs>
        <w:ind w:left="3119" w:hanging="3119"/>
        <w:rPr>
          <w:rFonts w:ascii="Arial" w:eastAsia="Arial" w:hAnsi="Arial" w:cs="Arial"/>
          <w:i/>
          <w:iCs/>
          <w:sz w:val="22"/>
          <w:szCs w:val="22"/>
        </w:rPr>
      </w:pPr>
      <w:r w:rsidRPr="003B0EDD">
        <w:rPr>
          <w:rFonts w:ascii="Arial" w:eastAsia="Arial" w:hAnsi="Arial" w:cs="Arial"/>
          <w:b/>
          <w:sz w:val="22"/>
          <w:szCs w:val="22"/>
        </w:rPr>
        <w:tab/>
      </w:r>
      <w:r w:rsidRPr="003B0EDD">
        <w:rPr>
          <w:rFonts w:ascii="Arial" w:eastAsia="Arial" w:hAnsi="Arial" w:cs="Arial"/>
          <w:sz w:val="22"/>
          <w:szCs w:val="22"/>
        </w:rPr>
        <w:t>15.30</w:t>
      </w:r>
      <w:r w:rsidRPr="003B0EDD">
        <w:rPr>
          <w:rFonts w:ascii="Arial" w:eastAsia="Arial" w:hAnsi="Arial" w:cs="Arial"/>
          <w:sz w:val="22"/>
          <w:szCs w:val="22"/>
        </w:rPr>
        <w:tab/>
      </w:r>
      <w:r w:rsidR="00113B28" w:rsidRPr="003B0EDD">
        <w:rPr>
          <w:rFonts w:ascii="Arial" w:hAnsi="Arial" w:cs="Arial"/>
          <w:sz w:val="22"/>
          <w:szCs w:val="22"/>
        </w:rPr>
        <w:t>“</w:t>
      </w:r>
      <w:r w:rsidR="00113B28" w:rsidRPr="003B0EDD">
        <w:rPr>
          <w:rStyle w:val="Enfasigrassetto"/>
          <w:rFonts w:ascii="Arial" w:hAnsi="Arial" w:cs="Arial"/>
          <w:sz w:val="22"/>
          <w:szCs w:val="22"/>
        </w:rPr>
        <w:t xml:space="preserve">The short supply chain of the project: </w:t>
      </w:r>
      <w:proofErr w:type="spellStart"/>
      <w:r w:rsidR="00113B28" w:rsidRPr="003B0EDD">
        <w:rPr>
          <w:rStyle w:val="Enfasigrassetto"/>
          <w:rFonts w:ascii="Arial" w:hAnsi="Arial" w:cs="Arial"/>
          <w:sz w:val="22"/>
          <w:szCs w:val="22"/>
        </w:rPr>
        <w:t>digital</w:t>
      </w:r>
      <w:proofErr w:type="spellEnd"/>
      <w:r w:rsidR="00113B28" w:rsidRPr="003B0EDD">
        <w:rPr>
          <w:rStyle w:val="Enfasigrassetto"/>
          <w:rFonts w:ascii="Arial" w:hAnsi="Arial" w:cs="Arial"/>
          <w:sz w:val="22"/>
          <w:szCs w:val="22"/>
        </w:rPr>
        <w:t xml:space="preserve"> </w:t>
      </w:r>
      <w:proofErr w:type="spellStart"/>
      <w:r w:rsidR="00113B28" w:rsidRPr="003B0EDD">
        <w:rPr>
          <w:rStyle w:val="Enfasigrassetto"/>
          <w:rFonts w:ascii="Arial" w:hAnsi="Arial" w:cs="Arial"/>
          <w:sz w:val="22"/>
          <w:szCs w:val="22"/>
        </w:rPr>
        <w:t>wood</w:t>
      </w:r>
      <w:proofErr w:type="spellEnd"/>
      <w:r w:rsidR="00113B28" w:rsidRPr="003B0EDD">
        <w:rPr>
          <w:rFonts w:ascii="Arial" w:hAnsi="Arial" w:cs="Arial"/>
          <w:sz w:val="22"/>
          <w:szCs w:val="22"/>
        </w:rPr>
        <w:t xml:space="preserve">” - Wood Quality </w:t>
      </w:r>
      <w:r w:rsidR="00113B28" w:rsidRPr="003B0EDD">
        <w:rPr>
          <w:rFonts w:ascii="Arial" w:hAnsi="Arial" w:cs="Arial"/>
          <w:sz w:val="22"/>
          <w:szCs w:val="22"/>
        </w:rPr>
        <w:br/>
        <w:t>Group (Marco Arata</w:t>
      </w:r>
      <w:r w:rsidR="00A201F6" w:rsidRPr="003B0EDD">
        <w:rPr>
          <w:rFonts w:ascii="Arial" w:hAnsi="Arial" w:cs="Arial"/>
          <w:sz w:val="22"/>
          <w:szCs w:val="22"/>
        </w:rPr>
        <w:t>,</w:t>
      </w:r>
      <w:r w:rsidR="00113B28" w:rsidRPr="003B0ED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113B28" w:rsidRPr="003B0EDD">
        <w:rPr>
          <w:rFonts w:ascii="Arial" w:hAnsi="Arial" w:cs="Arial"/>
          <w:sz w:val="22"/>
          <w:szCs w:val="22"/>
        </w:rPr>
        <w:t>Designing</w:t>
      </w:r>
      <w:proofErr w:type="spellEnd"/>
      <w:r w:rsidR="00113B28" w:rsidRPr="003B0ED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113B28" w:rsidRPr="003B0EDD">
        <w:rPr>
          <w:rFonts w:ascii="Arial" w:hAnsi="Arial" w:cs="Arial"/>
          <w:sz w:val="22"/>
          <w:szCs w:val="22"/>
        </w:rPr>
        <w:t>wood</w:t>
      </w:r>
      <w:proofErr w:type="spellEnd"/>
      <w:r w:rsidR="00113B28" w:rsidRPr="003B0ED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113B28" w:rsidRPr="003B0EDD">
        <w:rPr>
          <w:rFonts w:ascii="Arial" w:hAnsi="Arial" w:cs="Arial"/>
          <w:sz w:val="22"/>
          <w:szCs w:val="22"/>
        </w:rPr>
        <w:t>construction</w:t>
      </w:r>
      <w:proofErr w:type="spellEnd"/>
      <w:r w:rsidR="00113B28" w:rsidRPr="003B0EDD">
        <w:rPr>
          <w:rFonts w:ascii="Arial" w:hAnsi="Arial" w:cs="Arial"/>
          <w:sz w:val="22"/>
          <w:szCs w:val="22"/>
        </w:rPr>
        <w:t xml:space="preserve"> “</w:t>
      </w:r>
      <w:proofErr w:type="spellStart"/>
      <w:r w:rsidR="00113B28" w:rsidRPr="003B0EDD">
        <w:rPr>
          <w:rFonts w:ascii="Arial" w:hAnsi="Arial" w:cs="Arial"/>
          <w:sz w:val="22"/>
          <w:szCs w:val="22"/>
        </w:rPr>
        <w:t>piece</w:t>
      </w:r>
      <w:proofErr w:type="spellEnd"/>
      <w:r w:rsidR="00113B28" w:rsidRPr="003B0EDD">
        <w:rPr>
          <w:rFonts w:ascii="Arial" w:hAnsi="Arial" w:cs="Arial"/>
          <w:sz w:val="22"/>
          <w:szCs w:val="22"/>
        </w:rPr>
        <w:t xml:space="preserve"> by </w:t>
      </w:r>
      <w:proofErr w:type="spellStart"/>
      <w:r w:rsidR="00113B28" w:rsidRPr="003B0EDD">
        <w:rPr>
          <w:rFonts w:ascii="Arial" w:hAnsi="Arial" w:cs="Arial"/>
          <w:sz w:val="22"/>
          <w:szCs w:val="22"/>
        </w:rPr>
        <w:t>piece</w:t>
      </w:r>
      <w:proofErr w:type="spellEnd"/>
      <w:r w:rsidR="00113B28" w:rsidRPr="003B0EDD">
        <w:rPr>
          <w:rFonts w:ascii="Arial" w:hAnsi="Arial" w:cs="Arial"/>
          <w:sz w:val="22"/>
          <w:szCs w:val="22"/>
        </w:rPr>
        <w:t xml:space="preserve">”; Davide Maria Giachino - </w:t>
      </w:r>
      <w:proofErr w:type="spellStart"/>
      <w:r w:rsidR="00113B28" w:rsidRPr="003B0EDD">
        <w:rPr>
          <w:rFonts w:ascii="Arial" w:hAnsi="Arial" w:cs="Arial"/>
          <w:sz w:val="22"/>
          <w:szCs w:val="22"/>
        </w:rPr>
        <w:t>Designing</w:t>
      </w:r>
      <w:proofErr w:type="spellEnd"/>
      <w:r w:rsidR="00113B28" w:rsidRPr="003B0EDD">
        <w:rPr>
          <w:rFonts w:ascii="Arial" w:hAnsi="Arial" w:cs="Arial"/>
          <w:sz w:val="22"/>
          <w:szCs w:val="22"/>
        </w:rPr>
        <w:t xml:space="preserve"> Local-Building Global; Gianfranco Magri - </w:t>
      </w:r>
      <w:proofErr w:type="spellStart"/>
      <w:r w:rsidR="00113B28" w:rsidRPr="003B0EDD">
        <w:rPr>
          <w:rFonts w:ascii="Arial" w:hAnsi="Arial" w:cs="Arial"/>
          <w:sz w:val="22"/>
          <w:szCs w:val="22"/>
        </w:rPr>
        <w:t>Durability</w:t>
      </w:r>
      <w:proofErr w:type="spellEnd"/>
      <w:r w:rsidR="00113B28" w:rsidRPr="003B0EDD">
        <w:rPr>
          <w:rFonts w:ascii="Arial" w:hAnsi="Arial" w:cs="Arial"/>
          <w:sz w:val="22"/>
          <w:szCs w:val="22"/>
        </w:rPr>
        <w:t xml:space="preserve"> and </w:t>
      </w:r>
      <w:proofErr w:type="spellStart"/>
      <w:r w:rsidR="00113B28" w:rsidRPr="003B0EDD">
        <w:rPr>
          <w:rFonts w:ascii="Arial" w:hAnsi="Arial" w:cs="Arial"/>
          <w:sz w:val="22"/>
          <w:szCs w:val="22"/>
        </w:rPr>
        <w:t>protection</w:t>
      </w:r>
      <w:proofErr w:type="spellEnd"/>
      <w:r w:rsidR="00113B28" w:rsidRPr="003B0EDD">
        <w:rPr>
          <w:rFonts w:ascii="Arial" w:hAnsi="Arial" w:cs="Arial"/>
          <w:sz w:val="22"/>
          <w:szCs w:val="22"/>
        </w:rPr>
        <w:t xml:space="preserve"> of </w:t>
      </w:r>
      <w:proofErr w:type="spellStart"/>
      <w:r w:rsidR="00113B28" w:rsidRPr="003B0EDD">
        <w:rPr>
          <w:rFonts w:ascii="Arial" w:hAnsi="Arial" w:cs="Arial"/>
          <w:sz w:val="22"/>
          <w:szCs w:val="22"/>
        </w:rPr>
        <w:t>wood</w:t>
      </w:r>
      <w:proofErr w:type="spellEnd"/>
      <w:r w:rsidR="00113B28" w:rsidRPr="003B0EDD">
        <w:rPr>
          <w:rFonts w:ascii="Arial" w:hAnsi="Arial" w:cs="Arial"/>
          <w:sz w:val="22"/>
          <w:szCs w:val="22"/>
        </w:rPr>
        <w:t>: anti-</w:t>
      </w:r>
      <w:proofErr w:type="spellStart"/>
      <w:r w:rsidR="00113B28" w:rsidRPr="003B0EDD">
        <w:rPr>
          <w:rFonts w:ascii="Arial" w:hAnsi="Arial" w:cs="Arial"/>
          <w:sz w:val="22"/>
          <w:szCs w:val="22"/>
        </w:rPr>
        <w:t>xylophage</w:t>
      </w:r>
      <w:proofErr w:type="spellEnd"/>
      <w:r w:rsidR="00113B28" w:rsidRPr="003B0ED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113B28" w:rsidRPr="003B0EDD">
        <w:rPr>
          <w:rFonts w:ascii="Arial" w:hAnsi="Arial" w:cs="Arial"/>
          <w:sz w:val="22"/>
          <w:szCs w:val="22"/>
        </w:rPr>
        <w:t>prevention</w:t>
      </w:r>
      <w:proofErr w:type="spellEnd"/>
      <w:r w:rsidR="00113B28" w:rsidRPr="003B0EDD">
        <w:rPr>
          <w:rFonts w:ascii="Arial" w:hAnsi="Arial" w:cs="Arial"/>
          <w:sz w:val="22"/>
          <w:szCs w:val="22"/>
        </w:rPr>
        <w:t xml:space="preserve"> in </w:t>
      </w:r>
      <w:proofErr w:type="spellStart"/>
      <w:r w:rsidR="00113B28" w:rsidRPr="003B0EDD">
        <w:rPr>
          <w:rFonts w:ascii="Arial" w:hAnsi="Arial" w:cs="Arial"/>
          <w:sz w:val="22"/>
          <w:szCs w:val="22"/>
        </w:rPr>
        <w:t>early</w:t>
      </w:r>
      <w:proofErr w:type="spellEnd"/>
      <w:r w:rsidR="00113B28" w:rsidRPr="003B0EDD">
        <w:rPr>
          <w:rFonts w:ascii="Arial" w:hAnsi="Arial" w:cs="Arial"/>
          <w:sz w:val="22"/>
          <w:szCs w:val="22"/>
        </w:rPr>
        <w:t xml:space="preserve"> processing).</w:t>
      </w:r>
      <w:r w:rsidR="0024366A">
        <w:rPr>
          <w:rFonts w:ascii="Arial" w:hAnsi="Arial" w:cs="Arial"/>
          <w:sz w:val="22"/>
          <w:szCs w:val="22"/>
        </w:rPr>
        <w:t xml:space="preserve"> </w:t>
      </w:r>
      <w:r w:rsidR="0024366A" w:rsidRPr="0024366A">
        <w:rPr>
          <w:rFonts w:ascii="Arial" w:hAnsi="Arial" w:cs="Arial"/>
          <w:i/>
          <w:iCs/>
          <w:sz w:val="22"/>
          <w:szCs w:val="22"/>
        </w:rPr>
        <w:t>(replay)</w:t>
      </w:r>
    </w:p>
    <w:p w14:paraId="0000002D" w14:textId="190F6376" w:rsidR="000A1E67" w:rsidRPr="003B0EDD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</w:rPr>
      </w:pPr>
      <w:proofErr w:type="spellStart"/>
      <w:r w:rsidRPr="003B0EDD">
        <w:rPr>
          <w:rFonts w:ascii="Arial" w:eastAsia="Arial" w:hAnsi="Arial" w:cs="Arial"/>
          <w:b/>
          <w:sz w:val="22"/>
          <w:szCs w:val="22"/>
        </w:rPr>
        <w:t>Friday</w:t>
      </w:r>
      <w:proofErr w:type="spellEnd"/>
      <w:r w:rsidRPr="003B0EDD">
        <w:rPr>
          <w:rFonts w:ascii="Arial" w:eastAsia="Arial" w:hAnsi="Arial" w:cs="Arial"/>
          <w:b/>
          <w:sz w:val="22"/>
          <w:szCs w:val="22"/>
        </w:rPr>
        <w:t xml:space="preserve"> 24.05</w:t>
      </w:r>
      <w:r w:rsidRPr="003B0EDD">
        <w:rPr>
          <w:rFonts w:ascii="Arial" w:eastAsia="Arial" w:hAnsi="Arial" w:cs="Arial"/>
          <w:b/>
          <w:sz w:val="22"/>
          <w:szCs w:val="22"/>
        </w:rPr>
        <w:tab/>
      </w:r>
      <w:r w:rsidRPr="003B0EDD">
        <w:rPr>
          <w:rFonts w:ascii="Arial" w:eastAsia="Arial" w:hAnsi="Arial" w:cs="Arial"/>
          <w:sz w:val="22"/>
          <w:szCs w:val="22"/>
        </w:rPr>
        <w:t>09.00</w:t>
      </w:r>
      <w:r w:rsidRPr="003B0EDD">
        <w:rPr>
          <w:rFonts w:ascii="Arial" w:eastAsia="Arial" w:hAnsi="Arial" w:cs="Arial"/>
          <w:sz w:val="22"/>
          <w:szCs w:val="22"/>
        </w:rPr>
        <w:tab/>
      </w:r>
      <w:r w:rsidRPr="003B0EDD">
        <w:rPr>
          <w:rFonts w:ascii="Arial" w:eastAsia="Arial" w:hAnsi="Arial" w:cs="Arial"/>
          <w:b/>
          <w:sz w:val="22"/>
          <w:szCs w:val="22"/>
        </w:rPr>
        <w:t xml:space="preserve">The </w:t>
      </w:r>
      <w:proofErr w:type="spellStart"/>
      <w:r w:rsidRPr="003B0EDD">
        <w:rPr>
          <w:rFonts w:ascii="Arial" w:eastAsia="Arial" w:hAnsi="Arial" w:cs="Arial"/>
          <w:b/>
          <w:sz w:val="22"/>
          <w:szCs w:val="22"/>
        </w:rPr>
        <w:t>exhibitors</w:t>
      </w:r>
      <w:proofErr w:type="spellEnd"/>
      <w:r w:rsidRPr="003B0EDD">
        <w:rPr>
          <w:rFonts w:ascii="Arial" w:eastAsia="Arial" w:hAnsi="Arial" w:cs="Arial"/>
          <w:b/>
          <w:sz w:val="22"/>
          <w:szCs w:val="22"/>
        </w:rPr>
        <w:t xml:space="preserve"> introduce </w:t>
      </w:r>
      <w:proofErr w:type="spellStart"/>
      <w:r w:rsidRPr="003B0EDD">
        <w:rPr>
          <w:rFonts w:ascii="Arial" w:eastAsia="Arial" w:hAnsi="Arial" w:cs="Arial"/>
          <w:b/>
          <w:sz w:val="22"/>
          <w:szCs w:val="22"/>
        </w:rPr>
        <w:t>themselves</w:t>
      </w:r>
      <w:proofErr w:type="spellEnd"/>
      <w:r w:rsidRPr="003B0EDD">
        <w:rPr>
          <w:rFonts w:ascii="Arial" w:eastAsia="Arial" w:hAnsi="Arial" w:cs="Arial"/>
          <w:sz w:val="22"/>
          <w:szCs w:val="22"/>
        </w:rPr>
        <w:t xml:space="preserve">: tools and </w:t>
      </w:r>
      <w:proofErr w:type="spellStart"/>
      <w:r w:rsidRPr="003B0EDD">
        <w:rPr>
          <w:rFonts w:ascii="Arial" w:eastAsia="Arial" w:hAnsi="Arial" w:cs="Arial"/>
          <w:sz w:val="22"/>
          <w:szCs w:val="22"/>
        </w:rPr>
        <w:t>equipment</w:t>
      </w:r>
      <w:proofErr w:type="spellEnd"/>
    </w:p>
    <w:p w14:paraId="0000002E" w14:textId="77777777" w:rsidR="000A1E67" w:rsidRPr="003B0EDD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</w:rPr>
      </w:pPr>
      <w:r w:rsidRPr="003B0EDD">
        <w:rPr>
          <w:rFonts w:ascii="Arial" w:eastAsia="Arial" w:hAnsi="Arial" w:cs="Arial"/>
          <w:b/>
          <w:sz w:val="22"/>
          <w:szCs w:val="22"/>
        </w:rPr>
        <w:tab/>
      </w:r>
      <w:r w:rsidRPr="003B0EDD">
        <w:rPr>
          <w:rFonts w:ascii="Arial" w:eastAsia="Arial" w:hAnsi="Arial" w:cs="Arial"/>
          <w:sz w:val="22"/>
          <w:szCs w:val="22"/>
        </w:rPr>
        <w:t>11.00</w:t>
      </w:r>
      <w:r w:rsidRPr="003B0EDD">
        <w:rPr>
          <w:rFonts w:ascii="Arial" w:eastAsia="Arial" w:hAnsi="Arial" w:cs="Arial"/>
          <w:sz w:val="22"/>
          <w:szCs w:val="22"/>
        </w:rPr>
        <w:tab/>
        <w:t xml:space="preserve">A </w:t>
      </w:r>
      <w:proofErr w:type="spellStart"/>
      <w:r w:rsidRPr="003B0EDD">
        <w:rPr>
          <w:rFonts w:ascii="Arial" w:eastAsia="Arial" w:hAnsi="Arial" w:cs="Arial"/>
          <w:sz w:val="22"/>
          <w:szCs w:val="22"/>
        </w:rPr>
        <w:t>conversation</w:t>
      </w:r>
      <w:proofErr w:type="spellEnd"/>
      <w:r w:rsidRPr="003B0EDD">
        <w:rPr>
          <w:rFonts w:ascii="Arial" w:eastAsia="Arial" w:hAnsi="Arial" w:cs="Arial"/>
          <w:sz w:val="22"/>
          <w:szCs w:val="22"/>
        </w:rPr>
        <w:t xml:space="preserve"> with </w:t>
      </w:r>
      <w:r w:rsidRPr="003B0EDD">
        <w:rPr>
          <w:rFonts w:ascii="Arial" w:eastAsia="Arial" w:hAnsi="Arial" w:cs="Arial"/>
          <w:b/>
          <w:sz w:val="22"/>
          <w:szCs w:val="22"/>
        </w:rPr>
        <w:t xml:space="preserve">Marianna </w:t>
      </w:r>
      <w:proofErr w:type="spellStart"/>
      <w:r w:rsidRPr="003B0EDD">
        <w:rPr>
          <w:rFonts w:ascii="Arial" w:eastAsia="Arial" w:hAnsi="Arial" w:cs="Arial"/>
          <w:b/>
          <w:sz w:val="22"/>
          <w:szCs w:val="22"/>
        </w:rPr>
        <w:t>Daschini</w:t>
      </w:r>
      <w:proofErr w:type="spellEnd"/>
      <w:r w:rsidRPr="003B0EDD">
        <w:rPr>
          <w:rFonts w:ascii="Arial" w:eastAsia="Arial" w:hAnsi="Arial" w:cs="Arial"/>
          <w:sz w:val="22"/>
          <w:szCs w:val="22"/>
        </w:rPr>
        <w:t xml:space="preserve"> </w:t>
      </w:r>
      <w:r w:rsidRPr="003B0EDD">
        <w:rPr>
          <w:rFonts w:ascii="Arial" w:eastAsia="Arial" w:hAnsi="Arial" w:cs="Arial"/>
          <w:i/>
          <w:sz w:val="22"/>
          <w:szCs w:val="22"/>
        </w:rPr>
        <w:t>(</w:t>
      </w:r>
      <w:proofErr w:type="spellStart"/>
      <w:r w:rsidRPr="003B0EDD">
        <w:rPr>
          <w:rFonts w:ascii="Arial" w:eastAsia="Arial" w:hAnsi="Arial" w:cs="Arial"/>
          <w:i/>
          <w:sz w:val="22"/>
          <w:szCs w:val="22"/>
        </w:rPr>
        <w:t>Past</w:t>
      </w:r>
      <w:proofErr w:type="spellEnd"/>
      <w:r w:rsidRPr="003B0EDD">
        <w:rPr>
          <w:rFonts w:ascii="Arial" w:eastAsia="Arial" w:hAnsi="Arial" w:cs="Arial"/>
          <w:i/>
          <w:sz w:val="22"/>
          <w:szCs w:val="22"/>
        </w:rPr>
        <w:t xml:space="preserve"> </w:t>
      </w:r>
      <w:proofErr w:type="spellStart"/>
      <w:r w:rsidRPr="003B0EDD">
        <w:rPr>
          <w:rFonts w:ascii="Arial" w:eastAsia="Arial" w:hAnsi="Arial" w:cs="Arial"/>
          <w:i/>
          <w:sz w:val="22"/>
          <w:szCs w:val="22"/>
        </w:rPr>
        <w:t>president</w:t>
      </w:r>
      <w:proofErr w:type="spellEnd"/>
      <w:r w:rsidRPr="003B0EDD">
        <w:rPr>
          <w:rFonts w:ascii="Arial" w:eastAsia="Arial" w:hAnsi="Arial" w:cs="Arial"/>
          <w:i/>
          <w:sz w:val="22"/>
          <w:szCs w:val="22"/>
        </w:rPr>
        <w:t xml:space="preserve"> of Xylexpo)</w:t>
      </w:r>
    </w:p>
    <w:p w14:paraId="0000002F" w14:textId="77777777" w:rsidR="000A1E67" w:rsidRPr="003B0EDD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</w:rPr>
      </w:pPr>
      <w:r w:rsidRPr="003B0EDD">
        <w:rPr>
          <w:rFonts w:ascii="Arial" w:eastAsia="Arial" w:hAnsi="Arial" w:cs="Arial"/>
          <w:b/>
          <w:sz w:val="22"/>
          <w:szCs w:val="22"/>
        </w:rPr>
        <w:tab/>
      </w:r>
      <w:r w:rsidRPr="003B0EDD">
        <w:rPr>
          <w:rFonts w:ascii="Arial" w:eastAsia="Arial" w:hAnsi="Arial" w:cs="Arial"/>
          <w:sz w:val="22"/>
          <w:szCs w:val="22"/>
        </w:rPr>
        <w:t>11.30</w:t>
      </w:r>
      <w:r w:rsidRPr="003B0EDD">
        <w:rPr>
          <w:rFonts w:ascii="Arial" w:eastAsia="Arial" w:hAnsi="Arial" w:cs="Arial"/>
          <w:sz w:val="22"/>
          <w:szCs w:val="22"/>
        </w:rPr>
        <w:tab/>
      </w:r>
      <w:r w:rsidRPr="003B0EDD">
        <w:rPr>
          <w:rFonts w:ascii="Arial" w:eastAsia="Arial" w:hAnsi="Arial" w:cs="Arial"/>
          <w:b/>
          <w:sz w:val="22"/>
          <w:szCs w:val="22"/>
        </w:rPr>
        <w:t>“</w:t>
      </w:r>
      <w:r w:rsidRPr="003B0EDD">
        <w:rPr>
          <w:rFonts w:ascii="Arial" w:eastAsia="Arial" w:hAnsi="Arial" w:cs="Arial"/>
          <w:sz w:val="22"/>
          <w:szCs w:val="22"/>
        </w:rPr>
        <w:t xml:space="preserve">Tools and </w:t>
      </w:r>
      <w:proofErr w:type="spellStart"/>
      <w:r w:rsidRPr="003B0EDD">
        <w:rPr>
          <w:rFonts w:ascii="Arial" w:eastAsia="Arial" w:hAnsi="Arial" w:cs="Arial"/>
          <w:sz w:val="22"/>
          <w:szCs w:val="22"/>
        </w:rPr>
        <w:t>equipment</w:t>
      </w:r>
      <w:proofErr w:type="spellEnd"/>
      <w:r w:rsidRPr="003B0EDD">
        <w:rPr>
          <w:rFonts w:ascii="Arial" w:eastAsia="Arial" w:hAnsi="Arial" w:cs="Arial"/>
          <w:sz w:val="22"/>
          <w:szCs w:val="22"/>
        </w:rPr>
        <w:t xml:space="preserve">: </w:t>
      </w:r>
      <w:proofErr w:type="spellStart"/>
      <w:r w:rsidRPr="003B0EDD">
        <w:rPr>
          <w:rFonts w:ascii="Arial" w:eastAsia="Arial" w:hAnsi="Arial" w:cs="Arial"/>
          <w:sz w:val="22"/>
          <w:szCs w:val="22"/>
        </w:rPr>
        <w:t>defects</w:t>
      </w:r>
      <w:proofErr w:type="spellEnd"/>
      <w:r w:rsidRPr="003B0EDD">
        <w:rPr>
          <w:rFonts w:ascii="Arial" w:eastAsia="Arial" w:hAnsi="Arial" w:cs="Arial"/>
          <w:sz w:val="22"/>
          <w:szCs w:val="22"/>
        </w:rPr>
        <w:t xml:space="preserve"> and controls on the </w:t>
      </w:r>
      <w:proofErr w:type="spellStart"/>
      <w:r w:rsidRPr="003B0EDD">
        <w:rPr>
          <w:rFonts w:ascii="Arial" w:eastAsia="Arial" w:hAnsi="Arial" w:cs="Arial"/>
          <w:sz w:val="22"/>
          <w:szCs w:val="22"/>
        </w:rPr>
        <w:t>final</w:t>
      </w:r>
      <w:proofErr w:type="spellEnd"/>
      <w:r w:rsidRPr="003B0EDD">
        <w:rPr>
          <w:rFonts w:ascii="Arial" w:eastAsia="Arial" w:hAnsi="Arial" w:cs="Arial"/>
          <w:sz w:val="22"/>
          <w:szCs w:val="22"/>
        </w:rPr>
        <w:t xml:space="preserve"> product) </w:t>
      </w:r>
    </w:p>
    <w:p w14:paraId="00000030" w14:textId="77777777" w:rsidR="000A1E67" w:rsidRPr="003B0EDD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i/>
          <w:sz w:val="22"/>
          <w:szCs w:val="22"/>
        </w:rPr>
      </w:pPr>
      <w:r w:rsidRPr="003B0EDD">
        <w:rPr>
          <w:rFonts w:ascii="Arial" w:eastAsia="Arial" w:hAnsi="Arial" w:cs="Arial"/>
          <w:b/>
          <w:sz w:val="22"/>
          <w:szCs w:val="22"/>
        </w:rPr>
        <w:tab/>
      </w:r>
      <w:r w:rsidRPr="003B0EDD">
        <w:rPr>
          <w:rFonts w:ascii="Arial" w:eastAsia="Arial" w:hAnsi="Arial" w:cs="Arial"/>
          <w:b/>
          <w:sz w:val="22"/>
          <w:szCs w:val="22"/>
        </w:rPr>
        <w:tab/>
      </w:r>
      <w:r w:rsidRPr="003B0EDD">
        <w:rPr>
          <w:rFonts w:ascii="Arial" w:eastAsia="Arial" w:hAnsi="Arial" w:cs="Arial"/>
          <w:sz w:val="22"/>
          <w:szCs w:val="22"/>
        </w:rPr>
        <w:t>(</w:t>
      </w:r>
      <w:r w:rsidRPr="003B0EDD">
        <w:rPr>
          <w:rFonts w:ascii="Arial" w:eastAsia="Arial" w:hAnsi="Arial" w:cs="Arial"/>
          <w:b/>
          <w:sz w:val="22"/>
          <w:szCs w:val="22"/>
        </w:rPr>
        <w:t xml:space="preserve">Franco </w:t>
      </w:r>
      <w:proofErr w:type="spellStart"/>
      <w:r w:rsidRPr="003B0EDD">
        <w:rPr>
          <w:rFonts w:ascii="Arial" w:eastAsia="Arial" w:hAnsi="Arial" w:cs="Arial"/>
          <w:b/>
          <w:sz w:val="22"/>
          <w:szCs w:val="22"/>
        </w:rPr>
        <w:t>Bulian</w:t>
      </w:r>
      <w:proofErr w:type="spellEnd"/>
      <w:r w:rsidRPr="003B0EDD">
        <w:rPr>
          <w:rFonts w:ascii="Arial" w:eastAsia="Arial" w:hAnsi="Arial" w:cs="Arial"/>
          <w:i/>
          <w:sz w:val="22"/>
          <w:szCs w:val="22"/>
        </w:rPr>
        <w:t xml:space="preserve">, Director of </w:t>
      </w:r>
      <w:proofErr w:type="spellStart"/>
      <w:r w:rsidRPr="003B0EDD">
        <w:rPr>
          <w:rFonts w:ascii="Arial" w:eastAsia="Arial" w:hAnsi="Arial" w:cs="Arial"/>
          <w:i/>
          <w:sz w:val="22"/>
          <w:szCs w:val="22"/>
        </w:rPr>
        <w:t>Catas</w:t>
      </w:r>
      <w:proofErr w:type="spellEnd"/>
      <w:r w:rsidRPr="003B0EDD">
        <w:rPr>
          <w:rFonts w:ascii="Arial" w:eastAsia="Arial" w:hAnsi="Arial" w:cs="Arial"/>
          <w:sz w:val="22"/>
          <w:szCs w:val="22"/>
        </w:rPr>
        <w:t>)</w:t>
      </w:r>
    </w:p>
    <w:p w14:paraId="00000031" w14:textId="74EAC6E8" w:rsidR="000A1E67" w:rsidRPr="003B0EDD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i/>
          <w:sz w:val="22"/>
          <w:szCs w:val="22"/>
        </w:rPr>
      </w:pPr>
      <w:r w:rsidRPr="003B0EDD">
        <w:rPr>
          <w:rFonts w:ascii="Arial" w:eastAsia="Arial" w:hAnsi="Arial" w:cs="Arial"/>
          <w:b/>
          <w:sz w:val="22"/>
          <w:szCs w:val="22"/>
        </w:rPr>
        <w:tab/>
      </w:r>
      <w:r w:rsidRPr="003B0EDD">
        <w:rPr>
          <w:rFonts w:ascii="Arial" w:eastAsia="Arial" w:hAnsi="Arial" w:cs="Arial"/>
          <w:sz w:val="22"/>
          <w:szCs w:val="22"/>
        </w:rPr>
        <w:t>12.00</w:t>
      </w:r>
      <w:r w:rsidRPr="003B0EDD">
        <w:rPr>
          <w:rFonts w:ascii="Arial" w:eastAsia="Arial" w:hAnsi="Arial" w:cs="Arial"/>
          <w:sz w:val="22"/>
          <w:szCs w:val="22"/>
        </w:rPr>
        <w:tab/>
      </w:r>
      <w:r w:rsidRPr="003B0EDD">
        <w:rPr>
          <w:rFonts w:ascii="Arial" w:eastAsia="Arial" w:hAnsi="Arial" w:cs="Arial"/>
          <w:b/>
          <w:sz w:val="22"/>
          <w:szCs w:val="22"/>
        </w:rPr>
        <w:t>Interviews</w:t>
      </w:r>
      <w:r w:rsidR="00012B0C">
        <w:rPr>
          <w:rFonts w:ascii="Arial" w:eastAsia="Arial" w:hAnsi="Arial" w:cs="Arial"/>
          <w:b/>
          <w:sz w:val="22"/>
          <w:szCs w:val="22"/>
        </w:rPr>
        <w:t>: Pietro Gheller</w:t>
      </w:r>
      <w:r w:rsidR="00012B0C" w:rsidRPr="00012B0C">
        <w:rPr>
          <w:rFonts w:ascii="Arial" w:eastAsia="Arial" w:hAnsi="Arial" w:cs="Arial"/>
          <w:sz w:val="22"/>
          <w:szCs w:val="22"/>
        </w:rPr>
        <w:t xml:space="preserve">, Wood </w:t>
      </w:r>
      <w:proofErr w:type="spellStart"/>
      <w:r w:rsidR="00012B0C" w:rsidRPr="00012B0C">
        <w:rPr>
          <w:rFonts w:ascii="Arial" w:eastAsia="Arial" w:hAnsi="Arial" w:cs="Arial"/>
          <w:sz w:val="22"/>
          <w:szCs w:val="22"/>
        </w:rPr>
        <w:t>division</w:t>
      </w:r>
      <w:proofErr w:type="spellEnd"/>
      <w:r w:rsidR="00012B0C" w:rsidRPr="00012B0C">
        <w:rPr>
          <w:rFonts w:ascii="Arial" w:eastAsia="Arial" w:hAnsi="Arial" w:cs="Arial"/>
          <w:sz w:val="22"/>
          <w:szCs w:val="22"/>
        </w:rPr>
        <w:t xml:space="preserve"> director </w:t>
      </w:r>
      <w:proofErr w:type="spellStart"/>
      <w:r w:rsidR="00012B0C" w:rsidRPr="00012B0C">
        <w:rPr>
          <w:rFonts w:ascii="Arial" w:eastAsia="Arial" w:hAnsi="Arial" w:cs="Arial"/>
          <w:sz w:val="22"/>
          <w:szCs w:val="22"/>
        </w:rPr>
        <w:t>at</w:t>
      </w:r>
      <w:proofErr w:type="spellEnd"/>
      <w:r w:rsidR="00012B0C">
        <w:rPr>
          <w:rFonts w:ascii="Arial" w:eastAsia="Arial" w:hAnsi="Arial" w:cs="Arial"/>
          <w:b/>
          <w:sz w:val="22"/>
          <w:szCs w:val="22"/>
        </w:rPr>
        <w:t xml:space="preserve"> SCM Group</w:t>
      </w:r>
      <w:r w:rsidRPr="003B0EDD">
        <w:rPr>
          <w:rFonts w:ascii="Arial" w:eastAsia="Arial" w:hAnsi="Arial" w:cs="Arial"/>
          <w:b/>
          <w:sz w:val="22"/>
          <w:szCs w:val="22"/>
        </w:rPr>
        <w:t xml:space="preserve"> </w:t>
      </w:r>
    </w:p>
    <w:p w14:paraId="00000032" w14:textId="3C285023" w:rsidR="000A1E67" w:rsidRPr="003B0EDD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b/>
          <w:sz w:val="22"/>
          <w:szCs w:val="22"/>
        </w:rPr>
      </w:pPr>
      <w:r w:rsidRPr="003B0EDD">
        <w:rPr>
          <w:rFonts w:ascii="Arial" w:eastAsia="Arial" w:hAnsi="Arial" w:cs="Arial"/>
          <w:i/>
          <w:sz w:val="22"/>
          <w:szCs w:val="22"/>
        </w:rPr>
        <w:t xml:space="preserve">           </w:t>
      </w:r>
      <w:r w:rsidRPr="003B0EDD">
        <w:rPr>
          <w:rFonts w:ascii="Arial" w:eastAsia="Arial" w:hAnsi="Arial" w:cs="Arial"/>
          <w:sz w:val="22"/>
          <w:szCs w:val="22"/>
        </w:rPr>
        <w:t xml:space="preserve"> </w:t>
      </w:r>
      <w:r w:rsidRPr="003B0EDD">
        <w:rPr>
          <w:rFonts w:ascii="Arial" w:eastAsia="Arial" w:hAnsi="Arial" w:cs="Arial"/>
          <w:sz w:val="22"/>
          <w:szCs w:val="22"/>
        </w:rPr>
        <w:tab/>
        <w:t>12.30</w:t>
      </w:r>
      <w:r w:rsidRPr="003B0EDD">
        <w:rPr>
          <w:rFonts w:ascii="Arial" w:eastAsia="Arial" w:hAnsi="Arial" w:cs="Arial"/>
          <w:sz w:val="22"/>
          <w:szCs w:val="22"/>
        </w:rPr>
        <w:tab/>
        <w:t>“</w:t>
      </w:r>
      <w:proofErr w:type="spellStart"/>
      <w:r w:rsidRPr="003B0EDD">
        <w:rPr>
          <w:rFonts w:ascii="Arial" w:eastAsia="Arial" w:hAnsi="Arial" w:cs="Arial"/>
          <w:sz w:val="22"/>
          <w:szCs w:val="22"/>
        </w:rPr>
        <w:t>Artificial</w:t>
      </w:r>
      <w:proofErr w:type="spellEnd"/>
      <w:r w:rsidRPr="003B0EDD">
        <w:rPr>
          <w:rFonts w:ascii="Arial" w:eastAsia="Arial" w:hAnsi="Arial" w:cs="Arial"/>
          <w:sz w:val="22"/>
          <w:szCs w:val="22"/>
        </w:rPr>
        <w:t xml:space="preserve"> intelligence for an </w:t>
      </w:r>
      <w:proofErr w:type="spellStart"/>
      <w:r w:rsidRPr="003B0EDD">
        <w:rPr>
          <w:rFonts w:ascii="Arial" w:eastAsia="Arial" w:hAnsi="Arial" w:cs="Arial"/>
          <w:sz w:val="22"/>
          <w:szCs w:val="22"/>
        </w:rPr>
        <w:t>unprecedented</w:t>
      </w:r>
      <w:proofErr w:type="spellEnd"/>
      <w:r w:rsidRPr="003B0ED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3B0EDD">
        <w:rPr>
          <w:rFonts w:ascii="Arial" w:eastAsia="Arial" w:hAnsi="Arial" w:cs="Arial"/>
          <w:sz w:val="22"/>
          <w:szCs w:val="22"/>
        </w:rPr>
        <w:t>productivity</w:t>
      </w:r>
      <w:proofErr w:type="spellEnd"/>
      <w:r w:rsidRPr="003B0EDD">
        <w:rPr>
          <w:rFonts w:ascii="Arial" w:eastAsia="Arial" w:hAnsi="Arial" w:cs="Arial"/>
          <w:sz w:val="22"/>
          <w:szCs w:val="22"/>
        </w:rPr>
        <w:t>”</w:t>
      </w:r>
      <w:r w:rsidRPr="003B0EDD">
        <w:rPr>
          <w:rFonts w:ascii="Arial" w:eastAsia="Arial" w:hAnsi="Arial" w:cs="Arial"/>
          <w:b/>
          <w:sz w:val="22"/>
          <w:szCs w:val="22"/>
        </w:rPr>
        <w:t xml:space="preserve"> </w:t>
      </w:r>
    </w:p>
    <w:p w14:paraId="00000033" w14:textId="77777777" w:rsidR="000A1E67" w:rsidRPr="003B0EDD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b/>
          <w:sz w:val="22"/>
          <w:szCs w:val="22"/>
        </w:rPr>
      </w:pPr>
      <w:r w:rsidRPr="003B0EDD">
        <w:rPr>
          <w:rFonts w:ascii="Arial" w:eastAsia="Arial" w:hAnsi="Arial" w:cs="Arial"/>
          <w:b/>
          <w:sz w:val="22"/>
          <w:szCs w:val="22"/>
        </w:rPr>
        <w:tab/>
      </w:r>
      <w:r w:rsidRPr="003B0EDD">
        <w:rPr>
          <w:rFonts w:ascii="Arial" w:eastAsia="Arial" w:hAnsi="Arial" w:cs="Arial"/>
          <w:b/>
          <w:sz w:val="22"/>
          <w:szCs w:val="22"/>
        </w:rPr>
        <w:tab/>
      </w:r>
      <w:r w:rsidRPr="003B0EDD">
        <w:rPr>
          <w:rFonts w:ascii="Arial" w:eastAsia="Arial" w:hAnsi="Arial" w:cs="Arial"/>
          <w:sz w:val="22"/>
          <w:szCs w:val="22"/>
        </w:rPr>
        <w:t>(</w:t>
      </w:r>
      <w:r w:rsidRPr="003B0EDD">
        <w:rPr>
          <w:rFonts w:ascii="Arial" w:eastAsia="Arial" w:hAnsi="Arial" w:cs="Arial"/>
          <w:b/>
          <w:sz w:val="22"/>
          <w:szCs w:val="22"/>
        </w:rPr>
        <w:t>Giorgio Crippa</w:t>
      </w:r>
      <w:r w:rsidRPr="003B0EDD">
        <w:rPr>
          <w:rFonts w:ascii="Arial" w:eastAsia="Arial" w:hAnsi="Arial" w:cs="Arial"/>
          <w:sz w:val="22"/>
          <w:szCs w:val="22"/>
        </w:rPr>
        <w:t xml:space="preserve">, </w:t>
      </w:r>
      <w:r w:rsidRPr="003B0EDD">
        <w:rPr>
          <w:rFonts w:ascii="Arial" w:eastAsia="Arial" w:hAnsi="Arial" w:cs="Arial"/>
          <w:i/>
          <w:sz w:val="22"/>
          <w:szCs w:val="22"/>
        </w:rPr>
        <w:t>co-</w:t>
      </w:r>
      <w:proofErr w:type="spellStart"/>
      <w:r w:rsidRPr="003B0EDD">
        <w:rPr>
          <w:rFonts w:ascii="Arial" w:eastAsia="Arial" w:hAnsi="Arial" w:cs="Arial"/>
          <w:i/>
          <w:sz w:val="22"/>
          <w:szCs w:val="22"/>
        </w:rPr>
        <w:t>owner</w:t>
      </w:r>
      <w:proofErr w:type="spellEnd"/>
      <w:r w:rsidRPr="003B0EDD">
        <w:rPr>
          <w:rFonts w:ascii="Arial" w:eastAsia="Arial" w:hAnsi="Arial" w:cs="Arial"/>
          <w:i/>
          <w:sz w:val="22"/>
          <w:szCs w:val="22"/>
        </w:rPr>
        <w:t xml:space="preserve"> of SDM Milano</w:t>
      </w:r>
      <w:r w:rsidRPr="003B0EDD">
        <w:rPr>
          <w:rFonts w:ascii="Arial" w:eastAsia="Arial" w:hAnsi="Arial" w:cs="Arial"/>
          <w:sz w:val="22"/>
          <w:szCs w:val="22"/>
        </w:rPr>
        <w:t>)</w:t>
      </w:r>
    </w:p>
    <w:p w14:paraId="00000034" w14:textId="0922CA82" w:rsidR="000A1E67" w:rsidRPr="003B0EDD" w:rsidRDefault="00861B6E" w:rsidP="00861B6E">
      <w:pPr>
        <w:pStyle w:val="Normale1"/>
        <w:tabs>
          <w:tab w:val="left" w:pos="2268"/>
          <w:tab w:val="left" w:pos="3119"/>
        </w:tabs>
        <w:rPr>
          <w:rFonts w:ascii="Arial" w:eastAsia="Arial" w:hAnsi="Arial" w:cs="Arial"/>
          <w:sz w:val="22"/>
          <w:szCs w:val="22"/>
        </w:rPr>
      </w:pPr>
      <w:r w:rsidRPr="003B0EDD">
        <w:rPr>
          <w:rFonts w:ascii="Arial" w:eastAsia="Arial" w:hAnsi="Arial" w:cs="Arial"/>
          <w:b/>
          <w:sz w:val="22"/>
          <w:szCs w:val="22"/>
        </w:rPr>
        <w:tab/>
      </w:r>
      <w:r w:rsidRPr="003B0EDD">
        <w:rPr>
          <w:rFonts w:ascii="Arial" w:eastAsia="Arial" w:hAnsi="Arial" w:cs="Arial"/>
          <w:sz w:val="22"/>
          <w:szCs w:val="22"/>
        </w:rPr>
        <w:t>14.30</w:t>
      </w:r>
      <w:r w:rsidRPr="003B0EDD">
        <w:rPr>
          <w:rFonts w:ascii="Arial" w:eastAsia="Arial" w:hAnsi="Arial" w:cs="Arial"/>
          <w:sz w:val="22"/>
          <w:szCs w:val="22"/>
        </w:rPr>
        <w:tab/>
      </w:r>
      <w:r w:rsidRPr="003B0EDD">
        <w:rPr>
          <w:rFonts w:ascii="Arial" w:eastAsia="Arial" w:hAnsi="Arial" w:cs="Arial"/>
          <w:b/>
          <w:sz w:val="22"/>
          <w:szCs w:val="22"/>
        </w:rPr>
        <w:t>Xylexpo Tech-tour</w:t>
      </w:r>
      <w:r w:rsidRPr="003B0EDD">
        <w:rPr>
          <w:rFonts w:ascii="Arial" w:eastAsia="Arial" w:hAnsi="Arial" w:cs="Arial"/>
          <w:sz w:val="22"/>
          <w:szCs w:val="22"/>
        </w:rPr>
        <w:t xml:space="preserve">: “The players in the tools </w:t>
      </w:r>
      <w:r w:rsidR="002548CF" w:rsidRPr="003B0EDD">
        <w:rPr>
          <w:rFonts w:ascii="Arial" w:eastAsia="Arial" w:hAnsi="Arial" w:cs="Arial"/>
          <w:sz w:val="22"/>
          <w:szCs w:val="22"/>
        </w:rPr>
        <w:t xml:space="preserve">and </w:t>
      </w:r>
      <w:proofErr w:type="spellStart"/>
      <w:r w:rsidR="002548CF" w:rsidRPr="003B0EDD">
        <w:rPr>
          <w:rFonts w:ascii="Arial" w:eastAsia="Arial" w:hAnsi="Arial" w:cs="Arial"/>
          <w:sz w:val="22"/>
          <w:szCs w:val="22"/>
        </w:rPr>
        <w:t>equipment</w:t>
      </w:r>
      <w:proofErr w:type="spellEnd"/>
      <w:r w:rsidR="002548CF" w:rsidRPr="003B0EDD">
        <w:rPr>
          <w:rFonts w:ascii="Arial" w:eastAsia="Arial" w:hAnsi="Arial" w:cs="Arial"/>
          <w:sz w:val="22"/>
          <w:szCs w:val="22"/>
        </w:rPr>
        <w:t xml:space="preserve"> </w:t>
      </w:r>
      <w:r w:rsidRPr="003B0EDD">
        <w:rPr>
          <w:rFonts w:ascii="Arial" w:eastAsia="Arial" w:hAnsi="Arial" w:cs="Arial"/>
          <w:sz w:val="22"/>
          <w:szCs w:val="22"/>
        </w:rPr>
        <w:t>market”</w:t>
      </w:r>
    </w:p>
    <w:p w14:paraId="00000035" w14:textId="77777777" w:rsidR="000A1E67" w:rsidRDefault="000A1E67">
      <w:pPr>
        <w:pStyle w:val="Normale1"/>
        <w:rPr>
          <w:rFonts w:ascii="Arial" w:eastAsia="Arial" w:hAnsi="Arial" w:cs="Arial"/>
          <w:color w:val="000000"/>
        </w:rPr>
      </w:pPr>
    </w:p>
    <w:sectPr w:rsidR="000A1E67">
      <w:pgSz w:w="11900" w:h="16840"/>
      <w:pgMar w:top="1417" w:right="276" w:bottom="0" w:left="85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0C53496"/>
    <w:multiLevelType w:val="multilevel"/>
    <w:tmpl w:val="5666FF48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num w:numId="1" w16cid:durableId="13645510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1E67"/>
    <w:rsid w:val="00012B0C"/>
    <w:rsid w:val="000A1E67"/>
    <w:rsid w:val="00113B28"/>
    <w:rsid w:val="0024366A"/>
    <w:rsid w:val="002548CF"/>
    <w:rsid w:val="003B0EDD"/>
    <w:rsid w:val="00492F79"/>
    <w:rsid w:val="00861B6E"/>
    <w:rsid w:val="00A201F6"/>
    <w:rsid w:val="00D92662"/>
    <w:rsid w:val="00FB0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1675FFE"/>
  <w15:docId w15:val="{B14EEB63-C08E-456F-9976-3BCF391ED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mbria" w:eastAsia="Cambria" w:hAnsi="Cambria" w:cs="Cambria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1"/>
    <w:next w:val="Normale1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1"/>
    <w:next w:val="Normale1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1"/>
    <w:next w:val="Normale1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1"/>
    <w:next w:val="Normale1"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1"/>
    <w:next w:val="Normale1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1"/>
    <w:next w:val="Normale1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1"/>
    <w:next w:val="Normale1"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1"/>
    <w:next w:val="Normale1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Enfasigrassetto">
    <w:name w:val="Strong"/>
    <w:basedOn w:val="Carpredefinitoparagrafo"/>
    <w:uiPriority w:val="22"/>
    <w:qFormat/>
    <w:rsid w:val="00113B2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394</Words>
  <Characters>2250</Characters>
  <Application>Microsoft Office Word</Application>
  <DocSecurity>0</DocSecurity>
  <Lines>18</Lines>
  <Paragraphs>5</Paragraphs>
  <ScaleCrop>false</ScaleCrop>
  <Company>CEPRA</Company>
  <LinksUpToDate>false</LinksUpToDate>
  <CharactersWithSpaces>2639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Piero Borroni</dc:creator>
  <cp:lastModifiedBy>Piero Borroni</cp:lastModifiedBy>
  <cp:revision>2</cp:revision>
  <dcterms:created xsi:type="dcterms:W3CDTF">2024-05-23T16:04:00Z</dcterms:created>
  <dcterms:modified xsi:type="dcterms:W3CDTF">2024-05-23T16:04:00Z</dcterms:modified>
</cp:coreProperties>
</file>