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7972C1" w14:textId="77777777" w:rsidR="00005AAE" w:rsidRPr="00F53474" w:rsidRDefault="00005AAE" w:rsidP="00DA20A7">
      <w:pPr>
        <w:jc w:val="both"/>
        <w:rPr>
          <w:rFonts w:ascii="Arial" w:hAnsi="Arial"/>
          <w:i/>
          <w:sz w:val="20"/>
        </w:rPr>
      </w:pPr>
    </w:p>
    <w:p w14:paraId="0E342A43" w14:textId="77777777" w:rsidR="00533E5F" w:rsidRDefault="00533E5F" w:rsidP="00DA20A7">
      <w:pPr>
        <w:jc w:val="both"/>
        <w:rPr>
          <w:rFonts w:ascii="Arial" w:hAnsi="Arial"/>
          <w:i/>
          <w:sz w:val="20"/>
        </w:rPr>
      </w:pPr>
    </w:p>
    <w:p w14:paraId="0245FF25" w14:textId="77777777" w:rsidR="00DA20A7" w:rsidRDefault="00DA20A7" w:rsidP="00DA20A7">
      <w:pPr>
        <w:jc w:val="both"/>
        <w:rPr>
          <w:rFonts w:ascii="Arial" w:hAnsi="Arial"/>
          <w:i/>
          <w:sz w:val="20"/>
        </w:rPr>
      </w:pPr>
    </w:p>
    <w:p w14:paraId="18FAC7DD" w14:textId="13EC8E08" w:rsidR="009D7B1D" w:rsidRPr="002A47DC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sz w:val="18"/>
        </w:rPr>
      </w:pPr>
    </w:p>
    <w:p w14:paraId="65EBEF10" w14:textId="77777777" w:rsidR="00520754" w:rsidRDefault="00520754" w:rsidP="00917B9E">
      <w:pPr>
        <w:widowControl w:val="0"/>
        <w:autoSpaceDE w:val="0"/>
        <w:autoSpaceDN w:val="0"/>
        <w:adjustRightInd w:val="0"/>
        <w:ind w:left="3119"/>
        <w:rPr>
          <w:rFonts w:ascii="Arial" w:hAnsi="Arial"/>
          <w:b/>
          <w:color w:val="000000" w:themeColor="text1"/>
          <w:sz w:val="22"/>
        </w:rPr>
      </w:pPr>
      <w:r>
        <w:rPr>
          <w:rFonts w:ascii="Arial" w:hAnsi="Arial"/>
          <w:b/>
          <w:noProof/>
          <w:color w:val="000000" w:themeColor="text1"/>
          <w:sz w:val="22"/>
        </w:rPr>
        <w:drawing>
          <wp:inline distT="0" distB="0" distL="0" distR="0" wp14:anchorId="16CC60CA" wp14:editId="01425D28">
            <wp:extent cx="3798358" cy="1355090"/>
            <wp:effectExtent l="0" t="0" r="0" b="0"/>
            <wp:docPr id="2" name="Immagine 1" descr="MacBook Pro HD:Users:lucarossetti:Desktop:CARTA INTESTATA XIPC 2018:INTESTAZIONE XIPC Giureconsul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CARTA INTESTATA XIPC 2018:INTESTAZIONE XIPC Giureconsulti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816" cy="1355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29499" w14:textId="77777777" w:rsidR="00344051" w:rsidRDefault="00344051" w:rsidP="00344051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2FBBA74C" w14:textId="77777777" w:rsidR="00344051" w:rsidRDefault="00344051" w:rsidP="00344051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4D0DCFDF" w14:textId="77777777" w:rsidR="00344051" w:rsidRDefault="00344051" w:rsidP="00344051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25EC7FDF" w14:textId="77777777" w:rsidR="00344051" w:rsidRDefault="00344051" w:rsidP="0034405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7CF24A07" w14:textId="77777777" w:rsidR="00344051" w:rsidRDefault="00344051" w:rsidP="0034405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760EDB56" w14:textId="77777777" w:rsidR="00344051" w:rsidRDefault="00344051" w:rsidP="0034405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3301688E" w14:textId="77777777" w:rsidR="00344051" w:rsidRDefault="00344051" w:rsidP="0034405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3437D8B0" w14:textId="1F4F485E" w:rsidR="00344051" w:rsidRPr="00B71125" w:rsidRDefault="008130F6" w:rsidP="0034405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07.</w:t>
      </w:r>
      <w:r>
        <w:rPr>
          <w:rFonts w:ascii="Arial" w:hAnsi="Arial"/>
          <w:sz w:val="32"/>
          <w:szCs w:val="26"/>
        </w:rPr>
        <w:tab/>
        <w:t>XIA</w:t>
      </w:r>
      <w:r w:rsidR="00344051">
        <w:rPr>
          <w:rFonts w:ascii="Arial" w:hAnsi="Arial"/>
          <w:sz w:val="32"/>
          <w:szCs w:val="26"/>
        </w:rPr>
        <w:t>-XYLEXPO IN</w:t>
      </w:r>
      <w:r>
        <w:rPr>
          <w:rFonts w:ascii="Arial" w:hAnsi="Arial"/>
          <w:sz w:val="32"/>
          <w:szCs w:val="26"/>
        </w:rPr>
        <w:t>NOVATION AWARDS</w:t>
      </w:r>
    </w:p>
    <w:p w14:paraId="5D8096F3" w14:textId="77777777" w:rsidR="00344051" w:rsidRDefault="00344051" w:rsidP="00712057">
      <w:pPr>
        <w:rPr>
          <w:rFonts w:ascii="Arial" w:hAnsi="Arial"/>
          <w:sz w:val="20"/>
        </w:rPr>
      </w:pPr>
    </w:p>
    <w:p w14:paraId="72E103E5" w14:textId="77777777" w:rsidR="00344051" w:rsidRDefault="00344051" w:rsidP="00712057">
      <w:pPr>
        <w:rPr>
          <w:rFonts w:ascii="Arial" w:hAnsi="Arial"/>
          <w:sz w:val="20"/>
        </w:rPr>
      </w:pPr>
    </w:p>
    <w:p w14:paraId="78B3D600" w14:textId="77777777" w:rsidR="00DE5577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>In occasione di Xylexpo 201</w:t>
      </w:r>
      <w:r>
        <w:rPr>
          <w:rFonts w:ascii="Arial" w:hAnsi="Arial"/>
          <w:sz w:val="20"/>
        </w:rPr>
        <w:t>8</w:t>
      </w:r>
      <w:r w:rsidRPr="00BA3273">
        <w:rPr>
          <w:rFonts w:ascii="Arial" w:hAnsi="Arial"/>
          <w:sz w:val="20"/>
        </w:rPr>
        <w:t xml:space="preserve"> viene</w:t>
      </w:r>
      <w:r>
        <w:rPr>
          <w:rFonts w:ascii="Arial" w:hAnsi="Arial"/>
          <w:sz w:val="20"/>
        </w:rPr>
        <w:t xml:space="preserve"> indetta la terz</w:t>
      </w:r>
      <w:r w:rsidRPr="00BA3273">
        <w:rPr>
          <w:rFonts w:ascii="Arial" w:hAnsi="Arial"/>
          <w:sz w:val="20"/>
        </w:rPr>
        <w:t xml:space="preserve">a edizione </w:t>
      </w:r>
    </w:p>
    <w:p w14:paraId="75EBF09E" w14:textId="2625B6DC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del premio </w:t>
      </w:r>
      <w:r w:rsidRPr="00556689">
        <w:rPr>
          <w:rFonts w:ascii="Arial" w:hAnsi="Arial"/>
          <w:b/>
          <w:sz w:val="20"/>
        </w:rPr>
        <w:t>XIA-XYLEXPO INNOVATION AWARDS</w:t>
      </w:r>
      <w:r w:rsidRPr="00BA3273">
        <w:rPr>
          <w:rFonts w:ascii="Arial" w:hAnsi="Arial"/>
          <w:sz w:val="20"/>
        </w:rPr>
        <w:t>.</w:t>
      </w:r>
    </w:p>
    <w:p w14:paraId="777AD9C7" w14:textId="77777777" w:rsidR="00712057" w:rsidRPr="00BA3273" w:rsidRDefault="00712057" w:rsidP="00712057">
      <w:pPr>
        <w:rPr>
          <w:rFonts w:ascii="Arial" w:hAnsi="Arial"/>
          <w:sz w:val="20"/>
        </w:rPr>
      </w:pPr>
    </w:p>
    <w:p w14:paraId="3F019537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01) Il premio è dedicato alla </w:t>
      </w:r>
      <w:r w:rsidRPr="00BA3273">
        <w:rPr>
          <w:rFonts w:ascii="Arial" w:hAnsi="Arial"/>
          <w:b/>
          <w:sz w:val="20"/>
        </w:rPr>
        <w:t>Innovazione</w:t>
      </w:r>
      <w:r w:rsidRPr="00BA3273">
        <w:rPr>
          <w:rFonts w:ascii="Arial" w:hAnsi="Arial"/>
          <w:sz w:val="20"/>
        </w:rPr>
        <w:t xml:space="preserve">, ovvero a ogni intervento messo in campo dalle </w:t>
      </w:r>
    </w:p>
    <w:p w14:paraId="3AC62471" w14:textId="77777777" w:rsidR="00712057" w:rsidRPr="002216DE" w:rsidRDefault="00712057" w:rsidP="00712057">
      <w:pPr>
        <w:rPr>
          <w:rFonts w:ascii="Arial" w:hAnsi="Arial"/>
          <w:color w:val="000000" w:themeColor="text1"/>
          <w:sz w:val="20"/>
        </w:rPr>
      </w:pPr>
      <w:r w:rsidRPr="00BA3273">
        <w:rPr>
          <w:rFonts w:ascii="Arial" w:hAnsi="Arial"/>
          <w:sz w:val="20"/>
        </w:rPr>
        <w:t xml:space="preserve">      aziende espositrici a Xylexpo </w:t>
      </w:r>
      <w:r w:rsidRPr="002216DE">
        <w:rPr>
          <w:rFonts w:ascii="Arial" w:hAnsi="Arial"/>
          <w:color w:val="000000" w:themeColor="text1"/>
          <w:sz w:val="20"/>
        </w:rPr>
        <w:t>201</w:t>
      </w:r>
      <w:r>
        <w:rPr>
          <w:rFonts w:ascii="Arial" w:hAnsi="Arial"/>
          <w:color w:val="000000" w:themeColor="text1"/>
          <w:sz w:val="20"/>
        </w:rPr>
        <w:t>8</w:t>
      </w:r>
      <w:r w:rsidRPr="002216DE">
        <w:rPr>
          <w:rFonts w:ascii="Arial" w:hAnsi="Arial"/>
          <w:color w:val="000000" w:themeColor="text1"/>
          <w:sz w:val="20"/>
        </w:rPr>
        <w:t xml:space="preserve"> per migliorare una determinata </w:t>
      </w:r>
      <w:r>
        <w:rPr>
          <w:rFonts w:ascii="Arial" w:hAnsi="Arial"/>
          <w:color w:val="000000" w:themeColor="text1"/>
          <w:sz w:val="20"/>
        </w:rPr>
        <w:t>tecnologia</w:t>
      </w:r>
      <w:r w:rsidRPr="002216DE">
        <w:rPr>
          <w:rFonts w:ascii="Arial" w:hAnsi="Arial"/>
          <w:color w:val="000000" w:themeColor="text1"/>
          <w:sz w:val="20"/>
        </w:rPr>
        <w:t xml:space="preserve">. </w:t>
      </w:r>
    </w:p>
    <w:p w14:paraId="5E70C523" w14:textId="77777777" w:rsidR="00712057" w:rsidRPr="002216DE" w:rsidRDefault="00712057" w:rsidP="00712057">
      <w:pPr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 xml:space="preserve">      Al fine di meglio rappresentare l’intero universo delle soluzioni presenti a Xylexpo 201</w:t>
      </w:r>
      <w:r>
        <w:rPr>
          <w:rFonts w:ascii="Arial" w:hAnsi="Arial"/>
          <w:color w:val="000000" w:themeColor="text1"/>
          <w:sz w:val="20"/>
        </w:rPr>
        <w:t>8</w:t>
      </w:r>
      <w:r w:rsidRPr="002216DE">
        <w:rPr>
          <w:rFonts w:ascii="Arial" w:hAnsi="Arial"/>
          <w:color w:val="000000" w:themeColor="text1"/>
          <w:sz w:val="20"/>
        </w:rPr>
        <w:t xml:space="preserve"> il </w:t>
      </w:r>
    </w:p>
    <w:p w14:paraId="2747B180" w14:textId="77777777" w:rsidR="00712057" w:rsidRPr="002216DE" w:rsidRDefault="00712057" w:rsidP="00712057">
      <w:pPr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 xml:space="preserve">      premio sarà strutturato in </w:t>
      </w:r>
      <w:r>
        <w:rPr>
          <w:rFonts w:ascii="Arial" w:hAnsi="Arial"/>
          <w:color w:val="000000" w:themeColor="text1"/>
          <w:sz w:val="20"/>
        </w:rPr>
        <w:t>quattro</w:t>
      </w:r>
      <w:r w:rsidRPr="002216DE">
        <w:rPr>
          <w:rFonts w:ascii="Arial" w:hAnsi="Arial"/>
          <w:color w:val="000000" w:themeColor="text1"/>
          <w:sz w:val="20"/>
        </w:rPr>
        <w:t xml:space="preserve"> sezioni: Prima lavorazione e trasformazione del massiccio, </w:t>
      </w:r>
    </w:p>
    <w:p w14:paraId="0471308E" w14:textId="77777777" w:rsidR="00712057" w:rsidRPr="002216DE" w:rsidRDefault="00712057" w:rsidP="00712057">
      <w:pPr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 xml:space="preserve">      Lavorazione del pannello, </w:t>
      </w:r>
      <w:r>
        <w:rPr>
          <w:rFonts w:ascii="Arial" w:hAnsi="Arial"/>
          <w:color w:val="000000" w:themeColor="text1"/>
          <w:sz w:val="20"/>
        </w:rPr>
        <w:t xml:space="preserve">Utensili, </w:t>
      </w:r>
      <w:r w:rsidRPr="002216DE">
        <w:rPr>
          <w:rFonts w:ascii="Arial" w:hAnsi="Arial"/>
          <w:color w:val="000000" w:themeColor="text1"/>
          <w:sz w:val="20"/>
        </w:rPr>
        <w:t>Finitura.</w:t>
      </w:r>
    </w:p>
    <w:p w14:paraId="05605BC8" w14:textId="77777777" w:rsidR="00712057" w:rsidRPr="002216DE" w:rsidRDefault="00712057" w:rsidP="00712057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02</w:t>
      </w:r>
      <w:r w:rsidRPr="002216DE">
        <w:rPr>
          <w:rFonts w:ascii="Arial" w:hAnsi="Arial"/>
          <w:sz w:val="20"/>
        </w:rPr>
        <w:t xml:space="preserve">) Le aziende che intendono candidarsi dovranno compilare un apposito </w:t>
      </w:r>
      <w:r w:rsidRPr="002216DE">
        <w:rPr>
          <w:rFonts w:ascii="Arial" w:hAnsi="Arial"/>
          <w:b/>
          <w:sz w:val="20"/>
        </w:rPr>
        <w:t>modulo di iscrizione</w:t>
      </w:r>
      <w:r w:rsidRPr="002216DE">
        <w:rPr>
          <w:rFonts w:ascii="Arial" w:hAnsi="Arial"/>
          <w:sz w:val="20"/>
        </w:rPr>
        <w:t xml:space="preserve"> </w:t>
      </w:r>
    </w:p>
    <w:p w14:paraId="5CADB0DE" w14:textId="77777777" w:rsidR="00712057" w:rsidRPr="002216DE" w:rsidRDefault="00712057" w:rsidP="00712057">
      <w:pPr>
        <w:rPr>
          <w:rFonts w:ascii="Arial" w:hAnsi="Arial"/>
          <w:sz w:val="20"/>
        </w:rPr>
      </w:pPr>
      <w:r w:rsidRPr="002216DE">
        <w:rPr>
          <w:rFonts w:ascii="Arial" w:hAnsi="Arial"/>
          <w:sz w:val="20"/>
        </w:rPr>
        <w:t xml:space="preserve">      e inviare alla segreteria del premio ogni </w:t>
      </w:r>
      <w:r w:rsidRPr="002216DE">
        <w:rPr>
          <w:rFonts w:ascii="Arial" w:hAnsi="Arial"/>
          <w:b/>
          <w:sz w:val="20"/>
        </w:rPr>
        <w:t>documentazione a sostegno</w:t>
      </w:r>
      <w:r w:rsidRPr="002216DE">
        <w:rPr>
          <w:rFonts w:ascii="Arial" w:hAnsi="Arial"/>
          <w:sz w:val="20"/>
        </w:rPr>
        <w:t xml:space="preserve"> (foto, immagini, </w:t>
      </w:r>
    </w:p>
    <w:p w14:paraId="0E670ABF" w14:textId="77777777" w:rsidR="00712057" w:rsidRPr="002216DE" w:rsidRDefault="00712057" w:rsidP="00712057">
      <w:pPr>
        <w:rPr>
          <w:rFonts w:ascii="Arial" w:hAnsi="Arial"/>
          <w:sz w:val="20"/>
        </w:rPr>
      </w:pPr>
      <w:r w:rsidRPr="002216DE">
        <w:rPr>
          <w:rFonts w:ascii="Arial" w:hAnsi="Arial"/>
          <w:sz w:val="20"/>
        </w:rPr>
        <w:t xml:space="preserve">      video, testi, animazioni, rendering) con un sintetico documento di presentazione dei plus </w:t>
      </w:r>
    </w:p>
    <w:p w14:paraId="2213E98D" w14:textId="77777777" w:rsidR="00712057" w:rsidRPr="002216DE" w:rsidRDefault="00712057" w:rsidP="00712057">
      <w:pPr>
        <w:rPr>
          <w:rFonts w:ascii="Arial" w:hAnsi="Arial"/>
          <w:sz w:val="20"/>
        </w:rPr>
      </w:pPr>
      <w:r w:rsidRPr="002216DE">
        <w:rPr>
          <w:rFonts w:ascii="Arial" w:hAnsi="Arial"/>
          <w:sz w:val="20"/>
        </w:rPr>
        <w:t xml:space="preserve">      per i quali si candidano al premio, oltre a una presentazione “corporate” dell’azienda, </w:t>
      </w:r>
    </w:p>
    <w:p w14:paraId="70F3877C" w14:textId="77777777" w:rsidR="00712057" w:rsidRPr="002216DE" w:rsidRDefault="00712057" w:rsidP="00712057">
      <w:pPr>
        <w:rPr>
          <w:rFonts w:ascii="Arial" w:hAnsi="Arial"/>
          <w:sz w:val="20"/>
        </w:rPr>
      </w:pPr>
      <w:r w:rsidRPr="002216DE">
        <w:rPr>
          <w:rFonts w:ascii="Arial" w:hAnsi="Arial"/>
          <w:sz w:val="20"/>
        </w:rPr>
        <w:t xml:space="preserve">      specificando per quale sezione intendono candidarsi.</w:t>
      </w:r>
    </w:p>
    <w:p w14:paraId="49A181E7" w14:textId="77777777" w:rsidR="00712057" w:rsidRPr="002216DE" w:rsidRDefault="00712057" w:rsidP="00712057">
      <w:pPr>
        <w:rPr>
          <w:rFonts w:ascii="Arial" w:hAnsi="Arial"/>
          <w:sz w:val="20"/>
        </w:rPr>
      </w:pPr>
      <w:r w:rsidRPr="002216DE">
        <w:rPr>
          <w:rFonts w:ascii="Arial" w:hAnsi="Arial"/>
          <w:sz w:val="20"/>
        </w:rPr>
        <w:t xml:space="preserve">      La documentazione dovrà essere inviata per email a:</w:t>
      </w:r>
    </w:p>
    <w:p w14:paraId="54015D73" w14:textId="77777777" w:rsidR="00712057" w:rsidRPr="00BA3273" w:rsidRDefault="00712057" w:rsidP="00712057">
      <w:pPr>
        <w:rPr>
          <w:rFonts w:ascii="Arial" w:hAnsi="Arial"/>
          <w:sz w:val="20"/>
        </w:rPr>
      </w:pPr>
      <w:r w:rsidRPr="002216DE">
        <w:rPr>
          <w:rFonts w:ascii="Arial" w:hAnsi="Arial"/>
          <w:sz w:val="20"/>
        </w:rPr>
        <w:t xml:space="preserve">      Dott. ing. Matteo Simonetta, responsabile Ufficio tecnico Acimall (tecni@</w:t>
      </w:r>
      <w:r w:rsidRPr="00BA3273">
        <w:rPr>
          <w:rFonts w:ascii="Arial" w:hAnsi="Arial"/>
          <w:sz w:val="20"/>
        </w:rPr>
        <w:t>acimall.com).</w:t>
      </w:r>
    </w:p>
    <w:p w14:paraId="536AD925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Tali informazioni si ritengono assolutamente riservate e confidenziali; come tali saranno </w:t>
      </w:r>
    </w:p>
    <w:p w14:paraId="45194E83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consultate e consultabili solo dalle persone incaricate della gestione del premio e dai </w:t>
      </w:r>
    </w:p>
    <w:p w14:paraId="76E5CAE8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giurati (a cui saranno inoltrate dalla segreteria del premio), riservatezza di cui Acimall si </w:t>
      </w:r>
    </w:p>
    <w:p w14:paraId="68A625E2" w14:textId="77777777" w:rsidR="00712057" w:rsidRPr="00BA3273" w:rsidRDefault="00712057" w:rsidP="00712057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fa </w:t>
      </w:r>
      <w:r w:rsidRPr="00BA3273">
        <w:rPr>
          <w:rFonts w:ascii="Arial" w:hAnsi="Arial"/>
          <w:sz w:val="20"/>
        </w:rPr>
        <w:t>garante.</w:t>
      </w:r>
    </w:p>
    <w:p w14:paraId="490835D4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>0</w:t>
      </w:r>
      <w:r>
        <w:rPr>
          <w:rFonts w:ascii="Arial" w:hAnsi="Arial"/>
          <w:sz w:val="20"/>
        </w:rPr>
        <w:t>3</w:t>
      </w:r>
      <w:r w:rsidRPr="00BA3273">
        <w:rPr>
          <w:rFonts w:ascii="Arial" w:hAnsi="Arial"/>
          <w:sz w:val="20"/>
        </w:rPr>
        <w:t xml:space="preserve">) </w:t>
      </w:r>
      <w:r w:rsidRPr="00BA3273">
        <w:rPr>
          <w:rFonts w:ascii="Arial" w:hAnsi="Arial"/>
          <w:b/>
          <w:sz w:val="20"/>
        </w:rPr>
        <w:t>Il termine ultimo per la presentazione della candidatura</w:t>
      </w:r>
      <w:r w:rsidRPr="00BA3273">
        <w:rPr>
          <w:rFonts w:ascii="Arial" w:hAnsi="Arial"/>
          <w:sz w:val="20"/>
        </w:rPr>
        <w:t xml:space="preserve"> e l’invio della </w:t>
      </w:r>
    </w:p>
    <w:p w14:paraId="5B05E0FA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documentazione è fissato per il </w:t>
      </w:r>
      <w:r>
        <w:rPr>
          <w:rFonts w:ascii="Arial" w:hAnsi="Arial"/>
          <w:b/>
          <w:sz w:val="20"/>
        </w:rPr>
        <w:t>15</w:t>
      </w:r>
      <w:r w:rsidRPr="00BA3273"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sz w:val="20"/>
        </w:rPr>
        <w:t>marzo</w:t>
      </w:r>
      <w:r w:rsidRPr="00BA3273">
        <w:rPr>
          <w:rFonts w:ascii="Arial" w:hAnsi="Arial"/>
          <w:b/>
          <w:sz w:val="20"/>
        </w:rPr>
        <w:t xml:space="preserve"> 201</w:t>
      </w:r>
      <w:r>
        <w:rPr>
          <w:rFonts w:ascii="Arial" w:hAnsi="Arial"/>
          <w:b/>
          <w:sz w:val="20"/>
        </w:rPr>
        <w:t>8</w:t>
      </w:r>
      <w:r w:rsidRPr="00BA3273">
        <w:rPr>
          <w:rFonts w:ascii="Arial" w:hAnsi="Arial"/>
          <w:sz w:val="20"/>
        </w:rPr>
        <w:t>.</w:t>
      </w:r>
    </w:p>
    <w:p w14:paraId="0B94C44B" w14:textId="77777777" w:rsidR="00712057" w:rsidRPr="002216DE" w:rsidRDefault="00712057" w:rsidP="00712057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04</w:t>
      </w:r>
      <w:r w:rsidRPr="00BA3273">
        <w:rPr>
          <w:rFonts w:ascii="Arial" w:hAnsi="Arial"/>
          <w:sz w:val="20"/>
        </w:rPr>
        <w:t xml:space="preserve">) </w:t>
      </w:r>
      <w:r w:rsidRPr="00BA3273">
        <w:rPr>
          <w:rFonts w:ascii="Arial" w:hAnsi="Arial"/>
          <w:b/>
          <w:sz w:val="20"/>
        </w:rPr>
        <w:t>Composizione della giuria</w:t>
      </w:r>
      <w:r w:rsidRPr="00BA3273">
        <w:rPr>
          <w:rFonts w:ascii="Arial" w:hAnsi="Arial"/>
          <w:sz w:val="20"/>
        </w:rPr>
        <w:t xml:space="preserve">. Gli organizzatori </w:t>
      </w:r>
      <w:r w:rsidRPr="002216DE">
        <w:rPr>
          <w:rFonts w:ascii="Arial" w:hAnsi="Arial"/>
          <w:sz w:val="20"/>
        </w:rPr>
        <w:t xml:space="preserve">designeranno </w:t>
      </w:r>
      <w:r>
        <w:rPr>
          <w:rFonts w:ascii="Arial" w:hAnsi="Arial"/>
          <w:sz w:val="20"/>
        </w:rPr>
        <w:t>sei</w:t>
      </w:r>
      <w:r w:rsidRPr="002216DE">
        <w:rPr>
          <w:rFonts w:ascii="Arial" w:hAnsi="Arial"/>
          <w:sz w:val="20"/>
        </w:rPr>
        <w:t xml:space="preserve"> rappresentanti di </w:t>
      </w:r>
    </w:p>
    <w:p w14:paraId="653B332E" w14:textId="77777777" w:rsidR="00712057" w:rsidRPr="002216DE" w:rsidRDefault="00712057" w:rsidP="00712057">
      <w:pPr>
        <w:rPr>
          <w:rFonts w:ascii="Arial" w:hAnsi="Arial"/>
          <w:sz w:val="20"/>
        </w:rPr>
      </w:pPr>
      <w:r w:rsidRPr="002216DE">
        <w:rPr>
          <w:rFonts w:ascii="Arial" w:hAnsi="Arial"/>
          <w:sz w:val="20"/>
        </w:rPr>
        <w:t xml:space="preserve">      istituti di ricerca, università, centri di formazione e laboratori di prove di chiara fama e </w:t>
      </w:r>
    </w:p>
    <w:p w14:paraId="2B2765EC" w14:textId="77777777" w:rsidR="00712057" w:rsidRPr="002216DE" w:rsidRDefault="00712057" w:rsidP="00712057">
      <w:pPr>
        <w:rPr>
          <w:rFonts w:ascii="Arial" w:hAnsi="Arial"/>
          <w:sz w:val="20"/>
        </w:rPr>
      </w:pPr>
      <w:r w:rsidRPr="002216DE">
        <w:rPr>
          <w:rFonts w:ascii="Arial" w:hAnsi="Arial"/>
          <w:sz w:val="20"/>
        </w:rPr>
        <w:t xml:space="preserve">      indiscutibile imparzialità che saranno invitati a far parte della giuria, scelta che sarà attuata in </w:t>
      </w:r>
    </w:p>
    <w:p w14:paraId="217DCC07" w14:textId="77777777" w:rsidR="00712057" w:rsidRPr="00BA3273" w:rsidRDefault="00712057" w:rsidP="00712057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modo che tutte e quattro</w:t>
      </w:r>
      <w:r w:rsidRPr="002216DE">
        <w:rPr>
          <w:rFonts w:ascii="Arial" w:hAnsi="Arial"/>
          <w:sz w:val="20"/>
        </w:rPr>
        <w:t xml:space="preserve"> le sezioni possano contare sulla</w:t>
      </w:r>
      <w:r w:rsidRPr="00BA3273">
        <w:rPr>
          <w:rFonts w:ascii="Arial" w:hAnsi="Arial"/>
          <w:sz w:val="20"/>
        </w:rPr>
        <w:t xml:space="preserve"> presenza di tecnici competenti </w:t>
      </w:r>
    </w:p>
    <w:p w14:paraId="7208F258" w14:textId="77777777" w:rsidR="00712057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negli specifici comparti di riferimento.</w:t>
      </w:r>
    </w:p>
    <w:p w14:paraId="3D5F5510" w14:textId="77777777" w:rsidR="00344051" w:rsidRDefault="00344051" w:rsidP="00712057">
      <w:pPr>
        <w:rPr>
          <w:rFonts w:ascii="Arial" w:hAnsi="Arial"/>
          <w:sz w:val="20"/>
        </w:rPr>
      </w:pPr>
    </w:p>
    <w:p w14:paraId="345DE420" w14:textId="77777777" w:rsidR="007570E4" w:rsidRDefault="007570E4" w:rsidP="00712057">
      <w:pPr>
        <w:rPr>
          <w:rFonts w:ascii="Arial" w:hAnsi="Arial"/>
          <w:sz w:val="20"/>
        </w:rPr>
      </w:pPr>
    </w:p>
    <w:p w14:paraId="11056DC7" w14:textId="77777777" w:rsidR="007570E4" w:rsidRDefault="007570E4" w:rsidP="00712057">
      <w:pPr>
        <w:rPr>
          <w:rFonts w:ascii="Arial" w:hAnsi="Arial"/>
          <w:sz w:val="20"/>
        </w:rPr>
      </w:pPr>
    </w:p>
    <w:p w14:paraId="18513014" w14:textId="77777777" w:rsidR="007570E4" w:rsidRDefault="007570E4" w:rsidP="00712057">
      <w:pPr>
        <w:rPr>
          <w:rFonts w:ascii="Arial" w:hAnsi="Arial"/>
          <w:sz w:val="20"/>
        </w:rPr>
      </w:pPr>
    </w:p>
    <w:p w14:paraId="7DAE3F5C" w14:textId="77777777" w:rsidR="007570E4" w:rsidRDefault="007570E4" w:rsidP="00712057">
      <w:pPr>
        <w:rPr>
          <w:rFonts w:ascii="Arial" w:hAnsi="Arial"/>
          <w:sz w:val="20"/>
        </w:rPr>
      </w:pPr>
    </w:p>
    <w:p w14:paraId="20C1B34C" w14:textId="77777777" w:rsidR="007570E4" w:rsidRDefault="007570E4" w:rsidP="00712057">
      <w:pPr>
        <w:rPr>
          <w:rFonts w:ascii="Arial" w:hAnsi="Arial"/>
          <w:sz w:val="20"/>
        </w:rPr>
      </w:pPr>
    </w:p>
    <w:p w14:paraId="42081C49" w14:textId="77777777" w:rsidR="007570E4" w:rsidRDefault="007570E4" w:rsidP="00712057">
      <w:pPr>
        <w:rPr>
          <w:rFonts w:ascii="Arial" w:hAnsi="Arial"/>
          <w:sz w:val="20"/>
        </w:rPr>
      </w:pPr>
    </w:p>
    <w:p w14:paraId="4C3206C4" w14:textId="77777777" w:rsidR="007570E4" w:rsidRDefault="007570E4" w:rsidP="00712057">
      <w:pPr>
        <w:rPr>
          <w:rFonts w:ascii="Arial" w:hAnsi="Arial"/>
          <w:sz w:val="20"/>
        </w:rPr>
      </w:pPr>
    </w:p>
    <w:p w14:paraId="363A7CC6" w14:textId="77777777" w:rsidR="007570E4" w:rsidRDefault="007570E4" w:rsidP="00712057">
      <w:pPr>
        <w:rPr>
          <w:rFonts w:ascii="Arial" w:hAnsi="Arial"/>
          <w:sz w:val="20"/>
        </w:rPr>
      </w:pPr>
      <w:bookmarkStart w:id="0" w:name="_GoBack"/>
      <w:bookmarkEnd w:id="0"/>
    </w:p>
    <w:p w14:paraId="0D4F1DCF" w14:textId="77777777" w:rsidR="00344051" w:rsidRDefault="00344051" w:rsidP="00712057">
      <w:pPr>
        <w:rPr>
          <w:rFonts w:ascii="Arial" w:hAnsi="Arial"/>
          <w:sz w:val="20"/>
        </w:rPr>
      </w:pPr>
    </w:p>
    <w:p w14:paraId="2F373D41" w14:textId="77777777" w:rsidR="00344051" w:rsidRPr="00BA3273" w:rsidRDefault="00344051" w:rsidP="00712057">
      <w:pPr>
        <w:rPr>
          <w:rFonts w:ascii="Arial" w:hAnsi="Arial"/>
          <w:sz w:val="20"/>
        </w:rPr>
      </w:pPr>
    </w:p>
    <w:p w14:paraId="5C4616F3" w14:textId="77777777" w:rsidR="00712057" w:rsidRDefault="00712057" w:rsidP="00712057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05</w:t>
      </w:r>
      <w:r w:rsidRPr="00BA3273">
        <w:rPr>
          <w:rFonts w:ascii="Arial" w:hAnsi="Arial"/>
          <w:sz w:val="20"/>
        </w:rPr>
        <w:t xml:space="preserve">) </w:t>
      </w:r>
      <w:r w:rsidRPr="00BA3273">
        <w:rPr>
          <w:rFonts w:ascii="Arial" w:hAnsi="Arial"/>
          <w:b/>
          <w:sz w:val="20"/>
        </w:rPr>
        <w:t xml:space="preserve">Entro il </w:t>
      </w:r>
      <w:r>
        <w:rPr>
          <w:rFonts w:ascii="Arial" w:hAnsi="Arial"/>
          <w:b/>
          <w:sz w:val="20"/>
        </w:rPr>
        <w:t>15 aprile</w:t>
      </w:r>
      <w:r w:rsidRPr="00BA3273">
        <w:rPr>
          <w:rFonts w:ascii="Arial" w:hAnsi="Arial"/>
          <w:b/>
          <w:sz w:val="20"/>
        </w:rPr>
        <w:t xml:space="preserve"> 201</w:t>
      </w:r>
      <w:r>
        <w:rPr>
          <w:rFonts w:ascii="Arial" w:hAnsi="Arial"/>
          <w:b/>
          <w:sz w:val="20"/>
        </w:rPr>
        <w:t>8</w:t>
      </w:r>
      <w:r w:rsidRPr="00BA3273">
        <w:rPr>
          <w:rFonts w:ascii="Arial" w:hAnsi="Arial"/>
          <w:b/>
          <w:sz w:val="20"/>
        </w:rPr>
        <w:t xml:space="preserve"> </w:t>
      </w:r>
      <w:r w:rsidRPr="00BA3273">
        <w:rPr>
          <w:rFonts w:ascii="Arial" w:hAnsi="Arial"/>
          <w:sz w:val="20"/>
        </w:rPr>
        <w:t xml:space="preserve">la giuria selezionerà, fra le candidature pervenute </w:t>
      </w:r>
      <w:r>
        <w:rPr>
          <w:rFonts w:ascii="Arial" w:hAnsi="Arial"/>
          <w:sz w:val="20"/>
        </w:rPr>
        <w:t xml:space="preserve">fino a un massimo di </w:t>
      </w:r>
    </w:p>
    <w:p w14:paraId="07EB4139" w14:textId="77777777" w:rsidR="00712057" w:rsidRDefault="00712057" w:rsidP="00712057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</w:t>
      </w:r>
      <w:r w:rsidRPr="00BA3273">
        <w:rPr>
          <w:rFonts w:ascii="Arial" w:hAnsi="Arial"/>
          <w:sz w:val="20"/>
        </w:rPr>
        <w:t xml:space="preserve">una rosa di 10 prodotti per ciascuna sezione che saranno ammessi alla fase successiva del </w:t>
      </w:r>
    </w:p>
    <w:p w14:paraId="6731CC1F" w14:textId="77777777" w:rsidR="00712057" w:rsidRPr="00BA3273" w:rsidRDefault="00712057" w:rsidP="00712057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</w:t>
      </w:r>
      <w:r w:rsidRPr="00BA3273">
        <w:rPr>
          <w:rFonts w:ascii="Arial" w:hAnsi="Arial"/>
          <w:sz w:val="20"/>
        </w:rPr>
        <w:t>premio.</w:t>
      </w:r>
      <w:r>
        <w:rPr>
          <w:rFonts w:ascii="Arial" w:hAnsi="Arial"/>
          <w:sz w:val="20"/>
        </w:rPr>
        <w:t xml:space="preserve"> </w:t>
      </w:r>
      <w:r w:rsidRPr="00BA3273">
        <w:rPr>
          <w:rFonts w:ascii="Arial" w:hAnsi="Arial"/>
          <w:sz w:val="20"/>
        </w:rPr>
        <w:t xml:space="preserve">Le innovazioni selezionate saranno oggetto di una tempestiva attività di comunicazione </w:t>
      </w:r>
    </w:p>
    <w:p w14:paraId="7C70A5BD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alla stampa di settore, nonché ai potenziali visitatori di Xylexpo e, ovviamente, alle </w:t>
      </w:r>
    </w:p>
    <w:p w14:paraId="089333C2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aziende coinvolte, che dovranno indicare una persona che potrà essere contattata dalla </w:t>
      </w:r>
    </w:p>
    <w:p w14:paraId="28BBD7B2" w14:textId="7535C326" w:rsidR="00712057" w:rsidRPr="00BA3273" w:rsidRDefault="00712057" w:rsidP="00344051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giuria per ogni informazione o approfondimento.</w:t>
      </w:r>
      <w:r>
        <w:rPr>
          <w:rFonts w:ascii="Arial" w:hAnsi="Arial"/>
          <w:sz w:val="20"/>
        </w:rPr>
        <w:tab/>
      </w:r>
    </w:p>
    <w:p w14:paraId="494E96F0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Il primo giorno di Xylexpo verrà consegnato alle aziende selezionate un segno distintivo </w:t>
      </w:r>
    </w:p>
    <w:p w14:paraId="670155C5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che informi i visitatori che si trovano di fronte a una delle </w:t>
      </w:r>
      <w:r w:rsidRPr="00BA3273">
        <w:rPr>
          <w:rFonts w:ascii="Arial" w:hAnsi="Arial"/>
          <w:b/>
          <w:sz w:val="20"/>
        </w:rPr>
        <w:t>soluzioni finaliste</w:t>
      </w:r>
      <w:r w:rsidRPr="00BA3273">
        <w:rPr>
          <w:rFonts w:ascii="Arial" w:hAnsi="Arial"/>
          <w:sz w:val="20"/>
        </w:rPr>
        <w:t xml:space="preserve"> del Xylexpo </w:t>
      </w:r>
    </w:p>
    <w:p w14:paraId="39444594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Innovation Awards 201</w:t>
      </w:r>
      <w:r>
        <w:rPr>
          <w:rFonts w:ascii="Arial" w:hAnsi="Arial"/>
          <w:sz w:val="20"/>
        </w:rPr>
        <w:t>8</w:t>
      </w:r>
      <w:r w:rsidRPr="00BA3273">
        <w:rPr>
          <w:rFonts w:ascii="Arial" w:hAnsi="Arial"/>
          <w:sz w:val="20"/>
        </w:rPr>
        <w:t>.</w:t>
      </w:r>
    </w:p>
    <w:p w14:paraId="0B2DFE88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Nel caso una o più innovazioni non siano effettivamente esposte, l’azienda selezionata </w:t>
      </w:r>
    </w:p>
    <w:p w14:paraId="7E8A70FB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sarà esclusa dal premio.</w:t>
      </w:r>
    </w:p>
    <w:p w14:paraId="201D5BA0" w14:textId="77777777" w:rsidR="00712057" w:rsidRPr="00BA3273" w:rsidRDefault="00712057" w:rsidP="00712057">
      <w:pPr>
        <w:rPr>
          <w:rFonts w:ascii="Arial" w:hAnsi="Arial"/>
          <w:b/>
          <w:sz w:val="20"/>
        </w:rPr>
      </w:pPr>
      <w:r>
        <w:rPr>
          <w:rFonts w:ascii="Arial" w:hAnsi="Arial"/>
          <w:sz w:val="20"/>
        </w:rPr>
        <w:t>06</w:t>
      </w:r>
      <w:r w:rsidRPr="00BA3273">
        <w:rPr>
          <w:rFonts w:ascii="Arial" w:hAnsi="Arial"/>
          <w:sz w:val="20"/>
        </w:rPr>
        <w:t xml:space="preserve">) La giuria sarà chiamata a incontrarsi a Milano </w:t>
      </w:r>
      <w:r>
        <w:rPr>
          <w:rFonts w:ascii="Arial" w:hAnsi="Arial"/>
          <w:b/>
          <w:sz w:val="20"/>
        </w:rPr>
        <w:t>lunedì 7 e m</w:t>
      </w:r>
      <w:r w:rsidRPr="00BA3273">
        <w:rPr>
          <w:rFonts w:ascii="Arial" w:hAnsi="Arial"/>
          <w:b/>
          <w:sz w:val="20"/>
        </w:rPr>
        <w:t xml:space="preserve">artedì </w:t>
      </w:r>
      <w:r>
        <w:rPr>
          <w:rFonts w:ascii="Arial" w:hAnsi="Arial"/>
          <w:b/>
          <w:sz w:val="20"/>
        </w:rPr>
        <w:t>8</w:t>
      </w:r>
      <w:r w:rsidRPr="00BA3273">
        <w:rPr>
          <w:rFonts w:ascii="Arial" w:hAnsi="Arial"/>
          <w:b/>
          <w:sz w:val="20"/>
        </w:rPr>
        <w:t xml:space="preserve"> maggio </w:t>
      </w:r>
    </w:p>
    <w:p w14:paraId="2150C824" w14:textId="77777777" w:rsidR="00712057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b/>
          <w:sz w:val="20"/>
        </w:rPr>
        <w:t xml:space="preserve">      201</w:t>
      </w:r>
      <w:r>
        <w:rPr>
          <w:rFonts w:ascii="Arial" w:hAnsi="Arial"/>
          <w:b/>
          <w:sz w:val="20"/>
        </w:rPr>
        <w:t>8</w:t>
      </w:r>
      <w:r>
        <w:rPr>
          <w:rFonts w:ascii="Arial" w:hAnsi="Arial"/>
          <w:sz w:val="20"/>
        </w:rPr>
        <w:t xml:space="preserve"> </w:t>
      </w:r>
      <w:r w:rsidRPr="00BA3273">
        <w:rPr>
          <w:rFonts w:ascii="Arial" w:hAnsi="Arial"/>
          <w:sz w:val="20"/>
        </w:rPr>
        <w:t xml:space="preserve">per poter visionare di persona tutte quelle innovazioni selezionate ed esposte in fiera che </w:t>
      </w:r>
    </w:p>
    <w:p w14:paraId="331ADDB4" w14:textId="77777777" w:rsidR="00712057" w:rsidRPr="00BA3273" w:rsidRDefault="00712057" w:rsidP="00712057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</w:t>
      </w:r>
      <w:r w:rsidRPr="00BA3273">
        <w:rPr>
          <w:rFonts w:ascii="Arial" w:hAnsi="Arial"/>
          <w:sz w:val="20"/>
        </w:rPr>
        <w:t xml:space="preserve">riterranno richiedano ulteriori approfondimenti. </w:t>
      </w:r>
    </w:p>
    <w:p w14:paraId="28B806F4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La giuria potrà chiedere di avere altre, più approfondite informazioni dal personale </w:t>
      </w:r>
    </w:p>
    <w:p w14:paraId="36EF79D6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tecnico dell’azienda candidata anche in questa sede (tutte le aziende saranno state </w:t>
      </w:r>
    </w:p>
    <w:p w14:paraId="1C21CD41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informate e invitate a rendersi disponibili per la visita della giuria).</w:t>
      </w:r>
    </w:p>
    <w:p w14:paraId="57CBE72A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>0</w:t>
      </w:r>
      <w:r>
        <w:rPr>
          <w:rFonts w:ascii="Arial" w:hAnsi="Arial"/>
          <w:sz w:val="20"/>
        </w:rPr>
        <w:t>7</w:t>
      </w:r>
      <w:r w:rsidRPr="00BA3273">
        <w:rPr>
          <w:rFonts w:ascii="Arial" w:hAnsi="Arial"/>
          <w:sz w:val="20"/>
        </w:rPr>
        <w:t xml:space="preserve">) </w:t>
      </w:r>
      <w:r w:rsidRPr="00BA3273">
        <w:rPr>
          <w:rFonts w:ascii="Arial" w:hAnsi="Arial"/>
          <w:b/>
          <w:sz w:val="20"/>
        </w:rPr>
        <w:t>Modalità del voto dei giurati</w:t>
      </w:r>
      <w:r w:rsidRPr="00BA3273">
        <w:rPr>
          <w:rFonts w:ascii="Arial" w:hAnsi="Arial"/>
          <w:sz w:val="20"/>
        </w:rPr>
        <w:t xml:space="preserve">. Ogni giurato dovrà assegnare un punteggio (3, 2 e 1 </w:t>
      </w:r>
    </w:p>
    <w:p w14:paraId="44702B12" w14:textId="77777777" w:rsidR="00712057" w:rsidRPr="00BA3273" w:rsidRDefault="00712057" w:rsidP="00712057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</w:t>
      </w:r>
      <w:r w:rsidRPr="00BA3273">
        <w:rPr>
          <w:rFonts w:ascii="Arial" w:hAnsi="Arial"/>
          <w:sz w:val="20"/>
        </w:rPr>
        <w:t xml:space="preserve">alle tre candidature che </w:t>
      </w:r>
      <w:r w:rsidRPr="002216DE">
        <w:rPr>
          <w:rFonts w:ascii="Arial" w:hAnsi="Arial"/>
          <w:sz w:val="20"/>
        </w:rPr>
        <w:t>ritiene più meritevoli</w:t>
      </w:r>
      <w:r w:rsidRPr="00BA3273">
        <w:rPr>
          <w:rFonts w:ascii="Arial" w:hAnsi="Arial"/>
          <w:sz w:val="20"/>
        </w:rPr>
        <w:t xml:space="preserve"> per ciascuna categoria del premio; </w:t>
      </w:r>
    </w:p>
    <w:p w14:paraId="1E313233" w14:textId="77777777" w:rsidR="00712057" w:rsidRPr="00BA3273" w:rsidRDefault="00712057" w:rsidP="00712057">
      <w:pPr>
        <w:rPr>
          <w:rFonts w:ascii="Arial" w:hAnsi="Arial"/>
          <w:b/>
          <w:sz w:val="20"/>
        </w:rPr>
      </w:pPr>
      <w:r w:rsidRPr="00BA3273">
        <w:rPr>
          <w:rFonts w:ascii="Arial" w:hAnsi="Arial"/>
          <w:sz w:val="20"/>
        </w:rPr>
        <w:t xml:space="preserve">      la somma dei punteggi determinerà la classifica finale del premio e, dunque, </w:t>
      </w:r>
      <w:r w:rsidRPr="00BA3273">
        <w:rPr>
          <w:rFonts w:ascii="Arial" w:hAnsi="Arial"/>
          <w:b/>
          <w:sz w:val="20"/>
        </w:rPr>
        <w:t xml:space="preserve">i primi tre </w:t>
      </w:r>
    </w:p>
    <w:p w14:paraId="605F8E24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b/>
          <w:sz w:val="20"/>
        </w:rPr>
        <w:t xml:space="preserve">      classificati </w:t>
      </w:r>
      <w:r w:rsidRPr="00BA3273">
        <w:rPr>
          <w:rFonts w:ascii="Arial" w:hAnsi="Arial"/>
          <w:sz w:val="20"/>
        </w:rPr>
        <w:t xml:space="preserve">per ciascuna categoria. </w:t>
      </w:r>
    </w:p>
    <w:p w14:paraId="4CDCDD15" w14:textId="77777777" w:rsidR="00712057" w:rsidRPr="00BA3273" w:rsidRDefault="00712057" w:rsidP="00712057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08</w:t>
      </w:r>
      <w:r w:rsidRPr="00BA3273">
        <w:rPr>
          <w:rFonts w:ascii="Arial" w:hAnsi="Arial"/>
          <w:sz w:val="20"/>
        </w:rPr>
        <w:t xml:space="preserve">) La </w:t>
      </w:r>
      <w:r w:rsidRPr="00BA3273">
        <w:rPr>
          <w:rFonts w:ascii="Arial" w:hAnsi="Arial"/>
          <w:b/>
          <w:sz w:val="20"/>
        </w:rPr>
        <w:t>cerimonia di consegna del premio</w:t>
      </w:r>
      <w:r w:rsidRPr="00BA3273">
        <w:rPr>
          <w:rFonts w:ascii="Arial" w:hAnsi="Arial"/>
          <w:sz w:val="20"/>
        </w:rPr>
        <w:t xml:space="preserve"> si svolgerà durante Xylexpo 201</w:t>
      </w:r>
      <w:r>
        <w:rPr>
          <w:rFonts w:ascii="Arial" w:hAnsi="Arial"/>
          <w:sz w:val="20"/>
        </w:rPr>
        <w:t>8</w:t>
      </w:r>
      <w:r w:rsidRPr="00BA3273">
        <w:rPr>
          <w:rFonts w:ascii="Arial" w:hAnsi="Arial"/>
          <w:sz w:val="20"/>
        </w:rPr>
        <w:t xml:space="preserve">, nella serata </w:t>
      </w:r>
    </w:p>
    <w:p w14:paraId="501A5EF2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dedicata agli espositori e alla stampa in calendario </w:t>
      </w:r>
      <w:r w:rsidRPr="00BA3273">
        <w:rPr>
          <w:rFonts w:ascii="Arial" w:hAnsi="Arial"/>
          <w:b/>
          <w:sz w:val="20"/>
        </w:rPr>
        <w:t xml:space="preserve">mercoledì </w:t>
      </w:r>
      <w:r>
        <w:rPr>
          <w:rFonts w:ascii="Arial" w:hAnsi="Arial"/>
          <w:b/>
          <w:sz w:val="20"/>
        </w:rPr>
        <w:t>9</w:t>
      </w:r>
      <w:r w:rsidRPr="00BA3273">
        <w:rPr>
          <w:rFonts w:ascii="Arial" w:hAnsi="Arial"/>
          <w:b/>
          <w:sz w:val="20"/>
        </w:rPr>
        <w:t xml:space="preserve"> maggio 201</w:t>
      </w:r>
      <w:r>
        <w:rPr>
          <w:rFonts w:ascii="Arial" w:hAnsi="Arial"/>
          <w:b/>
          <w:sz w:val="20"/>
        </w:rPr>
        <w:t>8</w:t>
      </w:r>
      <w:r w:rsidRPr="00BA3273">
        <w:rPr>
          <w:rFonts w:ascii="Arial" w:hAnsi="Arial"/>
          <w:sz w:val="20"/>
        </w:rPr>
        <w:t xml:space="preserve"> in uno </w:t>
      </w:r>
    </w:p>
    <w:p w14:paraId="1EB94E78" w14:textId="77777777" w:rsidR="00712057" w:rsidRPr="00BA3273" w:rsidRDefault="00712057" w:rsidP="00712057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spazio appositamente allestito nel quartiere fieristico.</w:t>
      </w:r>
    </w:p>
    <w:p w14:paraId="4604224B" w14:textId="77777777" w:rsidR="00712057" w:rsidRPr="00201E66" w:rsidRDefault="00712057" w:rsidP="00712057">
      <w:pPr>
        <w:jc w:val="both"/>
        <w:rPr>
          <w:rFonts w:ascii="Arial" w:hAnsi="Arial" w:cs="Arial"/>
          <w:color w:val="000000" w:themeColor="text1"/>
          <w:sz w:val="20"/>
          <w:lang w:eastAsia="en-US"/>
        </w:rPr>
      </w:pPr>
    </w:p>
    <w:p w14:paraId="27A462C7" w14:textId="77777777" w:rsidR="00712057" w:rsidRPr="002D5258" w:rsidRDefault="00712057" w:rsidP="00712057">
      <w:pPr>
        <w:jc w:val="both"/>
        <w:rPr>
          <w:rFonts w:ascii="Arial" w:hAnsi="Arial"/>
          <w:color w:val="000000" w:themeColor="text1"/>
          <w:sz w:val="20"/>
        </w:rPr>
      </w:pPr>
    </w:p>
    <w:p w14:paraId="686E235D" w14:textId="77777777" w:rsidR="00712057" w:rsidRDefault="00712057" w:rsidP="0071205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644F9407" w14:textId="77777777" w:rsidR="00712057" w:rsidRDefault="00712057" w:rsidP="0071205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5BEECA4D" w14:textId="77777777" w:rsidR="00712057" w:rsidRDefault="00712057" w:rsidP="0071205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72D3CC2E" w14:textId="77777777" w:rsidR="00712057" w:rsidRDefault="00712057" w:rsidP="0071205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424CE33E" w14:textId="77777777" w:rsidR="00712057" w:rsidRDefault="00712057" w:rsidP="0071205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1AB695F8" w14:textId="77777777" w:rsidR="00712057" w:rsidRDefault="00712057" w:rsidP="00712057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  <w:r>
        <w:rPr>
          <w:rFonts w:ascii="Arial" w:hAnsi="Arial" w:cs="Arial"/>
          <w:i/>
          <w:sz w:val="20"/>
          <w:lang w:val="en-US"/>
        </w:rPr>
        <w:t>Milano, 23 gennaio 2018</w:t>
      </w:r>
    </w:p>
    <w:p w14:paraId="69A419C4" w14:textId="77777777" w:rsidR="00712057" w:rsidRPr="00F9684E" w:rsidRDefault="00712057" w:rsidP="0071205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577D69C4" w14:textId="77777777" w:rsidR="00712057" w:rsidRDefault="00712057" w:rsidP="00712057">
      <w:pPr>
        <w:widowControl w:val="0"/>
        <w:autoSpaceDE w:val="0"/>
        <w:autoSpaceDN w:val="0"/>
        <w:adjustRightInd w:val="0"/>
        <w:jc w:val="both"/>
        <w:rPr>
          <w:sz w:val="20"/>
        </w:rPr>
      </w:pPr>
    </w:p>
    <w:p w14:paraId="014F5DD2" w14:textId="77777777" w:rsidR="00712057" w:rsidRDefault="00712057" w:rsidP="00712057">
      <w:pPr>
        <w:rPr>
          <w:sz w:val="20"/>
        </w:rPr>
      </w:pPr>
    </w:p>
    <w:p w14:paraId="339E7FA3" w14:textId="77777777" w:rsidR="00A11705" w:rsidRPr="00070BCE" w:rsidRDefault="00A11705" w:rsidP="00712057">
      <w:pPr>
        <w:widowControl w:val="0"/>
        <w:autoSpaceDE w:val="0"/>
        <w:autoSpaceDN w:val="0"/>
        <w:adjustRightInd w:val="0"/>
        <w:ind w:left="2977"/>
        <w:rPr>
          <w:rFonts w:ascii="Arial" w:hAnsi="Arial" w:cs="Arial"/>
        </w:rPr>
      </w:pPr>
    </w:p>
    <w:sectPr w:rsidR="00A11705" w:rsidRPr="00070BCE" w:rsidSect="003D5B0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849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6007FE" w14:textId="77777777" w:rsidR="002F7C94" w:rsidRDefault="002F7C94">
      <w:r>
        <w:separator/>
      </w:r>
    </w:p>
  </w:endnote>
  <w:endnote w:type="continuationSeparator" w:id="0">
    <w:p w14:paraId="2307C945" w14:textId="77777777" w:rsidR="002F7C94" w:rsidRDefault="002F7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6E26C9" w14:textId="77777777" w:rsidR="00C87891" w:rsidRDefault="00C87891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EF205F" w14:textId="77777777" w:rsidR="00C87891" w:rsidRDefault="00C87891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B4A47E" w14:textId="3D02B306" w:rsidR="002F7C94" w:rsidRDefault="00E802D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561050" wp14:editId="57ED131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AE06F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1CB0C1B7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44045695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757A6872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405C0D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C3F9CF" w14:textId="77777777" w:rsidR="002F7C94" w:rsidRDefault="002F7C9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8" type="#_x0000_t202" style="position:absolute;margin-left:-4.9pt;margin-top:-45.4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" filled="f" stroked="f">
              <v:textbox>
                <w:txbxContent>
                  <w:p w14:paraId="1BEAE06F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1CB0C1B7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44045695" w14:textId="77777777" w:rsidR="002F7C94" w:rsidRDefault="002F7C9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757A6872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7405C0D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C3F9CF" w14:textId="77777777" w:rsidR="002F7C94" w:rsidRDefault="002F7C9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2BCC074" wp14:editId="5F218A7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78FB96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08587B18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4576F3C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7F72EBA3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76C6BDF4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41722FA7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49AF6CE" w14:textId="77777777" w:rsidR="002F7C94" w:rsidRDefault="002F7C9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9" type="#_x0000_t202" style="position:absolute;margin-left:211.05pt;margin-top:-45.4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MokOLU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" filled="f" stroked="f">
              <v:textbox>
                <w:txbxContent>
                  <w:p w14:paraId="3C78FB96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08587B18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4576F3C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7F72EBA3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76C6BDF4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41722FA7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49AF6CE" w14:textId="77777777" w:rsidR="002F7C94" w:rsidRDefault="002F7C9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257E12" w14:textId="77777777" w:rsidR="002F7C94" w:rsidRDefault="002F7C94">
      <w:r>
        <w:separator/>
      </w:r>
    </w:p>
  </w:footnote>
  <w:footnote w:type="continuationSeparator" w:id="0">
    <w:p w14:paraId="0494C9B3" w14:textId="77777777" w:rsidR="002F7C94" w:rsidRDefault="002F7C9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C94942" w14:textId="77777777" w:rsidR="00C87891" w:rsidRDefault="00C87891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7A25EE" w14:textId="77777777" w:rsidR="00C87891" w:rsidRDefault="00C87891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2E9BD6" w14:textId="6162B119" w:rsidR="002F7C94" w:rsidRPr="002606FF" w:rsidRDefault="00C87891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7503386" wp14:editId="241C5E39">
              <wp:simplePos x="0" y="0"/>
              <wp:positionH relativeFrom="column">
                <wp:posOffset>1891030</wp:posOffset>
              </wp:positionH>
              <wp:positionV relativeFrom="paragraph">
                <wp:posOffset>-211917</wp:posOffset>
              </wp:positionV>
              <wp:extent cx="4421505" cy="981364"/>
              <wp:effectExtent l="0" t="0" r="0" b="9525"/>
              <wp:wrapNone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1505" cy="98136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14:paraId="2E2FF17E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00502FF7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1F4CCB42" w14:textId="2EDC8986" w:rsidR="002F7C94" w:rsidRDefault="002F7C9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601E631D" w14:textId="77777777" w:rsidR="002F7C94" w:rsidRDefault="002F7C94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CD4A59" w14:textId="77777777" w:rsidR="002F7C94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46A9E0A5" w14:textId="77777777" w:rsidR="002F7C94" w:rsidRPr="00667085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4" o:spid="_x0000_s1026" type="#_x0000_t202" style="position:absolute;margin-left:148.9pt;margin-top:-16.65pt;width:348.15pt;height:7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" filled="f" stroked="f">
              <v:textbox style="mso-next-textbox:#Text Box 10">
                <w:txbxContent>
                  <w:p w14:paraId="2E2FF17E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bookmarkStart w:id="1" w:name="_GoBack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</w:t>
                    </w:r>
                    <w:proofErr w:type="gramEnd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office</w:t>
                    </w:r>
                  </w:p>
                  <w:p w14:paraId="00502FF7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1F4CCB42" w14:textId="2EDC8986" w:rsidR="002F7C94" w:rsidRDefault="002F7C9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601E631D" w14:textId="77777777" w:rsidR="002F7C94" w:rsidRDefault="002F7C94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CD4A59" w14:textId="77777777" w:rsidR="002F7C94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14:paraId="46A9E0A5" w14:textId="77777777" w:rsidR="002F7C94" w:rsidRPr="00667085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proofErr w:type="gramStart"/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and</w:t>
                    </w:r>
                    <w:proofErr w:type="gramEnd"/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  <w:bookmarkEnd w:id="1"/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33E3B5AF" wp14:editId="6A38EE65">
          <wp:extent cx="1797544" cy="764540"/>
          <wp:effectExtent l="0" t="0" r="6350" b="0"/>
          <wp:docPr id="7" name="Picture 1" descr="Atlantis 250Gb:• Edizione 2018 • copia al 13-01-2018:LOGO XYLEXPO 2018 low-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tlantis 250Gb:• Edizione 2018 • copia al 13-01-2018:LOGO XYLEXPO 2018 low-r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7544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802D7">
      <w:rPr>
        <w:noProof/>
        <w:sz w:val="8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AD5A193" wp14:editId="2230FF53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27" type="#_x0000_t202" style="position:absolute;margin-left:310.05pt;margin-top:-20.5pt;width:9pt;height: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" filled="f" stroked="f">
              <v:textbox inset=",7.2pt,,7.2pt">
                <w:txbxContent/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5AAE"/>
    <w:rsid w:val="00006711"/>
    <w:rsid w:val="000258B8"/>
    <w:rsid w:val="000500FD"/>
    <w:rsid w:val="00056C32"/>
    <w:rsid w:val="00060B5D"/>
    <w:rsid w:val="00070BCE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100E49"/>
    <w:rsid w:val="00116DC9"/>
    <w:rsid w:val="00120FC2"/>
    <w:rsid w:val="00130B79"/>
    <w:rsid w:val="00143FAC"/>
    <w:rsid w:val="0015070E"/>
    <w:rsid w:val="00176C79"/>
    <w:rsid w:val="00177736"/>
    <w:rsid w:val="00180CAE"/>
    <w:rsid w:val="00183057"/>
    <w:rsid w:val="001905CA"/>
    <w:rsid w:val="00192A32"/>
    <w:rsid w:val="001A131D"/>
    <w:rsid w:val="001B1029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259CF"/>
    <w:rsid w:val="0024670D"/>
    <w:rsid w:val="00251B2E"/>
    <w:rsid w:val="00253A38"/>
    <w:rsid w:val="00260152"/>
    <w:rsid w:val="002606FF"/>
    <w:rsid w:val="00265C93"/>
    <w:rsid w:val="002679EA"/>
    <w:rsid w:val="002765B5"/>
    <w:rsid w:val="002806A5"/>
    <w:rsid w:val="002872D6"/>
    <w:rsid w:val="00290F27"/>
    <w:rsid w:val="00293AB8"/>
    <w:rsid w:val="00293BDB"/>
    <w:rsid w:val="002A6B82"/>
    <w:rsid w:val="002B1221"/>
    <w:rsid w:val="002B149A"/>
    <w:rsid w:val="002C1A8D"/>
    <w:rsid w:val="002C7B6E"/>
    <w:rsid w:val="002F7C94"/>
    <w:rsid w:val="0030667B"/>
    <w:rsid w:val="00306E79"/>
    <w:rsid w:val="00316C5D"/>
    <w:rsid w:val="003231E0"/>
    <w:rsid w:val="0032726A"/>
    <w:rsid w:val="003336A8"/>
    <w:rsid w:val="003338ED"/>
    <w:rsid w:val="00342A72"/>
    <w:rsid w:val="00344051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A7601"/>
    <w:rsid w:val="004B4D84"/>
    <w:rsid w:val="004C01A6"/>
    <w:rsid w:val="004C0A02"/>
    <w:rsid w:val="004E6AE6"/>
    <w:rsid w:val="0050585C"/>
    <w:rsid w:val="00505B5D"/>
    <w:rsid w:val="00512700"/>
    <w:rsid w:val="00512739"/>
    <w:rsid w:val="00514C88"/>
    <w:rsid w:val="00520754"/>
    <w:rsid w:val="0052300F"/>
    <w:rsid w:val="00525331"/>
    <w:rsid w:val="00531D7B"/>
    <w:rsid w:val="00533E5F"/>
    <w:rsid w:val="00540E71"/>
    <w:rsid w:val="00542E0F"/>
    <w:rsid w:val="0055070E"/>
    <w:rsid w:val="00550A18"/>
    <w:rsid w:val="005541AA"/>
    <w:rsid w:val="00561DE1"/>
    <w:rsid w:val="005660F1"/>
    <w:rsid w:val="00572A22"/>
    <w:rsid w:val="00572A89"/>
    <w:rsid w:val="00573B3B"/>
    <w:rsid w:val="0058252A"/>
    <w:rsid w:val="005844F6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48BB"/>
    <w:rsid w:val="00636525"/>
    <w:rsid w:val="00642E0A"/>
    <w:rsid w:val="00651657"/>
    <w:rsid w:val="0066109B"/>
    <w:rsid w:val="00662D98"/>
    <w:rsid w:val="006756A0"/>
    <w:rsid w:val="00683732"/>
    <w:rsid w:val="006874D0"/>
    <w:rsid w:val="00695A67"/>
    <w:rsid w:val="00696B65"/>
    <w:rsid w:val="006A16D3"/>
    <w:rsid w:val="006B1AA5"/>
    <w:rsid w:val="006B67FE"/>
    <w:rsid w:val="006B7725"/>
    <w:rsid w:val="006C75CA"/>
    <w:rsid w:val="006D79FC"/>
    <w:rsid w:val="00702D0D"/>
    <w:rsid w:val="00712057"/>
    <w:rsid w:val="00715892"/>
    <w:rsid w:val="00746122"/>
    <w:rsid w:val="007570E4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7D6881"/>
    <w:rsid w:val="007F3069"/>
    <w:rsid w:val="00800883"/>
    <w:rsid w:val="00800D42"/>
    <w:rsid w:val="008130F6"/>
    <w:rsid w:val="008263A2"/>
    <w:rsid w:val="00830334"/>
    <w:rsid w:val="0083426E"/>
    <w:rsid w:val="008403E6"/>
    <w:rsid w:val="00845EBD"/>
    <w:rsid w:val="00870741"/>
    <w:rsid w:val="008758E1"/>
    <w:rsid w:val="00882F87"/>
    <w:rsid w:val="008939C0"/>
    <w:rsid w:val="008948B6"/>
    <w:rsid w:val="00897DBD"/>
    <w:rsid w:val="008B4106"/>
    <w:rsid w:val="008B4E8D"/>
    <w:rsid w:val="008B6DA4"/>
    <w:rsid w:val="008C4B9B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17B9E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55D0"/>
    <w:rsid w:val="00970526"/>
    <w:rsid w:val="009865C1"/>
    <w:rsid w:val="00993FC6"/>
    <w:rsid w:val="009A10F0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714A0"/>
    <w:rsid w:val="00A77B20"/>
    <w:rsid w:val="00A832AA"/>
    <w:rsid w:val="00A876D8"/>
    <w:rsid w:val="00AC024C"/>
    <w:rsid w:val="00AC0ECF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422BC"/>
    <w:rsid w:val="00B5200C"/>
    <w:rsid w:val="00B57D00"/>
    <w:rsid w:val="00B634A1"/>
    <w:rsid w:val="00B67EB6"/>
    <w:rsid w:val="00B71A9C"/>
    <w:rsid w:val="00B769CF"/>
    <w:rsid w:val="00B82705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C13191"/>
    <w:rsid w:val="00C161EE"/>
    <w:rsid w:val="00C2330A"/>
    <w:rsid w:val="00C302ED"/>
    <w:rsid w:val="00C30C05"/>
    <w:rsid w:val="00C31855"/>
    <w:rsid w:val="00C3631B"/>
    <w:rsid w:val="00C4396E"/>
    <w:rsid w:val="00C55D6B"/>
    <w:rsid w:val="00C623B7"/>
    <w:rsid w:val="00C66115"/>
    <w:rsid w:val="00C72F5C"/>
    <w:rsid w:val="00C75DCA"/>
    <w:rsid w:val="00C7612F"/>
    <w:rsid w:val="00C80EFA"/>
    <w:rsid w:val="00C81A35"/>
    <w:rsid w:val="00C84FCA"/>
    <w:rsid w:val="00C87891"/>
    <w:rsid w:val="00C95A83"/>
    <w:rsid w:val="00CB1638"/>
    <w:rsid w:val="00CB6905"/>
    <w:rsid w:val="00CC0115"/>
    <w:rsid w:val="00CD7E05"/>
    <w:rsid w:val="00CE10F1"/>
    <w:rsid w:val="00CE4DCC"/>
    <w:rsid w:val="00CE6E7A"/>
    <w:rsid w:val="00D0105B"/>
    <w:rsid w:val="00D11371"/>
    <w:rsid w:val="00D14C3A"/>
    <w:rsid w:val="00D14F8A"/>
    <w:rsid w:val="00D165B6"/>
    <w:rsid w:val="00D2056C"/>
    <w:rsid w:val="00D263CE"/>
    <w:rsid w:val="00D349CA"/>
    <w:rsid w:val="00D44751"/>
    <w:rsid w:val="00D6786C"/>
    <w:rsid w:val="00D73F40"/>
    <w:rsid w:val="00D7569D"/>
    <w:rsid w:val="00D75F9B"/>
    <w:rsid w:val="00D93B77"/>
    <w:rsid w:val="00D94F15"/>
    <w:rsid w:val="00DA20A7"/>
    <w:rsid w:val="00DC3AE4"/>
    <w:rsid w:val="00DD0785"/>
    <w:rsid w:val="00DE5577"/>
    <w:rsid w:val="00DF1E28"/>
    <w:rsid w:val="00E10E8D"/>
    <w:rsid w:val="00E124D6"/>
    <w:rsid w:val="00E32518"/>
    <w:rsid w:val="00E34D93"/>
    <w:rsid w:val="00E40A71"/>
    <w:rsid w:val="00E6073B"/>
    <w:rsid w:val="00E802D7"/>
    <w:rsid w:val="00E82714"/>
    <w:rsid w:val="00E84B67"/>
    <w:rsid w:val="00E851D5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0558"/>
    <w:rsid w:val="00F060F7"/>
    <w:rsid w:val="00F10186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C246F"/>
    <w:rsid w:val="00FD7C86"/>
    <w:rsid w:val="00FF39A5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0FB36E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45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604</Words>
  <Characters>3447</Characters>
  <Application>Microsoft Macintosh Word</Application>
  <DocSecurity>0</DocSecurity>
  <Lines>28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4043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</cp:revision>
  <cp:lastPrinted>2018-01-11T13:54:00Z</cp:lastPrinted>
  <dcterms:created xsi:type="dcterms:W3CDTF">2018-01-16T14:16:00Z</dcterms:created>
  <dcterms:modified xsi:type="dcterms:W3CDTF">2018-01-16T15:03:00Z</dcterms:modified>
</cp:coreProperties>
</file>