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C9C30E" w14:textId="25D57E81" w:rsidR="00527367" w:rsidRDefault="00527367" w:rsidP="00527367">
      <w:pPr>
        <w:pStyle w:val="p1"/>
        <w:ind w:left="7371" w:right="-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14:ligatures w14:val="standardContextual"/>
        </w:rPr>
        <w:drawing>
          <wp:inline distT="0" distB="0" distL="0" distR="0" wp14:anchorId="0A62D4B6" wp14:editId="24E8F168">
            <wp:extent cx="1463040" cy="1119001"/>
            <wp:effectExtent l="0" t="0" r="0" b="0"/>
            <wp:docPr id="1560658521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0658521" name="Immagine 156065852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7035" cy="1137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C65378" w14:textId="77777777" w:rsidR="00527367" w:rsidRDefault="00527367" w:rsidP="00527367">
      <w:pPr>
        <w:pStyle w:val="p1"/>
        <w:ind w:right="-7"/>
        <w:rPr>
          <w:rFonts w:ascii="Arial" w:hAnsi="Arial" w:cs="Arial"/>
          <w:sz w:val="22"/>
          <w:szCs w:val="22"/>
        </w:rPr>
      </w:pPr>
    </w:p>
    <w:p w14:paraId="1E627543" w14:textId="77777777" w:rsidR="00EC29AF" w:rsidRDefault="000A7740" w:rsidP="00527367">
      <w:pPr>
        <w:pStyle w:val="p2"/>
        <w:ind w:right="-7"/>
        <w:rPr>
          <w:rFonts w:ascii="Arial" w:hAnsi="Arial" w:cs="Arial"/>
          <w:sz w:val="22"/>
          <w:szCs w:val="22"/>
        </w:rPr>
      </w:pPr>
      <w:r w:rsidRPr="00527367">
        <w:rPr>
          <w:rFonts w:ascii="Arial" w:hAnsi="Arial" w:cs="Arial"/>
          <w:sz w:val="22"/>
          <w:szCs w:val="22"/>
        </w:rPr>
        <w:t>L'importanza dell'edilizia in legno sta crescendo in tutto il mondo; un processo oramai inarrestabile, in linea con gli obiettivi di decarbonizzazione e dei criteri ESG. Parallelamente anche le tecniche di produzione stanno evolvendo rapidamente, l'intelligenza artificiale viene utilizzata sempre più spesso e nella (</w:t>
      </w:r>
      <w:proofErr w:type="spellStart"/>
      <w:r w:rsidRPr="00527367">
        <w:rPr>
          <w:rFonts w:ascii="Arial" w:hAnsi="Arial" w:cs="Arial"/>
          <w:sz w:val="22"/>
          <w:szCs w:val="22"/>
        </w:rPr>
        <w:t>pre</w:t>
      </w:r>
      <w:proofErr w:type="spellEnd"/>
      <w:r w:rsidRPr="00527367">
        <w:rPr>
          <w:rFonts w:ascii="Arial" w:hAnsi="Arial" w:cs="Arial"/>
          <w:sz w:val="22"/>
          <w:szCs w:val="22"/>
        </w:rPr>
        <w:t xml:space="preserve">)fabbricazione i robot sono diventati indispensabili. </w:t>
      </w:r>
    </w:p>
    <w:p w14:paraId="2CA6C182" w14:textId="77777777" w:rsidR="00EC29AF" w:rsidRDefault="000A7740" w:rsidP="00527367">
      <w:pPr>
        <w:pStyle w:val="p2"/>
        <w:ind w:right="-7"/>
        <w:rPr>
          <w:rFonts w:ascii="Arial" w:hAnsi="Arial" w:cs="Arial"/>
          <w:sz w:val="22"/>
          <w:szCs w:val="22"/>
        </w:rPr>
      </w:pPr>
      <w:r w:rsidRPr="00527367">
        <w:rPr>
          <w:rFonts w:ascii="Arial" w:hAnsi="Arial" w:cs="Arial"/>
          <w:sz w:val="22"/>
          <w:szCs w:val="22"/>
        </w:rPr>
        <w:t xml:space="preserve">Abbiamo dunque deciso di offrire ai visitatori e agli espositori di </w:t>
      </w:r>
      <w:proofErr w:type="spellStart"/>
      <w:r w:rsidRPr="00527367">
        <w:rPr>
          <w:rFonts w:ascii="Arial" w:hAnsi="Arial" w:cs="Arial"/>
          <w:sz w:val="22"/>
          <w:szCs w:val="22"/>
        </w:rPr>
        <w:t>Xylexpo</w:t>
      </w:r>
      <w:proofErr w:type="spellEnd"/>
      <w:r w:rsidRPr="00527367">
        <w:rPr>
          <w:rFonts w:ascii="Arial" w:hAnsi="Arial" w:cs="Arial"/>
          <w:sz w:val="22"/>
          <w:szCs w:val="22"/>
        </w:rPr>
        <w:t xml:space="preserve"> una breve panoramica su quelli che sono i temi più significativi della produzione moderna di edifici in legno.</w:t>
      </w:r>
      <w:r w:rsidR="00527367">
        <w:rPr>
          <w:rFonts w:ascii="Arial" w:hAnsi="Arial" w:cs="Arial"/>
          <w:sz w:val="22"/>
          <w:szCs w:val="22"/>
        </w:rPr>
        <w:t xml:space="preserve"> </w:t>
      </w:r>
    </w:p>
    <w:p w14:paraId="6B0ADC8A" w14:textId="77777777" w:rsidR="00EC29AF" w:rsidRDefault="00EC29AF" w:rsidP="00527367">
      <w:pPr>
        <w:pStyle w:val="p2"/>
        <w:ind w:right="-7"/>
        <w:rPr>
          <w:rFonts w:ascii="Arial" w:hAnsi="Arial" w:cs="Arial"/>
          <w:sz w:val="22"/>
          <w:szCs w:val="22"/>
        </w:rPr>
      </w:pPr>
    </w:p>
    <w:p w14:paraId="512700C0" w14:textId="4239560B" w:rsidR="000A7740" w:rsidRPr="00527367" w:rsidRDefault="000A7740" w:rsidP="00527367">
      <w:pPr>
        <w:pStyle w:val="p2"/>
        <w:ind w:right="-7"/>
        <w:rPr>
          <w:rFonts w:ascii="Arial" w:hAnsi="Arial" w:cs="Arial"/>
          <w:sz w:val="22"/>
          <w:szCs w:val="22"/>
        </w:rPr>
      </w:pPr>
      <w:r w:rsidRPr="00527367">
        <w:rPr>
          <w:rFonts w:ascii="Arial" w:hAnsi="Arial" w:cs="Arial"/>
          <w:sz w:val="22"/>
          <w:szCs w:val="22"/>
        </w:rPr>
        <w:t xml:space="preserve">FORUM HOLZBAU organizza a </w:t>
      </w:r>
      <w:proofErr w:type="spellStart"/>
      <w:r w:rsidRPr="00527367">
        <w:rPr>
          <w:rFonts w:ascii="Arial" w:hAnsi="Arial" w:cs="Arial"/>
          <w:sz w:val="22"/>
          <w:szCs w:val="22"/>
        </w:rPr>
        <w:t>Xylexpo</w:t>
      </w:r>
      <w:proofErr w:type="spellEnd"/>
      <w:r w:rsidRPr="00527367">
        <w:rPr>
          <w:rFonts w:ascii="Arial" w:hAnsi="Arial" w:cs="Arial"/>
          <w:sz w:val="22"/>
          <w:szCs w:val="22"/>
        </w:rPr>
        <w:t xml:space="preserve"> 2026 un </w:t>
      </w:r>
      <w:r w:rsidRPr="00527367">
        <w:rPr>
          <w:rFonts w:ascii="Arial" w:hAnsi="Arial" w:cs="Arial"/>
          <w:b/>
          <w:bCs/>
          <w:sz w:val="22"/>
          <w:szCs w:val="22"/>
        </w:rPr>
        <w:t>convegno internazionale</w:t>
      </w:r>
      <w:r w:rsidRPr="00527367">
        <w:rPr>
          <w:rFonts w:ascii="Arial" w:hAnsi="Arial" w:cs="Arial"/>
          <w:sz w:val="22"/>
          <w:szCs w:val="22"/>
        </w:rPr>
        <w:t xml:space="preserve"> per offrire a professionisti del settore, ai produttori di case di legno, ai responsabili della produzione, ai costruttori, ai progettisti e agli ingegneri la possibilità di condividere le loro esperienze con esperti internazionali.</w:t>
      </w:r>
    </w:p>
    <w:p w14:paraId="6054A5F5" w14:textId="77777777" w:rsidR="000A7740" w:rsidRPr="00527367" w:rsidRDefault="000A7740" w:rsidP="00527367">
      <w:pPr>
        <w:pStyle w:val="p2"/>
        <w:ind w:right="-7"/>
        <w:rPr>
          <w:rFonts w:ascii="Arial" w:hAnsi="Arial" w:cs="Arial"/>
          <w:sz w:val="22"/>
          <w:szCs w:val="22"/>
        </w:rPr>
      </w:pPr>
    </w:p>
    <w:p w14:paraId="74811972" w14:textId="77777777" w:rsidR="00527367" w:rsidRDefault="00527367" w:rsidP="00527367">
      <w:pPr>
        <w:pStyle w:val="p3"/>
        <w:ind w:right="-7"/>
        <w:rPr>
          <w:rFonts w:ascii="Arial" w:hAnsi="Arial" w:cs="Arial"/>
          <w:sz w:val="22"/>
          <w:szCs w:val="22"/>
        </w:rPr>
      </w:pPr>
    </w:p>
    <w:p w14:paraId="0A7CCED9" w14:textId="0416A9EA" w:rsidR="000A7740" w:rsidRPr="00BB5722" w:rsidRDefault="000A7740" w:rsidP="00527367">
      <w:pPr>
        <w:pStyle w:val="p3"/>
        <w:ind w:right="-7"/>
        <w:rPr>
          <w:rFonts w:ascii="Arial" w:hAnsi="Arial" w:cs="Arial"/>
          <w:b/>
          <w:bCs/>
          <w:i/>
          <w:iCs/>
          <w:sz w:val="22"/>
          <w:szCs w:val="22"/>
        </w:rPr>
      </w:pPr>
      <w:r w:rsidRPr="00BB5722">
        <w:rPr>
          <w:rFonts w:ascii="Arial" w:hAnsi="Arial" w:cs="Arial"/>
          <w:b/>
          <w:bCs/>
          <w:i/>
          <w:iCs/>
          <w:sz w:val="22"/>
          <w:szCs w:val="22"/>
        </w:rPr>
        <w:t>Martedì 9 giugno 2026</w:t>
      </w:r>
      <w:r w:rsidRPr="00BB5722">
        <w:rPr>
          <w:rStyle w:val="s1"/>
          <w:rFonts w:ascii="Arial" w:hAnsi="Arial" w:cs="Arial"/>
          <w:b/>
          <w:bCs/>
          <w:i/>
          <w:iCs/>
          <w:sz w:val="22"/>
          <w:szCs w:val="22"/>
        </w:rPr>
        <w:t xml:space="preserve"> </w:t>
      </w:r>
    </w:p>
    <w:p w14:paraId="71181B31" w14:textId="77777777" w:rsidR="000A7740" w:rsidRPr="00527367" w:rsidRDefault="000A7740" w:rsidP="00527367">
      <w:pPr>
        <w:pStyle w:val="p1"/>
        <w:ind w:right="-7"/>
        <w:rPr>
          <w:rFonts w:ascii="Arial" w:hAnsi="Arial" w:cs="Arial"/>
          <w:sz w:val="22"/>
          <w:szCs w:val="22"/>
        </w:rPr>
      </w:pPr>
      <w:r w:rsidRPr="00527367">
        <w:rPr>
          <w:rFonts w:ascii="Arial" w:hAnsi="Arial" w:cs="Arial"/>
          <w:sz w:val="22"/>
          <w:szCs w:val="22"/>
        </w:rPr>
        <w:t>Processi di produzione nell'edilizia in legno: efficienti, ottimizzati, automatizzati</w:t>
      </w:r>
    </w:p>
    <w:p w14:paraId="44D82821" w14:textId="77777777" w:rsidR="000A7740" w:rsidRPr="00527367" w:rsidRDefault="000A7740" w:rsidP="00527367">
      <w:pPr>
        <w:pStyle w:val="p2"/>
        <w:ind w:right="-7"/>
        <w:rPr>
          <w:rFonts w:ascii="Arial" w:hAnsi="Arial" w:cs="Arial"/>
          <w:i/>
          <w:iCs/>
          <w:sz w:val="22"/>
          <w:szCs w:val="22"/>
        </w:rPr>
      </w:pPr>
      <w:r w:rsidRPr="00527367">
        <w:rPr>
          <w:rFonts w:ascii="Arial" w:hAnsi="Arial" w:cs="Arial"/>
          <w:i/>
          <w:iCs/>
          <w:sz w:val="22"/>
          <w:szCs w:val="22"/>
        </w:rPr>
        <w:t xml:space="preserve">Moderatore: </w:t>
      </w:r>
      <w:r w:rsidRPr="00527367">
        <w:rPr>
          <w:rFonts w:ascii="Arial" w:hAnsi="Arial" w:cs="Arial"/>
          <w:b/>
          <w:bCs/>
          <w:i/>
          <w:iCs/>
          <w:sz w:val="22"/>
          <w:szCs w:val="22"/>
        </w:rPr>
        <w:t>Giuseppe Mosconi</w:t>
      </w:r>
      <w:r w:rsidRPr="00527367">
        <w:rPr>
          <w:rFonts w:ascii="Arial" w:hAnsi="Arial" w:cs="Arial"/>
          <w:i/>
          <w:iCs/>
          <w:sz w:val="22"/>
          <w:szCs w:val="22"/>
        </w:rPr>
        <w:t xml:space="preserve">, CQ-Costruire in Qualità </w:t>
      </w:r>
      <w:r w:rsidR="00AB11DB" w:rsidRPr="00527367">
        <w:rPr>
          <w:rFonts w:ascii="Arial" w:hAnsi="Arial" w:cs="Arial"/>
          <w:i/>
          <w:iCs/>
          <w:sz w:val="22"/>
          <w:szCs w:val="22"/>
        </w:rPr>
        <w:t>(</w:t>
      </w:r>
      <w:r w:rsidRPr="00527367">
        <w:rPr>
          <w:rFonts w:ascii="Arial" w:hAnsi="Arial" w:cs="Arial"/>
          <w:i/>
          <w:iCs/>
          <w:sz w:val="22"/>
          <w:szCs w:val="22"/>
        </w:rPr>
        <w:t>Verona</w:t>
      </w:r>
      <w:r w:rsidR="00AB11DB" w:rsidRPr="00527367">
        <w:rPr>
          <w:rFonts w:ascii="Arial" w:hAnsi="Arial" w:cs="Arial"/>
          <w:i/>
          <w:iCs/>
          <w:sz w:val="22"/>
          <w:szCs w:val="22"/>
        </w:rPr>
        <w:t>)</w:t>
      </w:r>
    </w:p>
    <w:p w14:paraId="33884119" w14:textId="77777777" w:rsidR="0022505E" w:rsidRPr="00EC29AF" w:rsidRDefault="0022505E" w:rsidP="00527367">
      <w:pPr>
        <w:pStyle w:val="p2"/>
        <w:ind w:right="-7"/>
        <w:rPr>
          <w:rFonts w:ascii="Arial" w:hAnsi="Arial" w:cs="Arial"/>
          <w:sz w:val="10"/>
          <w:szCs w:val="10"/>
        </w:rPr>
      </w:pPr>
    </w:p>
    <w:p w14:paraId="0D361E06" w14:textId="77777777" w:rsidR="000A7740" w:rsidRPr="00527367" w:rsidRDefault="000A7740" w:rsidP="00527367">
      <w:pPr>
        <w:pStyle w:val="p2"/>
        <w:ind w:right="-7"/>
        <w:rPr>
          <w:rFonts w:ascii="Arial" w:hAnsi="Arial" w:cs="Arial"/>
          <w:sz w:val="22"/>
          <w:szCs w:val="22"/>
        </w:rPr>
      </w:pPr>
      <w:r w:rsidRPr="00527367">
        <w:rPr>
          <w:rFonts w:ascii="Arial" w:hAnsi="Arial" w:cs="Arial"/>
          <w:sz w:val="22"/>
          <w:szCs w:val="22"/>
        </w:rPr>
        <w:t xml:space="preserve">10.50 </w:t>
      </w:r>
      <w:r w:rsidR="00AB11DB" w:rsidRPr="00527367">
        <w:rPr>
          <w:rFonts w:ascii="Arial" w:hAnsi="Arial" w:cs="Arial"/>
          <w:sz w:val="22"/>
          <w:szCs w:val="22"/>
        </w:rPr>
        <w:tab/>
      </w:r>
      <w:r w:rsidRPr="00527367">
        <w:rPr>
          <w:rFonts w:ascii="Arial" w:hAnsi="Arial" w:cs="Arial"/>
          <w:sz w:val="22"/>
          <w:szCs w:val="22"/>
        </w:rPr>
        <w:t>Saluto degli organizzatori</w:t>
      </w:r>
    </w:p>
    <w:p w14:paraId="4ECD9BD3" w14:textId="77777777" w:rsidR="00EC29AF" w:rsidRPr="00EC29AF" w:rsidRDefault="00EC29AF" w:rsidP="00EC29AF">
      <w:pPr>
        <w:pStyle w:val="p2"/>
        <w:ind w:right="-7"/>
        <w:rPr>
          <w:rFonts w:ascii="Arial" w:hAnsi="Arial" w:cs="Arial"/>
          <w:sz w:val="10"/>
          <w:szCs w:val="10"/>
        </w:rPr>
      </w:pPr>
    </w:p>
    <w:p w14:paraId="288A2C0D" w14:textId="77777777" w:rsidR="00AB11DB" w:rsidRPr="00527367" w:rsidRDefault="000A7740" w:rsidP="00527367">
      <w:pPr>
        <w:pStyle w:val="p2"/>
        <w:ind w:right="-7"/>
        <w:rPr>
          <w:rFonts w:ascii="Arial" w:hAnsi="Arial" w:cs="Arial"/>
          <w:i/>
          <w:iCs/>
          <w:sz w:val="22"/>
          <w:szCs w:val="22"/>
        </w:rPr>
      </w:pPr>
      <w:r w:rsidRPr="00527367">
        <w:rPr>
          <w:rFonts w:ascii="Arial" w:hAnsi="Arial" w:cs="Arial"/>
          <w:sz w:val="22"/>
          <w:szCs w:val="22"/>
        </w:rPr>
        <w:t xml:space="preserve">11.00 </w:t>
      </w:r>
      <w:r w:rsidR="00AB11DB" w:rsidRPr="00527367">
        <w:rPr>
          <w:rFonts w:ascii="Arial" w:hAnsi="Arial" w:cs="Arial"/>
          <w:sz w:val="22"/>
          <w:szCs w:val="22"/>
        </w:rPr>
        <w:tab/>
      </w:r>
      <w:r w:rsidR="00AB11DB" w:rsidRPr="00527367">
        <w:rPr>
          <w:rFonts w:ascii="Arial" w:hAnsi="Arial" w:cs="Arial"/>
          <w:i/>
          <w:iCs/>
          <w:sz w:val="22"/>
          <w:szCs w:val="22"/>
        </w:rPr>
        <w:t>“</w:t>
      </w:r>
      <w:r w:rsidRPr="00527367">
        <w:rPr>
          <w:rFonts w:ascii="Arial" w:hAnsi="Arial" w:cs="Arial"/>
          <w:i/>
          <w:iCs/>
          <w:sz w:val="22"/>
          <w:szCs w:val="22"/>
        </w:rPr>
        <w:t xml:space="preserve">L' intelligenza artificiale e le strutture in legno: dalle proprietà del materiale </w:t>
      </w:r>
    </w:p>
    <w:p w14:paraId="57C8B887" w14:textId="77777777" w:rsidR="000A7740" w:rsidRPr="00527367" w:rsidRDefault="000A7740" w:rsidP="00527367">
      <w:pPr>
        <w:pStyle w:val="p2"/>
        <w:ind w:right="-7" w:firstLine="708"/>
        <w:rPr>
          <w:rFonts w:ascii="Arial" w:hAnsi="Arial" w:cs="Arial"/>
          <w:i/>
          <w:iCs/>
          <w:sz w:val="22"/>
          <w:szCs w:val="22"/>
        </w:rPr>
      </w:pPr>
      <w:r w:rsidRPr="00527367">
        <w:rPr>
          <w:rFonts w:ascii="Arial" w:hAnsi="Arial" w:cs="Arial"/>
          <w:i/>
          <w:iCs/>
          <w:sz w:val="22"/>
          <w:szCs w:val="22"/>
        </w:rPr>
        <w:t>alla fabbricazione</w:t>
      </w:r>
      <w:r w:rsidR="00AB11DB" w:rsidRPr="00527367">
        <w:rPr>
          <w:rFonts w:ascii="Arial" w:hAnsi="Arial" w:cs="Arial"/>
          <w:i/>
          <w:iCs/>
          <w:sz w:val="22"/>
          <w:szCs w:val="22"/>
        </w:rPr>
        <w:t>”</w:t>
      </w:r>
    </w:p>
    <w:p w14:paraId="4A5BE9A9" w14:textId="77777777" w:rsidR="00AB11DB" w:rsidRPr="00527367" w:rsidRDefault="00AB11DB" w:rsidP="00527367">
      <w:pPr>
        <w:pStyle w:val="p2"/>
        <w:ind w:right="-7"/>
        <w:rPr>
          <w:rFonts w:ascii="Arial" w:hAnsi="Arial" w:cs="Arial"/>
          <w:sz w:val="22"/>
          <w:szCs w:val="22"/>
        </w:rPr>
      </w:pPr>
      <w:r w:rsidRPr="00527367">
        <w:rPr>
          <w:rFonts w:ascii="Arial" w:hAnsi="Arial" w:cs="Arial"/>
          <w:sz w:val="22"/>
          <w:szCs w:val="22"/>
        </w:rPr>
        <w:tab/>
      </w:r>
      <w:r w:rsidR="000A7740" w:rsidRPr="00527367">
        <w:rPr>
          <w:rFonts w:ascii="Arial" w:hAnsi="Arial" w:cs="Arial"/>
          <w:b/>
          <w:bCs/>
          <w:sz w:val="22"/>
          <w:szCs w:val="22"/>
        </w:rPr>
        <w:t>Laura Marsillo</w:t>
      </w:r>
      <w:r w:rsidR="000A7740" w:rsidRPr="00527367">
        <w:rPr>
          <w:rFonts w:ascii="Arial" w:hAnsi="Arial" w:cs="Arial"/>
          <w:sz w:val="22"/>
          <w:szCs w:val="22"/>
        </w:rPr>
        <w:t xml:space="preserve">, </w:t>
      </w:r>
      <w:r w:rsidRPr="00527367">
        <w:rPr>
          <w:rFonts w:ascii="Arial" w:hAnsi="Arial" w:cs="Arial"/>
          <w:sz w:val="22"/>
          <w:szCs w:val="22"/>
        </w:rPr>
        <w:t>ICD/CA-</w:t>
      </w:r>
      <w:r w:rsidR="000A7740" w:rsidRPr="00527367">
        <w:rPr>
          <w:rFonts w:ascii="Arial" w:hAnsi="Arial" w:cs="Arial"/>
          <w:sz w:val="22"/>
          <w:szCs w:val="22"/>
        </w:rPr>
        <w:t xml:space="preserve">Istituto per la progettazione e la costruzione </w:t>
      </w:r>
    </w:p>
    <w:p w14:paraId="431FD156" w14:textId="77777777" w:rsidR="000A7740" w:rsidRPr="00527367" w:rsidRDefault="00AB11DB" w:rsidP="00527367">
      <w:pPr>
        <w:pStyle w:val="p2"/>
        <w:ind w:right="-7"/>
        <w:rPr>
          <w:rFonts w:ascii="Arial" w:hAnsi="Arial" w:cs="Arial"/>
          <w:sz w:val="22"/>
          <w:szCs w:val="22"/>
        </w:rPr>
      </w:pPr>
      <w:r w:rsidRPr="00527367">
        <w:rPr>
          <w:rFonts w:ascii="Arial" w:hAnsi="Arial" w:cs="Arial"/>
          <w:sz w:val="22"/>
          <w:szCs w:val="22"/>
        </w:rPr>
        <w:tab/>
      </w:r>
      <w:r w:rsidR="000A7740" w:rsidRPr="00527367">
        <w:rPr>
          <w:rFonts w:ascii="Arial" w:hAnsi="Arial" w:cs="Arial"/>
          <w:sz w:val="22"/>
          <w:szCs w:val="22"/>
        </w:rPr>
        <w:t>computazionale (</w:t>
      </w:r>
      <w:r w:rsidR="00A9443A" w:rsidRPr="00527367">
        <w:rPr>
          <w:rFonts w:ascii="Arial" w:hAnsi="Arial" w:cs="Arial"/>
          <w:sz w:val="22"/>
          <w:szCs w:val="22"/>
        </w:rPr>
        <w:t xml:space="preserve">Università di </w:t>
      </w:r>
      <w:r w:rsidR="000A7740" w:rsidRPr="00527367">
        <w:rPr>
          <w:rFonts w:ascii="Arial" w:hAnsi="Arial" w:cs="Arial"/>
          <w:sz w:val="22"/>
          <w:szCs w:val="22"/>
        </w:rPr>
        <w:t>Stoccarda</w:t>
      </w:r>
      <w:r w:rsidRPr="00527367">
        <w:rPr>
          <w:rFonts w:ascii="Arial" w:hAnsi="Arial" w:cs="Arial"/>
          <w:sz w:val="22"/>
          <w:szCs w:val="22"/>
        </w:rPr>
        <w:t>, Germania</w:t>
      </w:r>
      <w:r w:rsidR="000A7740" w:rsidRPr="00527367">
        <w:rPr>
          <w:rFonts w:ascii="Arial" w:hAnsi="Arial" w:cs="Arial"/>
          <w:sz w:val="22"/>
          <w:szCs w:val="22"/>
        </w:rPr>
        <w:t>)</w:t>
      </w:r>
    </w:p>
    <w:p w14:paraId="2A5F7E56" w14:textId="77777777" w:rsidR="00EC29AF" w:rsidRPr="00EC29AF" w:rsidRDefault="00EC29AF" w:rsidP="00EC29AF">
      <w:pPr>
        <w:pStyle w:val="p2"/>
        <w:ind w:right="-7"/>
        <w:rPr>
          <w:rFonts w:ascii="Arial" w:hAnsi="Arial" w:cs="Arial"/>
          <w:sz w:val="10"/>
          <w:szCs w:val="10"/>
        </w:rPr>
      </w:pPr>
    </w:p>
    <w:p w14:paraId="637DF34B" w14:textId="77777777" w:rsidR="001334F1" w:rsidRPr="00527367" w:rsidRDefault="000A7740" w:rsidP="00527367">
      <w:pPr>
        <w:pStyle w:val="p2"/>
        <w:ind w:right="-7"/>
        <w:rPr>
          <w:rFonts w:ascii="Arial" w:hAnsi="Arial" w:cs="Arial"/>
          <w:i/>
          <w:iCs/>
          <w:sz w:val="22"/>
          <w:szCs w:val="22"/>
        </w:rPr>
      </w:pPr>
      <w:r w:rsidRPr="00527367">
        <w:rPr>
          <w:rFonts w:ascii="Arial" w:hAnsi="Arial" w:cs="Arial"/>
          <w:sz w:val="22"/>
          <w:szCs w:val="22"/>
        </w:rPr>
        <w:t>11.30</w:t>
      </w:r>
      <w:r w:rsidR="001334F1" w:rsidRPr="00527367">
        <w:rPr>
          <w:rFonts w:ascii="Arial" w:hAnsi="Arial" w:cs="Arial"/>
          <w:sz w:val="22"/>
          <w:szCs w:val="22"/>
        </w:rPr>
        <w:tab/>
      </w:r>
      <w:r w:rsidR="001334F1" w:rsidRPr="00527367">
        <w:rPr>
          <w:rFonts w:ascii="Arial" w:hAnsi="Arial" w:cs="Arial"/>
          <w:i/>
          <w:iCs/>
          <w:sz w:val="22"/>
          <w:szCs w:val="22"/>
        </w:rPr>
        <w:t>“</w:t>
      </w:r>
      <w:r w:rsidRPr="00527367">
        <w:rPr>
          <w:rFonts w:ascii="Arial" w:hAnsi="Arial" w:cs="Arial"/>
          <w:i/>
          <w:iCs/>
          <w:sz w:val="22"/>
          <w:szCs w:val="22"/>
        </w:rPr>
        <w:t xml:space="preserve">Generazione diretta dei dati dal modello 3D per il controllo della produzione </w:t>
      </w:r>
    </w:p>
    <w:p w14:paraId="71EB7456" w14:textId="77777777" w:rsidR="000A7740" w:rsidRPr="00527367" w:rsidRDefault="001334F1" w:rsidP="00527367">
      <w:pPr>
        <w:pStyle w:val="p2"/>
        <w:ind w:right="-7"/>
        <w:rPr>
          <w:rFonts w:ascii="Arial" w:hAnsi="Arial" w:cs="Arial"/>
          <w:i/>
          <w:iCs/>
          <w:sz w:val="22"/>
          <w:szCs w:val="22"/>
        </w:rPr>
      </w:pPr>
      <w:r w:rsidRPr="00527367">
        <w:rPr>
          <w:rFonts w:ascii="Arial" w:hAnsi="Arial" w:cs="Arial"/>
          <w:i/>
          <w:iCs/>
          <w:sz w:val="22"/>
          <w:szCs w:val="22"/>
        </w:rPr>
        <w:tab/>
      </w:r>
      <w:r w:rsidR="000A7740" w:rsidRPr="00527367">
        <w:rPr>
          <w:rFonts w:ascii="Arial" w:hAnsi="Arial" w:cs="Arial"/>
          <w:i/>
          <w:iCs/>
          <w:sz w:val="22"/>
          <w:szCs w:val="22"/>
        </w:rPr>
        <w:t>in tempo reale</w:t>
      </w:r>
      <w:r w:rsidRPr="00527367">
        <w:rPr>
          <w:rFonts w:ascii="Arial" w:hAnsi="Arial" w:cs="Arial"/>
          <w:i/>
          <w:iCs/>
          <w:sz w:val="22"/>
          <w:szCs w:val="22"/>
        </w:rPr>
        <w:t>”</w:t>
      </w:r>
    </w:p>
    <w:p w14:paraId="70DAFD40" w14:textId="77777777" w:rsidR="000A7740" w:rsidRPr="00527367" w:rsidRDefault="001334F1" w:rsidP="00527367">
      <w:pPr>
        <w:pStyle w:val="p2"/>
        <w:ind w:right="-7"/>
        <w:rPr>
          <w:rFonts w:ascii="Arial" w:hAnsi="Arial" w:cs="Arial"/>
          <w:sz w:val="22"/>
          <w:szCs w:val="22"/>
        </w:rPr>
      </w:pPr>
      <w:r w:rsidRPr="00527367">
        <w:rPr>
          <w:rFonts w:ascii="Arial" w:hAnsi="Arial" w:cs="Arial"/>
          <w:sz w:val="22"/>
          <w:szCs w:val="22"/>
        </w:rPr>
        <w:tab/>
      </w:r>
      <w:r w:rsidR="000A7740" w:rsidRPr="00527367">
        <w:rPr>
          <w:rFonts w:ascii="Arial" w:hAnsi="Arial" w:cs="Arial"/>
          <w:b/>
          <w:bCs/>
          <w:sz w:val="22"/>
          <w:szCs w:val="22"/>
        </w:rPr>
        <w:t>Andrea Pallaver</w:t>
      </w:r>
      <w:r w:rsidR="000A7740" w:rsidRPr="00527367">
        <w:rPr>
          <w:rFonts w:ascii="Arial" w:hAnsi="Arial" w:cs="Arial"/>
          <w:sz w:val="22"/>
          <w:szCs w:val="22"/>
        </w:rPr>
        <w:t>, HSB Italia</w:t>
      </w:r>
      <w:r w:rsidRPr="00527367">
        <w:rPr>
          <w:rFonts w:ascii="Arial" w:hAnsi="Arial" w:cs="Arial"/>
          <w:sz w:val="22"/>
          <w:szCs w:val="22"/>
        </w:rPr>
        <w:t xml:space="preserve"> (</w:t>
      </w:r>
      <w:r w:rsidR="000A7740" w:rsidRPr="00527367">
        <w:rPr>
          <w:rFonts w:ascii="Arial" w:hAnsi="Arial" w:cs="Arial"/>
          <w:sz w:val="22"/>
          <w:szCs w:val="22"/>
        </w:rPr>
        <w:t>Trento</w:t>
      </w:r>
      <w:r w:rsidRPr="00527367">
        <w:rPr>
          <w:rFonts w:ascii="Arial" w:hAnsi="Arial" w:cs="Arial"/>
          <w:sz w:val="22"/>
          <w:szCs w:val="22"/>
        </w:rPr>
        <w:t xml:space="preserve">, </w:t>
      </w:r>
      <w:r w:rsidR="000A7740" w:rsidRPr="00527367">
        <w:rPr>
          <w:rFonts w:ascii="Arial" w:hAnsi="Arial" w:cs="Arial"/>
          <w:sz w:val="22"/>
          <w:szCs w:val="22"/>
        </w:rPr>
        <w:t>I</w:t>
      </w:r>
      <w:r w:rsidRPr="00527367">
        <w:rPr>
          <w:rFonts w:ascii="Arial" w:hAnsi="Arial" w:cs="Arial"/>
          <w:sz w:val="22"/>
          <w:szCs w:val="22"/>
        </w:rPr>
        <w:t>talia</w:t>
      </w:r>
      <w:r w:rsidR="000A7740" w:rsidRPr="00527367">
        <w:rPr>
          <w:rFonts w:ascii="Arial" w:hAnsi="Arial" w:cs="Arial"/>
          <w:sz w:val="22"/>
          <w:szCs w:val="22"/>
        </w:rPr>
        <w:t>)</w:t>
      </w:r>
    </w:p>
    <w:p w14:paraId="2C7E6BC8" w14:textId="77777777" w:rsidR="00EC29AF" w:rsidRPr="00EC29AF" w:rsidRDefault="00EC29AF" w:rsidP="00EC29AF">
      <w:pPr>
        <w:pStyle w:val="p2"/>
        <w:ind w:right="-7"/>
        <w:rPr>
          <w:rFonts w:ascii="Arial" w:hAnsi="Arial" w:cs="Arial"/>
          <w:sz w:val="10"/>
          <w:szCs w:val="10"/>
        </w:rPr>
      </w:pPr>
    </w:p>
    <w:p w14:paraId="58F52E32" w14:textId="77777777" w:rsidR="000A7740" w:rsidRPr="00527367" w:rsidRDefault="000A7740" w:rsidP="00527367">
      <w:pPr>
        <w:pStyle w:val="p2"/>
        <w:ind w:right="-7"/>
        <w:rPr>
          <w:rFonts w:ascii="Arial" w:hAnsi="Arial" w:cs="Arial"/>
          <w:i/>
          <w:iCs/>
          <w:sz w:val="22"/>
          <w:szCs w:val="22"/>
        </w:rPr>
      </w:pPr>
      <w:r w:rsidRPr="00527367">
        <w:rPr>
          <w:rFonts w:ascii="Arial" w:hAnsi="Arial" w:cs="Arial"/>
          <w:sz w:val="22"/>
          <w:szCs w:val="22"/>
        </w:rPr>
        <w:t xml:space="preserve">12.00 </w:t>
      </w:r>
      <w:r w:rsidR="001334F1" w:rsidRPr="00527367">
        <w:rPr>
          <w:rFonts w:ascii="Arial" w:hAnsi="Arial" w:cs="Arial"/>
          <w:sz w:val="22"/>
          <w:szCs w:val="22"/>
        </w:rPr>
        <w:tab/>
      </w:r>
      <w:r w:rsidR="001334F1" w:rsidRPr="00527367">
        <w:rPr>
          <w:rFonts w:ascii="Arial" w:hAnsi="Arial" w:cs="Arial"/>
          <w:i/>
          <w:iCs/>
          <w:sz w:val="22"/>
          <w:szCs w:val="22"/>
        </w:rPr>
        <w:t>“</w:t>
      </w:r>
      <w:r w:rsidRPr="00527367">
        <w:rPr>
          <w:rFonts w:ascii="Arial" w:hAnsi="Arial" w:cs="Arial"/>
          <w:i/>
          <w:iCs/>
          <w:sz w:val="22"/>
          <w:szCs w:val="22"/>
        </w:rPr>
        <w:t xml:space="preserve">Next </w:t>
      </w:r>
      <w:proofErr w:type="spellStart"/>
      <w:r w:rsidRPr="00527367">
        <w:rPr>
          <w:rFonts w:ascii="Arial" w:hAnsi="Arial" w:cs="Arial"/>
          <w:i/>
          <w:iCs/>
          <w:sz w:val="22"/>
          <w:szCs w:val="22"/>
        </w:rPr>
        <w:t>Gen</w:t>
      </w:r>
      <w:proofErr w:type="spellEnd"/>
      <w:r w:rsidRPr="00527367">
        <w:rPr>
          <w:rFonts w:ascii="Arial" w:hAnsi="Arial" w:cs="Arial"/>
          <w:i/>
          <w:iCs/>
          <w:sz w:val="22"/>
          <w:szCs w:val="22"/>
        </w:rPr>
        <w:t xml:space="preserve"> House</w:t>
      </w:r>
      <w:r w:rsidR="00DA0B79" w:rsidRPr="00527367">
        <w:rPr>
          <w:rFonts w:ascii="Arial" w:hAnsi="Arial" w:cs="Arial"/>
          <w:i/>
          <w:iCs/>
          <w:sz w:val="22"/>
          <w:szCs w:val="22"/>
        </w:rPr>
        <w:t xml:space="preserve">: </w:t>
      </w:r>
      <w:r w:rsidR="006403BF" w:rsidRPr="00527367">
        <w:rPr>
          <w:rFonts w:ascii="Arial" w:hAnsi="Arial" w:cs="Arial"/>
          <w:i/>
          <w:iCs/>
          <w:sz w:val="22"/>
          <w:szCs w:val="22"/>
        </w:rPr>
        <w:t>produrre</w:t>
      </w:r>
      <w:r w:rsidR="00DA0B79" w:rsidRPr="00527367">
        <w:rPr>
          <w:rFonts w:ascii="Arial" w:hAnsi="Arial" w:cs="Arial"/>
          <w:i/>
          <w:iCs/>
          <w:sz w:val="22"/>
          <w:szCs w:val="22"/>
        </w:rPr>
        <w:t xml:space="preserve"> </w:t>
      </w:r>
      <w:r w:rsidRPr="00527367">
        <w:rPr>
          <w:rFonts w:ascii="Arial" w:hAnsi="Arial" w:cs="Arial"/>
          <w:i/>
          <w:iCs/>
          <w:sz w:val="22"/>
          <w:szCs w:val="22"/>
        </w:rPr>
        <w:t>con l'ausilio d</w:t>
      </w:r>
      <w:r w:rsidR="00DA0B79" w:rsidRPr="00527367">
        <w:rPr>
          <w:rFonts w:ascii="Arial" w:hAnsi="Arial" w:cs="Arial"/>
          <w:i/>
          <w:iCs/>
          <w:sz w:val="22"/>
          <w:szCs w:val="22"/>
        </w:rPr>
        <w:t>e</w:t>
      </w:r>
      <w:r w:rsidRPr="00527367">
        <w:rPr>
          <w:rFonts w:ascii="Arial" w:hAnsi="Arial" w:cs="Arial"/>
          <w:i/>
          <w:iCs/>
          <w:sz w:val="22"/>
          <w:szCs w:val="22"/>
        </w:rPr>
        <w:t>i robot</w:t>
      </w:r>
      <w:r w:rsidR="00DA0B79" w:rsidRPr="00527367">
        <w:rPr>
          <w:rFonts w:ascii="Arial" w:hAnsi="Arial" w:cs="Arial"/>
          <w:i/>
          <w:iCs/>
          <w:sz w:val="22"/>
          <w:szCs w:val="22"/>
        </w:rPr>
        <w:t>”</w:t>
      </w:r>
    </w:p>
    <w:p w14:paraId="50FA1F03" w14:textId="77777777" w:rsidR="000A7740" w:rsidRPr="00527367" w:rsidRDefault="00DA0B79" w:rsidP="00527367">
      <w:pPr>
        <w:pStyle w:val="p2"/>
        <w:ind w:right="-7"/>
        <w:rPr>
          <w:rFonts w:ascii="Arial" w:hAnsi="Arial" w:cs="Arial"/>
          <w:sz w:val="22"/>
          <w:szCs w:val="22"/>
          <w:lang w:val="en-US"/>
        </w:rPr>
      </w:pPr>
      <w:r w:rsidRPr="00527367">
        <w:rPr>
          <w:rFonts w:ascii="Arial" w:hAnsi="Arial" w:cs="Arial"/>
          <w:sz w:val="22"/>
          <w:szCs w:val="22"/>
        </w:rPr>
        <w:tab/>
      </w:r>
      <w:r w:rsidR="000A7740" w:rsidRPr="00527367">
        <w:rPr>
          <w:rFonts w:ascii="Arial" w:hAnsi="Arial" w:cs="Arial"/>
          <w:b/>
          <w:bCs/>
          <w:sz w:val="22"/>
          <w:szCs w:val="22"/>
          <w:lang w:val="en-US"/>
        </w:rPr>
        <w:t>Stefano Brunelli</w:t>
      </w:r>
      <w:r w:rsidR="000A7740" w:rsidRPr="00527367">
        <w:rPr>
          <w:rFonts w:ascii="Arial" w:hAnsi="Arial" w:cs="Arial"/>
          <w:sz w:val="22"/>
          <w:szCs w:val="22"/>
          <w:lang w:val="en-US"/>
        </w:rPr>
        <w:t xml:space="preserve">, </w:t>
      </w:r>
      <w:proofErr w:type="spellStart"/>
      <w:r w:rsidR="000A7740" w:rsidRPr="00527367">
        <w:rPr>
          <w:rFonts w:ascii="Arial" w:hAnsi="Arial" w:cs="Arial"/>
          <w:sz w:val="22"/>
          <w:szCs w:val="22"/>
          <w:lang w:val="en-US"/>
        </w:rPr>
        <w:t>Gropyus</w:t>
      </w:r>
      <w:proofErr w:type="spellEnd"/>
      <w:r w:rsidR="000A7740" w:rsidRPr="00527367">
        <w:rPr>
          <w:rFonts w:ascii="Arial" w:hAnsi="Arial" w:cs="Arial"/>
          <w:sz w:val="22"/>
          <w:szCs w:val="22"/>
          <w:lang w:val="en-US"/>
        </w:rPr>
        <w:t xml:space="preserve"> Technologies</w:t>
      </w:r>
      <w:r w:rsidRPr="00527367">
        <w:rPr>
          <w:rFonts w:ascii="Arial" w:hAnsi="Arial" w:cs="Arial"/>
          <w:sz w:val="22"/>
          <w:szCs w:val="22"/>
          <w:lang w:val="en-US"/>
        </w:rPr>
        <w:t xml:space="preserve"> (</w:t>
      </w:r>
      <w:proofErr w:type="spellStart"/>
      <w:r w:rsidR="000A7740" w:rsidRPr="00527367">
        <w:rPr>
          <w:rFonts w:ascii="Arial" w:hAnsi="Arial" w:cs="Arial"/>
          <w:sz w:val="22"/>
          <w:szCs w:val="22"/>
          <w:lang w:val="en-US"/>
        </w:rPr>
        <w:t>Berlin</w:t>
      </w:r>
      <w:r w:rsidRPr="00527367">
        <w:rPr>
          <w:rFonts w:ascii="Arial" w:hAnsi="Arial" w:cs="Arial"/>
          <w:sz w:val="22"/>
          <w:szCs w:val="22"/>
          <w:lang w:val="en-US"/>
        </w:rPr>
        <w:t>o</w:t>
      </w:r>
      <w:proofErr w:type="spellEnd"/>
      <w:r w:rsidRPr="00527367">
        <w:rPr>
          <w:rFonts w:ascii="Arial" w:hAnsi="Arial" w:cs="Arial"/>
          <w:sz w:val="22"/>
          <w:szCs w:val="22"/>
          <w:lang w:val="en-US"/>
        </w:rPr>
        <w:t>, Germania)</w:t>
      </w:r>
    </w:p>
    <w:p w14:paraId="08F99686" w14:textId="77777777" w:rsidR="00EC29AF" w:rsidRPr="00EC29AF" w:rsidRDefault="00EC29AF" w:rsidP="00EC29AF">
      <w:pPr>
        <w:pStyle w:val="p2"/>
        <w:ind w:right="-7"/>
        <w:rPr>
          <w:rFonts w:ascii="Arial" w:hAnsi="Arial" w:cs="Arial"/>
          <w:sz w:val="10"/>
          <w:szCs w:val="10"/>
        </w:rPr>
      </w:pPr>
    </w:p>
    <w:p w14:paraId="46AF2DD7" w14:textId="77777777" w:rsidR="000A7740" w:rsidRPr="00527367" w:rsidRDefault="000A7740" w:rsidP="00527367">
      <w:pPr>
        <w:pStyle w:val="p2"/>
        <w:ind w:right="-7"/>
        <w:rPr>
          <w:rFonts w:ascii="Arial" w:hAnsi="Arial" w:cs="Arial"/>
          <w:sz w:val="22"/>
          <w:szCs w:val="22"/>
          <w:lang w:val="en-US"/>
        </w:rPr>
      </w:pPr>
      <w:r w:rsidRPr="00527367">
        <w:rPr>
          <w:rFonts w:ascii="Arial" w:hAnsi="Arial" w:cs="Arial"/>
          <w:sz w:val="22"/>
          <w:szCs w:val="22"/>
          <w:lang w:val="en-US"/>
        </w:rPr>
        <w:t xml:space="preserve">12.30 </w:t>
      </w:r>
      <w:r w:rsidR="00DA0B79" w:rsidRPr="00527367">
        <w:rPr>
          <w:rFonts w:ascii="Arial" w:hAnsi="Arial" w:cs="Arial"/>
          <w:sz w:val="22"/>
          <w:szCs w:val="22"/>
          <w:lang w:val="en-US"/>
        </w:rPr>
        <w:tab/>
      </w:r>
      <w:r w:rsidRPr="00527367">
        <w:rPr>
          <w:rFonts w:ascii="Arial" w:hAnsi="Arial" w:cs="Arial"/>
          <w:sz w:val="22"/>
          <w:szCs w:val="22"/>
          <w:lang w:val="en-US"/>
        </w:rPr>
        <w:t>Networking Caffè</w:t>
      </w:r>
    </w:p>
    <w:p w14:paraId="497E67A6" w14:textId="77777777" w:rsidR="00DA0B79" w:rsidRPr="00527367" w:rsidRDefault="00DA0B79" w:rsidP="00527367">
      <w:pPr>
        <w:pStyle w:val="p4"/>
        <w:ind w:right="-7"/>
        <w:rPr>
          <w:rStyle w:val="s3"/>
          <w:rFonts w:ascii="Arial" w:hAnsi="Arial" w:cs="Arial"/>
          <w:sz w:val="22"/>
          <w:szCs w:val="22"/>
        </w:rPr>
      </w:pPr>
    </w:p>
    <w:p w14:paraId="115B1D48" w14:textId="77777777" w:rsidR="00DA0B79" w:rsidRPr="00527367" w:rsidRDefault="000A7740" w:rsidP="00527367">
      <w:pPr>
        <w:pStyle w:val="p4"/>
        <w:ind w:right="-7"/>
        <w:rPr>
          <w:rFonts w:ascii="Arial" w:hAnsi="Arial" w:cs="Arial"/>
          <w:i/>
          <w:iCs/>
          <w:sz w:val="22"/>
          <w:szCs w:val="22"/>
        </w:rPr>
      </w:pPr>
      <w:r w:rsidRPr="00527367">
        <w:rPr>
          <w:rStyle w:val="s3"/>
          <w:rFonts w:ascii="Arial" w:hAnsi="Arial" w:cs="Arial"/>
          <w:sz w:val="22"/>
          <w:szCs w:val="22"/>
        </w:rPr>
        <w:t xml:space="preserve">12.45 </w:t>
      </w:r>
      <w:r w:rsidR="00DA0B79" w:rsidRPr="00527367">
        <w:rPr>
          <w:rStyle w:val="s3"/>
          <w:rFonts w:ascii="Arial" w:hAnsi="Arial" w:cs="Arial"/>
          <w:sz w:val="22"/>
          <w:szCs w:val="22"/>
        </w:rPr>
        <w:tab/>
      </w:r>
      <w:r w:rsidR="00DA0B79" w:rsidRPr="00527367">
        <w:rPr>
          <w:rStyle w:val="s3"/>
          <w:rFonts w:ascii="Arial" w:hAnsi="Arial" w:cs="Arial"/>
          <w:i/>
          <w:iCs/>
          <w:sz w:val="22"/>
          <w:szCs w:val="22"/>
        </w:rPr>
        <w:t>“</w:t>
      </w:r>
      <w:r w:rsidRPr="00527367">
        <w:rPr>
          <w:rFonts w:ascii="Arial" w:hAnsi="Arial" w:cs="Arial"/>
          <w:i/>
          <w:iCs/>
          <w:sz w:val="22"/>
          <w:szCs w:val="22"/>
        </w:rPr>
        <w:t>Tetti</w:t>
      </w:r>
      <w:r w:rsidR="00DA0B79" w:rsidRPr="00527367">
        <w:rPr>
          <w:rFonts w:ascii="Arial" w:hAnsi="Arial" w:cs="Arial"/>
          <w:i/>
          <w:iCs/>
          <w:sz w:val="22"/>
          <w:szCs w:val="22"/>
        </w:rPr>
        <w:t xml:space="preserve">, </w:t>
      </w:r>
      <w:r w:rsidRPr="00527367">
        <w:rPr>
          <w:rFonts w:ascii="Arial" w:hAnsi="Arial" w:cs="Arial"/>
          <w:i/>
          <w:iCs/>
          <w:sz w:val="22"/>
          <w:szCs w:val="22"/>
        </w:rPr>
        <w:t xml:space="preserve">soffitti </w:t>
      </w:r>
      <w:r w:rsidR="00DA0B79" w:rsidRPr="00527367">
        <w:rPr>
          <w:rFonts w:ascii="Arial" w:hAnsi="Arial" w:cs="Arial"/>
          <w:i/>
          <w:iCs/>
          <w:sz w:val="22"/>
          <w:szCs w:val="22"/>
        </w:rPr>
        <w:t>e</w:t>
      </w:r>
      <w:r w:rsidRPr="00527367">
        <w:rPr>
          <w:rFonts w:ascii="Arial" w:hAnsi="Arial" w:cs="Arial"/>
          <w:i/>
          <w:iCs/>
          <w:sz w:val="22"/>
          <w:szCs w:val="22"/>
        </w:rPr>
        <w:t xml:space="preserve"> pareti: </w:t>
      </w:r>
      <w:r w:rsidR="00DA0B79" w:rsidRPr="00527367">
        <w:rPr>
          <w:rFonts w:ascii="Arial" w:hAnsi="Arial" w:cs="Arial"/>
          <w:i/>
          <w:iCs/>
          <w:sz w:val="22"/>
          <w:szCs w:val="22"/>
        </w:rPr>
        <w:t xml:space="preserve">la </w:t>
      </w:r>
      <w:r w:rsidRPr="00527367">
        <w:rPr>
          <w:rFonts w:ascii="Arial" w:hAnsi="Arial" w:cs="Arial"/>
          <w:i/>
          <w:iCs/>
          <w:sz w:val="22"/>
          <w:szCs w:val="22"/>
        </w:rPr>
        <w:t xml:space="preserve">prefabbricazione nell'edilizia in legno </w:t>
      </w:r>
    </w:p>
    <w:p w14:paraId="6F7EFBB1" w14:textId="77777777" w:rsidR="000A7740" w:rsidRPr="00527367" w:rsidRDefault="00DA0B79" w:rsidP="00527367">
      <w:pPr>
        <w:pStyle w:val="p4"/>
        <w:ind w:right="-7"/>
        <w:rPr>
          <w:rFonts w:ascii="Arial" w:hAnsi="Arial" w:cs="Arial"/>
          <w:i/>
          <w:iCs/>
          <w:sz w:val="22"/>
          <w:szCs w:val="22"/>
        </w:rPr>
      </w:pPr>
      <w:r w:rsidRPr="00527367">
        <w:rPr>
          <w:rFonts w:ascii="Arial" w:hAnsi="Arial" w:cs="Arial"/>
          <w:i/>
          <w:iCs/>
          <w:sz w:val="22"/>
          <w:szCs w:val="22"/>
        </w:rPr>
        <w:tab/>
      </w:r>
      <w:r w:rsidR="000A7740" w:rsidRPr="00527367">
        <w:rPr>
          <w:rFonts w:ascii="Arial" w:hAnsi="Arial" w:cs="Arial"/>
          <w:i/>
          <w:iCs/>
          <w:sz w:val="22"/>
          <w:szCs w:val="22"/>
        </w:rPr>
        <w:t xml:space="preserve">per </w:t>
      </w:r>
      <w:r w:rsidRPr="00527367">
        <w:rPr>
          <w:rFonts w:ascii="Arial" w:hAnsi="Arial" w:cs="Arial"/>
          <w:i/>
          <w:iCs/>
          <w:sz w:val="22"/>
          <w:szCs w:val="22"/>
        </w:rPr>
        <w:t xml:space="preserve">le </w:t>
      </w:r>
      <w:r w:rsidR="000A7740" w:rsidRPr="00527367">
        <w:rPr>
          <w:rFonts w:ascii="Arial" w:hAnsi="Arial" w:cs="Arial"/>
          <w:i/>
          <w:iCs/>
          <w:sz w:val="22"/>
          <w:szCs w:val="22"/>
        </w:rPr>
        <w:t>piccole e medie imprese</w:t>
      </w:r>
      <w:r w:rsidRPr="00527367">
        <w:rPr>
          <w:rFonts w:ascii="Arial" w:hAnsi="Arial" w:cs="Arial"/>
          <w:i/>
          <w:iCs/>
          <w:sz w:val="22"/>
          <w:szCs w:val="22"/>
        </w:rPr>
        <w:t>”</w:t>
      </w:r>
    </w:p>
    <w:p w14:paraId="758A9967" w14:textId="77777777" w:rsidR="000A7740" w:rsidRPr="00527367" w:rsidRDefault="0022505E" w:rsidP="00527367">
      <w:pPr>
        <w:pStyle w:val="p4"/>
        <w:ind w:right="-7"/>
        <w:rPr>
          <w:rFonts w:ascii="Arial" w:hAnsi="Arial" w:cs="Arial"/>
          <w:sz w:val="22"/>
          <w:szCs w:val="22"/>
          <w:lang w:val="en-US"/>
        </w:rPr>
      </w:pPr>
      <w:r w:rsidRPr="00527367">
        <w:rPr>
          <w:rFonts w:ascii="Arial" w:hAnsi="Arial" w:cs="Arial"/>
          <w:sz w:val="22"/>
          <w:szCs w:val="22"/>
          <w:lang w:val="en-US"/>
        </w:rPr>
        <w:tab/>
      </w:r>
      <w:r w:rsidR="000A7740" w:rsidRPr="00527367">
        <w:rPr>
          <w:rFonts w:ascii="Arial" w:hAnsi="Arial" w:cs="Arial"/>
          <w:b/>
          <w:bCs/>
          <w:sz w:val="22"/>
          <w:szCs w:val="22"/>
          <w:lang w:val="en-US"/>
        </w:rPr>
        <w:t>Walter Bauer</w:t>
      </w:r>
      <w:r w:rsidR="000A7740" w:rsidRPr="00527367">
        <w:rPr>
          <w:rFonts w:ascii="Arial" w:hAnsi="Arial" w:cs="Arial"/>
          <w:sz w:val="22"/>
          <w:szCs w:val="22"/>
          <w:lang w:val="en-US"/>
        </w:rPr>
        <w:t xml:space="preserve">, Bauer </w:t>
      </w:r>
      <w:proofErr w:type="spellStart"/>
      <w:r w:rsidR="000A7740" w:rsidRPr="00527367">
        <w:rPr>
          <w:rFonts w:ascii="Arial" w:hAnsi="Arial" w:cs="Arial"/>
          <w:sz w:val="22"/>
          <w:szCs w:val="22"/>
          <w:lang w:val="en-US"/>
        </w:rPr>
        <w:t>Holzbau</w:t>
      </w:r>
      <w:proofErr w:type="spellEnd"/>
      <w:r w:rsidRPr="00527367">
        <w:rPr>
          <w:rFonts w:ascii="Arial" w:hAnsi="Arial" w:cs="Arial"/>
          <w:sz w:val="22"/>
          <w:szCs w:val="22"/>
          <w:lang w:val="en-US"/>
        </w:rPr>
        <w:t xml:space="preserve"> (</w:t>
      </w:r>
      <w:proofErr w:type="spellStart"/>
      <w:r w:rsidR="000A7740" w:rsidRPr="00527367">
        <w:rPr>
          <w:rFonts w:ascii="Arial" w:hAnsi="Arial" w:cs="Arial"/>
          <w:sz w:val="22"/>
          <w:szCs w:val="22"/>
          <w:lang w:val="en-US"/>
        </w:rPr>
        <w:t>Satteldorf-Gröningen</w:t>
      </w:r>
      <w:proofErr w:type="spellEnd"/>
      <w:r w:rsidRPr="00527367">
        <w:rPr>
          <w:rFonts w:ascii="Arial" w:hAnsi="Arial" w:cs="Arial"/>
          <w:sz w:val="22"/>
          <w:szCs w:val="22"/>
          <w:lang w:val="en-US"/>
        </w:rPr>
        <w:t>, Germania</w:t>
      </w:r>
      <w:r w:rsidR="000A7740" w:rsidRPr="00527367">
        <w:rPr>
          <w:rFonts w:ascii="Arial" w:hAnsi="Arial" w:cs="Arial"/>
          <w:sz w:val="22"/>
          <w:szCs w:val="22"/>
          <w:lang w:val="en-US"/>
        </w:rPr>
        <w:t>)</w:t>
      </w:r>
    </w:p>
    <w:p w14:paraId="6A10555D" w14:textId="77777777" w:rsidR="00EC29AF" w:rsidRPr="00EC29AF" w:rsidRDefault="00EC29AF" w:rsidP="00EC29AF">
      <w:pPr>
        <w:pStyle w:val="p2"/>
        <w:ind w:right="-7"/>
        <w:rPr>
          <w:rFonts w:ascii="Arial" w:hAnsi="Arial" w:cs="Arial"/>
          <w:sz w:val="10"/>
          <w:szCs w:val="10"/>
        </w:rPr>
      </w:pPr>
    </w:p>
    <w:p w14:paraId="6ED72F3C" w14:textId="77777777" w:rsidR="000A7740" w:rsidRPr="00527367" w:rsidRDefault="000A7740" w:rsidP="00527367">
      <w:pPr>
        <w:pStyle w:val="p2"/>
        <w:ind w:right="-7"/>
        <w:rPr>
          <w:rFonts w:ascii="Arial" w:hAnsi="Arial" w:cs="Arial"/>
          <w:sz w:val="22"/>
          <w:szCs w:val="22"/>
        </w:rPr>
      </w:pPr>
      <w:r w:rsidRPr="00527367">
        <w:rPr>
          <w:rFonts w:ascii="Arial" w:hAnsi="Arial" w:cs="Arial"/>
          <w:sz w:val="22"/>
          <w:szCs w:val="22"/>
        </w:rPr>
        <w:t xml:space="preserve">13.15 </w:t>
      </w:r>
      <w:r w:rsidR="0022505E" w:rsidRPr="00527367">
        <w:rPr>
          <w:rFonts w:ascii="Arial" w:hAnsi="Arial" w:cs="Arial"/>
          <w:sz w:val="22"/>
          <w:szCs w:val="22"/>
        </w:rPr>
        <w:tab/>
        <w:t>“</w:t>
      </w:r>
      <w:r w:rsidRPr="00527367">
        <w:rPr>
          <w:rFonts w:ascii="Arial" w:hAnsi="Arial" w:cs="Arial"/>
          <w:sz w:val="22"/>
          <w:szCs w:val="22"/>
        </w:rPr>
        <w:t xml:space="preserve">Elementi prefabbricati nella pratica in cantiere: vantaggi </w:t>
      </w:r>
      <w:r w:rsidR="006403BF" w:rsidRPr="00527367">
        <w:rPr>
          <w:rFonts w:ascii="Arial" w:hAnsi="Arial" w:cs="Arial"/>
          <w:sz w:val="22"/>
          <w:szCs w:val="22"/>
        </w:rPr>
        <w:t>a</w:t>
      </w:r>
      <w:r w:rsidRPr="00527367">
        <w:rPr>
          <w:rFonts w:ascii="Arial" w:hAnsi="Arial" w:cs="Arial"/>
          <w:sz w:val="22"/>
          <w:szCs w:val="22"/>
        </w:rPr>
        <w:t xml:space="preserve"> garan</w:t>
      </w:r>
      <w:r w:rsidR="0022505E" w:rsidRPr="00527367">
        <w:rPr>
          <w:rFonts w:ascii="Arial" w:hAnsi="Arial" w:cs="Arial"/>
          <w:sz w:val="22"/>
          <w:szCs w:val="22"/>
        </w:rPr>
        <w:t>zia d</w:t>
      </w:r>
      <w:r w:rsidR="006403BF" w:rsidRPr="00527367">
        <w:rPr>
          <w:rFonts w:ascii="Arial" w:hAnsi="Arial" w:cs="Arial"/>
          <w:sz w:val="22"/>
          <w:szCs w:val="22"/>
        </w:rPr>
        <w:t>ella</w:t>
      </w:r>
      <w:r w:rsidR="0022505E" w:rsidRPr="00527367">
        <w:rPr>
          <w:rFonts w:ascii="Arial" w:hAnsi="Arial" w:cs="Arial"/>
          <w:sz w:val="22"/>
          <w:szCs w:val="22"/>
        </w:rPr>
        <w:t xml:space="preserve"> </w:t>
      </w:r>
      <w:r w:rsidRPr="00527367">
        <w:rPr>
          <w:rFonts w:ascii="Arial" w:hAnsi="Arial" w:cs="Arial"/>
          <w:sz w:val="22"/>
          <w:szCs w:val="22"/>
        </w:rPr>
        <w:t>qualità</w:t>
      </w:r>
      <w:r w:rsidR="0022505E" w:rsidRPr="00527367">
        <w:rPr>
          <w:rFonts w:ascii="Arial" w:hAnsi="Arial" w:cs="Arial"/>
          <w:sz w:val="22"/>
          <w:szCs w:val="22"/>
        </w:rPr>
        <w:t>”</w:t>
      </w:r>
    </w:p>
    <w:p w14:paraId="503BF2F4" w14:textId="77777777" w:rsidR="000A7740" w:rsidRPr="00527367" w:rsidRDefault="0022505E" w:rsidP="00527367">
      <w:pPr>
        <w:pStyle w:val="p2"/>
        <w:ind w:right="-7"/>
        <w:rPr>
          <w:rFonts w:ascii="Arial" w:hAnsi="Arial" w:cs="Arial"/>
          <w:sz w:val="22"/>
          <w:szCs w:val="22"/>
        </w:rPr>
      </w:pPr>
      <w:r w:rsidRPr="00527367">
        <w:rPr>
          <w:rFonts w:ascii="Arial" w:hAnsi="Arial" w:cs="Arial"/>
          <w:sz w:val="22"/>
          <w:szCs w:val="22"/>
        </w:rPr>
        <w:tab/>
      </w:r>
      <w:r w:rsidR="000A7740" w:rsidRPr="00527367">
        <w:rPr>
          <w:rFonts w:ascii="Arial" w:hAnsi="Arial" w:cs="Arial"/>
          <w:b/>
          <w:bCs/>
          <w:sz w:val="22"/>
          <w:szCs w:val="22"/>
        </w:rPr>
        <w:t>Franco Piva</w:t>
      </w:r>
      <w:r w:rsidR="000A7740" w:rsidRPr="00527367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0A7740" w:rsidRPr="00527367">
        <w:rPr>
          <w:rFonts w:ascii="Arial" w:hAnsi="Arial" w:cs="Arial"/>
          <w:sz w:val="22"/>
          <w:szCs w:val="22"/>
        </w:rPr>
        <w:t>Ergodomus</w:t>
      </w:r>
      <w:proofErr w:type="spellEnd"/>
      <w:r w:rsidRPr="00527367">
        <w:rPr>
          <w:rFonts w:ascii="Arial" w:hAnsi="Arial" w:cs="Arial"/>
          <w:sz w:val="22"/>
          <w:szCs w:val="22"/>
        </w:rPr>
        <w:t xml:space="preserve"> (</w:t>
      </w:r>
      <w:r w:rsidR="000A7740" w:rsidRPr="00527367">
        <w:rPr>
          <w:rFonts w:ascii="Arial" w:hAnsi="Arial" w:cs="Arial"/>
          <w:sz w:val="22"/>
          <w:szCs w:val="22"/>
        </w:rPr>
        <w:t>Pergine Valsugana</w:t>
      </w:r>
      <w:r w:rsidRPr="00527367">
        <w:rPr>
          <w:rFonts w:ascii="Arial" w:hAnsi="Arial" w:cs="Arial"/>
          <w:sz w:val="22"/>
          <w:szCs w:val="22"/>
        </w:rPr>
        <w:t>, Italia)</w:t>
      </w:r>
    </w:p>
    <w:p w14:paraId="0FA7C3F4" w14:textId="77777777" w:rsidR="00EC29AF" w:rsidRPr="00EC29AF" w:rsidRDefault="00EC29AF" w:rsidP="00EC29AF">
      <w:pPr>
        <w:pStyle w:val="p2"/>
        <w:ind w:right="-7"/>
        <w:rPr>
          <w:rFonts w:ascii="Arial" w:hAnsi="Arial" w:cs="Arial"/>
          <w:sz w:val="10"/>
          <w:szCs w:val="10"/>
        </w:rPr>
      </w:pPr>
    </w:p>
    <w:p w14:paraId="203F07B8" w14:textId="77777777" w:rsidR="000A7740" w:rsidRPr="00527367" w:rsidRDefault="000A7740" w:rsidP="00527367">
      <w:pPr>
        <w:pStyle w:val="p2"/>
        <w:ind w:right="-7"/>
        <w:rPr>
          <w:rFonts w:ascii="Arial" w:hAnsi="Arial" w:cs="Arial"/>
          <w:sz w:val="22"/>
          <w:szCs w:val="22"/>
        </w:rPr>
      </w:pPr>
      <w:r w:rsidRPr="00527367">
        <w:rPr>
          <w:rFonts w:ascii="Arial" w:hAnsi="Arial" w:cs="Arial"/>
          <w:sz w:val="22"/>
          <w:szCs w:val="22"/>
        </w:rPr>
        <w:t xml:space="preserve">13.45 </w:t>
      </w:r>
      <w:r w:rsidR="0022505E" w:rsidRPr="00527367">
        <w:rPr>
          <w:rFonts w:ascii="Arial" w:hAnsi="Arial" w:cs="Arial"/>
          <w:sz w:val="22"/>
          <w:szCs w:val="22"/>
        </w:rPr>
        <w:tab/>
      </w:r>
      <w:r w:rsidR="0022505E" w:rsidRPr="00527367">
        <w:rPr>
          <w:rFonts w:ascii="Arial" w:hAnsi="Arial" w:cs="Arial"/>
          <w:i/>
          <w:iCs/>
          <w:sz w:val="22"/>
          <w:szCs w:val="22"/>
        </w:rPr>
        <w:t>“</w:t>
      </w:r>
      <w:r w:rsidRPr="00527367">
        <w:rPr>
          <w:rFonts w:ascii="Arial" w:hAnsi="Arial" w:cs="Arial"/>
          <w:i/>
          <w:iCs/>
          <w:sz w:val="22"/>
          <w:szCs w:val="22"/>
        </w:rPr>
        <w:t>Strutture complesse nell'edilizia in legno: produzione e montaggio</w:t>
      </w:r>
      <w:r w:rsidR="0022505E" w:rsidRPr="00527367">
        <w:rPr>
          <w:rFonts w:ascii="Arial" w:hAnsi="Arial" w:cs="Arial"/>
          <w:i/>
          <w:iCs/>
          <w:sz w:val="22"/>
          <w:szCs w:val="22"/>
        </w:rPr>
        <w:t>”</w:t>
      </w:r>
    </w:p>
    <w:p w14:paraId="2D17EF4B" w14:textId="77777777" w:rsidR="0022505E" w:rsidRPr="00527367" w:rsidRDefault="0022505E" w:rsidP="00527367">
      <w:pPr>
        <w:pStyle w:val="p2"/>
        <w:ind w:right="-7"/>
        <w:rPr>
          <w:rFonts w:ascii="Arial" w:hAnsi="Arial" w:cs="Arial"/>
          <w:sz w:val="22"/>
          <w:szCs w:val="22"/>
        </w:rPr>
      </w:pPr>
      <w:r w:rsidRPr="00527367">
        <w:rPr>
          <w:rFonts w:ascii="Arial" w:hAnsi="Arial" w:cs="Arial"/>
          <w:sz w:val="22"/>
          <w:szCs w:val="22"/>
        </w:rPr>
        <w:tab/>
      </w:r>
      <w:r w:rsidR="000A7740" w:rsidRPr="00527367">
        <w:rPr>
          <w:rFonts w:ascii="Arial" w:hAnsi="Arial" w:cs="Arial"/>
          <w:b/>
          <w:bCs/>
          <w:sz w:val="22"/>
          <w:szCs w:val="22"/>
        </w:rPr>
        <w:t>Francesco Marroni</w:t>
      </w:r>
      <w:r w:rsidR="000A7740" w:rsidRPr="00527367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0A7740" w:rsidRPr="00527367">
        <w:rPr>
          <w:rFonts w:ascii="Arial" w:hAnsi="Arial" w:cs="Arial"/>
          <w:sz w:val="22"/>
          <w:szCs w:val="22"/>
        </w:rPr>
        <w:t>LignoAlp</w:t>
      </w:r>
      <w:proofErr w:type="spellEnd"/>
      <w:r w:rsidRPr="00527367">
        <w:rPr>
          <w:rFonts w:ascii="Arial" w:hAnsi="Arial" w:cs="Arial"/>
          <w:sz w:val="22"/>
          <w:szCs w:val="22"/>
        </w:rPr>
        <w:t xml:space="preserve"> - </w:t>
      </w:r>
      <w:proofErr w:type="spellStart"/>
      <w:r w:rsidR="000A7740" w:rsidRPr="00527367">
        <w:rPr>
          <w:rFonts w:ascii="Arial" w:hAnsi="Arial" w:cs="Arial"/>
          <w:sz w:val="22"/>
          <w:szCs w:val="22"/>
        </w:rPr>
        <w:t>Damiani-Holz&amp;Ko</w:t>
      </w:r>
      <w:proofErr w:type="spellEnd"/>
      <w:r w:rsidR="000A7740" w:rsidRPr="00527367">
        <w:rPr>
          <w:rFonts w:ascii="Arial" w:hAnsi="Arial" w:cs="Arial"/>
          <w:sz w:val="22"/>
          <w:szCs w:val="22"/>
        </w:rPr>
        <w:t xml:space="preserve"> Spa </w:t>
      </w:r>
      <w:r w:rsidRPr="00527367">
        <w:rPr>
          <w:rFonts w:ascii="Arial" w:hAnsi="Arial" w:cs="Arial"/>
          <w:sz w:val="22"/>
          <w:szCs w:val="22"/>
        </w:rPr>
        <w:t>(</w:t>
      </w:r>
      <w:r w:rsidR="000A7740" w:rsidRPr="00527367">
        <w:rPr>
          <w:rFonts w:ascii="Arial" w:hAnsi="Arial" w:cs="Arial"/>
          <w:sz w:val="22"/>
          <w:szCs w:val="22"/>
        </w:rPr>
        <w:t>Bressanone</w:t>
      </w:r>
      <w:r w:rsidRPr="00527367">
        <w:rPr>
          <w:rFonts w:ascii="Arial" w:hAnsi="Arial" w:cs="Arial"/>
          <w:sz w:val="22"/>
          <w:szCs w:val="22"/>
        </w:rPr>
        <w:t>, Italia</w:t>
      </w:r>
      <w:r w:rsidR="000A7740" w:rsidRPr="00527367">
        <w:rPr>
          <w:rFonts w:ascii="Arial" w:hAnsi="Arial" w:cs="Arial"/>
          <w:sz w:val="22"/>
          <w:szCs w:val="22"/>
        </w:rPr>
        <w:t>)</w:t>
      </w:r>
    </w:p>
    <w:p w14:paraId="32152216" w14:textId="77777777" w:rsidR="00EC29AF" w:rsidRPr="00EC29AF" w:rsidRDefault="00EC29AF" w:rsidP="00EC29AF">
      <w:pPr>
        <w:pStyle w:val="p2"/>
        <w:ind w:right="-7"/>
        <w:rPr>
          <w:rFonts w:ascii="Arial" w:hAnsi="Arial" w:cs="Arial"/>
          <w:sz w:val="10"/>
          <w:szCs w:val="10"/>
        </w:rPr>
      </w:pPr>
    </w:p>
    <w:p w14:paraId="6744E485" w14:textId="77777777" w:rsidR="000A7740" w:rsidRPr="00527367" w:rsidRDefault="000A7740" w:rsidP="00527367">
      <w:pPr>
        <w:pStyle w:val="p2"/>
        <w:ind w:right="-7"/>
        <w:rPr>
          <w:rFonts w:ascii="Arial" w:hAnsi="Arial" w:cs="Arial"/>
          <w:sz w:val="22"/>
          <w:szCs w:val="22"/>
        </w:rPr>
      </w:pPr>
      <w:r w:rsidRPr="00527367">
        <w:rPr>
          <w:rFonts w:ascii="Arial" w:hAnsi="Arial" w:cs="Arial"/>
          <w:sz w:val="22"/>
          <w:szCs w:val="22"/>
        </w:rPr>
        <w:t>14.15 Conclusioni e chiusura dei lavori</w:t>
      </w:r>
    </w:p>
    <w:p w14:paraId="58FFB34F" w14:textId="77777777" w:rsidR="000A7740" w:rsidRPr="00527367" w:rsidRDefault="000A7740" w:rsidP="00527367">
      <w:pPr>
        <w:pStyle w:val="p2"/>
        <w:ind w:right="-7"/>
        <w:rPr>
          <w:rFonts w:ascii="Arial" w:hAnsi="Arial" w:cs="Arial"/>
          <w:sz w:val="22"/>
          <w:szCs w:val="22"/>
        </w:rPr>
      </w:pPr>
    </w:p>
    <w:p w14:paraId="648EB43D" w14:textId="25F294CE" w:rsidR="00A9443A" w:rsidRPr="00527367" w:rsidRDefault="00A9443A" w:rsidP="00527367">
      <w:pPr>
        <w:pStyle w:val="p5"/>
        <w:ind w:right="-7"/>
        <w:rPr>
          <w:rFonts w:ascii="Arial" w:hAnsi="Arial" w:cs="Arial"/>
          <w:color w:val="000000" w:themeColor="text1"/>
          <w:sz w:val="22"/>
          <w:szCs w:val="22"/>
        </w:rPr>
      </w:pPr>
      <w:r w:rsidRPr="00527367">
        <w:rPr>
          <w:rFonts w:ascii="Arial" w:hAnsi="Arial" w:cs="Arial"/>
          <w:color w:val="000000" w:themeColor="text1"/>
          <w:sz w:val="22"/>
          <w:szCs w:val="22"/>
        </w:rPr>
        <w:t xml:space="preserve">Sono previsti </w:t>
      </w:r>
      <w:r w:rsidRPr="00527367">
        <w:rPr>
          <w:rFonts w:ascii="Arial" w:hAnsi="Arial" w:cs="Arial"/>
          <w:b/>
          <w:bCs/>
          <w:color w:val="000000" w:themeColor="text1"/>
          <w:sz w:val="22"/>
          <w:szCs w:val="22"/>
        </w:rPr>
        <w:t>crediti formativi professionali</w:t>
      </w:r>
      <w:r w:rsidRPr="00527367">
        <w:rPr>
          <w:rFonts w:ascii="Arial" w:hAnsi="Arial" w:cs="Arial"/>
          <w:color w:val="000000" w:themeColor="text1"/>
          <w:sz w:val="22"/>
          <w:szCs w:val="22"/>
        </w:rPr>
        <w:t xml:space="preserve"> (CFP) per ingegneri e geometri</w:t>
      </w:r>
      <w:r w:rsidR="00BB5722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51A5807F" w14:textId="5078E6A5" w:rsidR="00A9443A" w:rsidRPr="00527367" w:rsidRDefault="00A9443A" w:rsidP="00527367">
      <w:pPr>
        <w:pStyle w:val="p5"/>
        <w:ind w:right="-7"/>
        <w:rPr>
          <w:rFonts w:ascii="Arial" w:hAnsi="Arial" w:cs="Arial"/>
          <w:color w:val="000000" w:themeColor="text1"/>
          <w:sz w:val="22"/>
          <w:szCs w:val="22"/>
        </w:rPr>
      </w:pPr>
      <w:r w:rsidRPr="00527367">
        <w:rPr>
          <w:rFonts w:ascii="Arial" w:hAnsi="Arial" w:cs="Arial"/>
          <w:color w:val="000000" w:themeColor="text1"/>
          <w:sz w:val="22"/>
          <w:szCs w:val="22"/>
        </w:rPr>
        <w:t xml:space="preserve">La </w:t>
      </w:r>
      <w:r w:rsidRPr="00527367">
        <w:rPr>
          <w:rFonts w:ascii="Arial" w:hAnsi="Arial" w:cs="Arial"/>
          <w:b/>
          <w:bCs/>
          <w:color w:val="000000" w:themeColor="text1"/>
          <w:sz w:val="22"/>
          <w:szCs w:val="22"/>
        </w:rPr>
        <w:t>partecipazione è gratuita previa iscrizione</w:t>
      </w:r>
      <w:r w:rsidRPr="00527367">
        <w:rPr>
          <w:rFonts w:ascii="Arial" w:hAnsi="Arial" w:cs="Arial"/>
          <w:color w:val="000000" w:themeColor="text1"/>
          <w:sz w:val="22"/>
          <w:szCs w:val="22"/>
        </w:rPr>
        <w:t>.</w:t>
      </w:r>
      <w:r w:rsidR="00BB5722">
        <w:rPr>
          <w:rFonts w:ascii="Arial" w:hAnsi="Arial" w:cs="Arial"/>
          <w:color w:val="000000" w:themeColor="text1"/>
          <w:sz w:val="22"/>
          <w:szCs w:val="22"/>
        </w:rPr>
        <w:t xml:space="preserve"> Non è prevista la traduzione simultanea.</w:t>
      </w:r>
    </w:p>
    <w:p w14:paraId="553F5709" w14:textId="77777777" w:rsidR="00A9443A" w:rsidRDefault="00A9443A" w:rsidP="00527367">
      <w:pPr>
        <w:pStyle w:val="p5"/>
        <w:ind w:right="-7"/>
        <w:rPr>
          <w:sz w:val="22"/>
          <w:szCs w:val="22"/>
        </w:rPr>
      </w:pPr>
      <w:r w:rsidRPr="00527367">
        <w:rPr>
          <w:rFonts w:ascii="Arial" w:hAnsi="Arial" w:cs="Arial"/>
          <w:color w:val="000000" w:themeColor="text1"/>
          <w:sz w:val="22"/>
          <w:szCs w:val="22"/>
        </w:rPr>
        <w:t xml:space="preserve">Per informazioni: Hugo Karre </w:t>
      </w:r>
      <w:hyperlink r:id="rId5" w:history="1">
        <w:r w:rsidRPr="00527367">
          <w:rPr>
            <w:rStyle w:val="Collegamentoipertestuale"/>
            <w:rFonts w:ascii="System Font" w:hAnsi="System Font" w:cs="System Font"/>
            <w:b/>
            <w:bCs/>
            <w:sz w:val="22"/>
            <w:szCs w:val="22"/>
          </w:rPr>
          <w:t>www.forum-legno.com</w:t>
        </w:r>
      </w:hyperlink>
      <w:r w:rsidRPr="00527367">
        <w:rPr>
          <w:rFonts w:ascii="System Font" w:hAnsi="System Font" w:cs="System Font"/>
          <w:color w:val="000000" w:themeColor="text1"/>
          <w:sz w:val="22"/>
          <w:szCs w:val="22"/>
        </w:rPr>
        <w:t xml:space="preserve">; </w:t>
      </w:r>
      <w:hyperlink r:id="rId6" w:history="1">
        <w:r w:rsidRPr="00527367">
          <w:rPr>
            <w:rStyle w:val="Collegamentoipertestuale"/>
            <w:rFonts w:ascii="Arial" w:hAnsi="Arial" w:cs="Arial"/>
            <w:b/>
            <w:bCs/>
            <w:sz w:val="22"/>
            <w:szCs w:val="22"/>
          </w:rPr>
          <w:t>www.xylexpo.com</w:t>
        </w:r>
      </w:hyperlink>
      <w:r w:rsidRPr="00527367">
        <w:rPr>
          <w:sz w:val="22"/>
          <w:szCs w:val="22"/>
        </w:rPr>
        <w:t xml:space="preserve"> </w:t>
      </w:r>
    </w:p>
    <w:p w14:paraId="5B8626A1" w14:textId="77777777" w:rsidR="00527367" w:rsidRDefault="00527367" w:rsidP="00527367">
      <w:pPr>
        <w:pStyle w:val="p5"/>
        <w:ind w:right="-7"/>
        <w:rPr>
          <w:sz w:val="22"/>
          <w:szCs w:val="22"/>
        </w:rPr>
      </w:pPr>
    </w:p>
    <w:p w14:paraId="3742D1DB" w14:textId="77777777" w:rsidR="00527367" w:rsidRDefault="00527367" w:rsidP="00527367">
      <w:pPr>
        <w:pStyle w:val="p5"/>
        <w:ind w:right="-7"/>
        <w:rPr>
          <w:sz w:val="22"/>
          <w:szCs w:val="22"/>
        </w:rPr>
      </w:pPr>
    </w:p>
    <w:p w14:paraId="67F81CD0" w14:textId="212A77C6" w:rsidR="00527367" w:rsidRPr="00527367" w:rsidRDefault="00527367" w:rsidP="00527367">
      <w:pPr>
        <w:pStyle w:val="p2"/>
        <w:ind w:right="-7"/>
        <w:rPr>
          <w:sz w:val="22"/>
          <w:szCs w:val="22"/>
        </w:rPr>
      </w:pPr>
      <w:r w:rsidRPr="00527367">
        <w:rPr>
          <w:rFonts w:ascii="Arial" w:hAnsi="Arial" w:cs="Arial"/>
          <w:sz w:val="16"/>
          <w:szCs w:val="16"/>
        </w:rPr>
        <w:t>FORUM HOLZBAU è una piattaforma internazionale che riunisce importanti università di diversi Paesi – fra cui Germania, Austria, Svizzera e Canada – che vantano una specifica eccellenza nel campo delle costruzioni in legno, una iniziativa nata per diffondere e promuovere la cultura del costruire in legno. In Italia FORUM HOLZBAU collabora strettamente con l’Università di Trento.</w:t>
      </w:r>
    </w:p>
    <w:p w14:paraId="79FAD85F" w14:textId="77777777" w:rsidR="00067638" w:rsidRPr="006403BF" w:rsidRDefault="00067638" w:rsidP="006403BF">
      <w:pPr>
        <w:pStyle w:val="p5"/>
        <w:rPr>
          <w:rFonts w:ascii="Arial" w:hAnsi="Arial" w:cs="Arial"/>
          <w:color w:val="000000" w:themeColor="text1"/>
          <w:sz w:val="24"/>
          <w:szCs w:val="24"/>
        </w:rPr>
      </w:pPr>
    </w:p>
    <w:sectPr w:rsidR="00067638" w:rsidRPr="006403BF" w:rsidSect="0022505E">
      <w:pgSz w:w="11900" w:h="16840"/>
      <w:pgMar w:top="1109" w:right="1134" w:bottom="19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stem Font">
    <w:altName w:val="Calibri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740"/>
    <w:rsid w:val="00063216"/>
    <w:rsid w:val="00064752"/>
    <w:rsid w:val="00067638"/>
    <w:rsid w:val="000A7740"/>
    <w:rsid w:val="001334F1"/>
    <w:rsid w:val="001F2EAA"/>
    <w:rsid w:val="0022505E"/>
    <w:rsid w:val="002754B5"/>
    <w:rsid w:val="0030670C"/>
    <w:rsid w:val="00360468"/>
    <w:rsid w:val="00521271"/>
    <w:rsid w:val="00527367"/>
    <w:rsid w:val="006403BF"/>
    <w:rsid w:val="007174E2"/>
    <w:rsid w:val="00744F9E"/>
    <w:rsid w:val="00A9443A"/>
    <w:rsid w:val="00AB11DB"/>
    <w:rsid w:val="00BB5722"/>
    <w:rsid w:val="00D27458"/>
    <w:rsid w:val="00DA0B79"/>
    <w:rsid w:val="00E26A8B"/>
    <w:rsid w:val="00EC2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ADD8301"/>
  <w15:chartTrackingRefBased/>
  <w15:docId w15:val="{D90A73AA-405C-9C44-8895-43D063B48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1">
    <w:name w:val="p1"/>
    <w:basedOn w:val="Normale"/>
    <w:rsid w:val="000A7740"/>
    <w:rPr>
      <w:rFonts w:ascii="Helvetica" w:eastAsia="Times New Roman" w:hAnsi="Helvetica" w:cs="Times New Roman"/>
      <w:color w:val="D30005"/>
      <w:kern w:val="0"/>
      <w:sz w:val="21"/>
      <w:szCs w:val="21"/>
      <w:lang w:eastAsia="it-IT"/>
      <w14:ligatures w14:val="none"/>
    </w:rPr>
  </w:style>
  <w:style w:type="paragraph" w:customStyle="1" w:styleId="p2">
    <w:name w:val="p2"/>
    <w:basedOn w:val="Normale"/>
    <w:rsid w:val="000A7740"/>
    <w:rPr>
      <w:rFonts w:ascii="Helvetica" w:eastAsia="Times New Roman" w:hAnsi="Helvetica" w:cs="Times New Roman"/>
      <w:color w:val="313131"/>
      <w:kern w:val="0"/>
      <w:sz w:val="17"/>
      <w:szCs w:val="17"/>
      <w:lang w:eastAsia="it-IT"/>
      <w14:ligatures w14:val="none"/>
    </w:rPr>
  </w:style>
  <w:style w:type="paragraph" w:customStyle="1" w:styleId="p3">
    <w:name w:val="p3"/>
    <w:basedOn w:val="Normale"/>
    <w:rsid w:val="000A7740"/>
    <w:rPr>
      <w:rFonts w:ascii="Helvetica" w:eastAsia="Times New Roman" w:hAnsi="Helvetica" w:cs="Times New Roman"/>
      <w:color w:val="313131"/>
      <w:kern w:val="0"/>
      <w:lang w:eastAsia="it-IT"/>
      <w14:ligatures w14:val="none"/>
    </w:rPr>
  </w:style>
  <w:style w:type="paragraph" w:customStyle="1" w:styleId="p4">
    <w:name w:val="p4"/>
    <w:basedOn w:val="Normale"/>
    <w:rsid w:val="000A7740"/>
    <w:rPr>
      <w:rFonts w:ascii="Helvetica" w:eastAsia="Times New Roman" w:hAnsi="Helvetica" w:cs="Times New Roman"/>
      <w:color w:val="000000"/>
      <w:kern w:val="0"/>
      <w:sz w:val="17"/>
      <w:szCs w:val="17"/>
      <w:lang w:eastAsia="it-IT"/>
      <w14:ligatures w14:val="none"/>
    </w:rPr>
  </w:style>
  <w:style w:type="paragraph" w:customStyle="1" w:styleId="p5">
    <w:name w:val="p5"/>
    <w:basedOn w:val="Normale"/>
    <w:rsid w:val="000A7740"/>
    <w:rPr>
      <w:rFonts w:ascii="Helvetica" w:eastAsia="Times New Roman" w:hAnsi="Helvetica" w:cs="Times New Roman"/>
      <w:color w:val="D30005"/>
      <w:kern w:val="0"/>
      <w:sz w:val="17"/>
      <w:szCs w:val="17"/>
      <w:lang w:eastAsia="it-IT"/>
      <w14:ligatures w14:val="none"/>
    </w:rPr>
  </w:style>
  <w:style w:type="character" w:customStyle="1" w:styleId="s1">
    <w:name w:val="s1"/>
    <w:basedOn w:val="Carpredefinitoparagrafo"/>
    <w:rsid w:val="000A7740"/>
    <w:rPr>
      <w:color w:val="D30005"/>
    </w:rPr>
  </w:style>
  <w:style w:type="character" w:customStyle="1" w:styleId="s2">
    <w:name w:val="s2"/>
    <w:basedOn w:val="Carpredefinitoparagrafo"/>
    <w:rsid w:val="000A7740"/>
    <w:rPr>
      <w:color w:val="16A53F"/>
    </w:rPr>
  </w:style>
  <w:style w:type="character" w:customStyle="1" w:styleId="s3">
    <w:name w:val="s3"/>
    <w:basedOn w:val="Carpredefinitoparagrafo"/>
    <w:rsid w:val="000A7740"/>
    <w:rPr>
      <w:color w:val="313131"/>
    </w:rPr>
  </w:style>
  <w:style w:type="character" w:styleId="Collegamentoipertestuale">
    <w:name w:val="Hyperlink"/>
    <w:basedOn w:val="Carpredefinitoparagrafo"/>
    <w:uiPriority w:val="99"/>
    <w:unhideWhenUsed/>
    <w:rsid w:val="006403B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6403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762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xylexpo.com" TargetMode="External"/><Relationship Id="rId5" Type="http://schemas.openxmlformats.org/officeDocument/2006/relationships/hyperlink" Target="http://www.forum-legno.co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420</Words>
  <Characters>2396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 Rossetti</dc:creator>
  <cp:keywords/>
  <dc:description/>
  <cp:lastModifiedBy>LucaRossetti</cp:lastModifiedBy>
  <cp:revision>4</cp:revision>
  <cp:lastPrinted>2026-04-28T12:58:00Z</cp:lastPrinted>
  <dcterms:created xsi:type="dcterms:W3CDTF">2026-04-28T12:57:00Z</dcterms:created>
  <dcterms:modified xsi:type="dcterms:W3CDTF">2026-05-05T08:48:00Z</dcterms:modified>
</cp:coreProperties>
</file>