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D2C65F0" w14:textId="7C9DA6DA" w:rsidR="00EC260B" w:rsidRPr="00C01326" w:rsidRDefault="007D3E7B" w:rsidP="007D3E7B">
      <w:pPr>
        <w:ind w:left="142"/>
        <w:jc w:val="both"/>
        <w:rPr>
          <w:rFonts w:ascii="Arial" w:hAnsi="Arial" w:cs="Arial"/>
          <w:i/>
          <w:color w:val="000000" w:themeColor="text1"/>
          <w:sz w:val="20"/>
        </w:rPr>
      </w:pPr>
      <w:r w:rsidRPr="00E01D69">
        <w:rPr>
          <w:rFonts w:ascii="Arial" w:hAnsi="Arial" w:cs="Arial"/>
          <w:i/>
          <w:sz w:val="20"/>
          <w:lang w:val="en-US"/>
        </w:rPr>
        <w:t>Milan, 17 June 2026</w:t>
      </w:r>
      <w:r w:rsidR="00EC260B" w:rsidRPr="007D3E7B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B032E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0B4F8B9F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05AC07AA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33AEC160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7D51A862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15B832D4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6DB1A128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24D89B53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3137BFC4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32DD5D5D" w14:textId="77777777" w:rsidR="00EC260B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523D57B1" w14:textId="77777777" w:rsidR="00EC260B" w:rsidRPr="00C01326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1659F6A6" w14:textId="39F3A969" w:rsidR="00EC260B" w:rsidRPr="007D3E7B" w:rsidRDefault="007D3E7B" w:rsidP="007D3E7B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  <w:r w:rsidRPr="00E01D69">
        <w:rPr>
          <w:rFonts w:ascii="Arial" w:hAnsi="Arial" w:cs="Arial"/>
          <w:b/>
          <w:bCs/>
          <w:sz w:val="20"/>
          <w:lang w:val="en-US"/>
        </w:rPr>
        <w:t>MATEC 2026: 45 THOUSAND VISITORS AT THE NEW INDUSTRY PLATFORM</w:t>
      </w:r>
    </w:p>
    <w:p w14:paraId="2E18B6B4" w14:textId="2C96CBEF" w:rsidR="00EC260B" w:rsidRPr="007D3E7B" w:rsidRDefault="007D3E7B" w:rsidP="007D3E7B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  <w:r w:rsidRPr="00E01D69">
        <w:rPr>
          <w:rFonts w:ascii="Arial" w:hAnsi="Arial" w:cs="Arial"/>
          <w:b/>
          <w:bCs/>
          <w:sz w:val="20"/>
          <w:lang w:val="en-US"/>
        </w:rPr>
        <w:t xml:space="preserve">10 thousand </w:t>
      </w:r>
      <w:proofErr w:type="gramStart"/>
      <w:r w:rsidRPr="00E01D69">
        <w:rPr>
          <w:rFonts w:ascii="Arial" w:hAnsi="Arial" w:cs="Arial"/>
          <w:b/>
          <w:bCs/>
          <w:sz w:val="20"/>
          <w:lang w:val="en-US"/>
        </w:rPr>
        <w:t>attendance</w:t>
      </w:r>
      <w:proofErr w:type="gramEnd"/>
      <w:r w:rsidRPr="00E01D69">
        <w:rPr>
          <w:rFonts w:ascii="Arial" w:hAnsi="Arial" w:cs="Arial"/>
          <w:b/>
          <w:bCs/>
          <w:sz w:val="20"/>
          <w:lang w:val="en-US"/>
        </w:rPr>
        <w:t xml:space="preserve"> at Xylexpo/Composites Future</w:t>
      </w:r>
    </w:p>
    <w:p w14:paraId="1457ED83" w14:textId="77777777" w:rsidR="00EC260B" w:rsidRDefault="00EC260B" w:rsidP="00EC260B">
      <w:pPr>
        <w:ind w:left="142"/>
        <w:jc w:val="both"/>
        <w:rPr>
          <w:rFonts w:ascii="Arial" w:hAnsi="Arial" w:cs="Arial"/>
          <w:b/>
          <w:bCs/>
          <w:color w:val="000000" w:themeColor="text1"/>
          <w:sz w:val="20"/>
        </w:rPr>
      </w:pPr>
    </w:p>
    <w:p w14:paraId="0C3F7EB4" w14:textId="77777777" w:rsidR="00EC260B" w:rsidRPr="00C01326" w:rsidRDefault="00EC260B" w:rsidP="00EC260B">
      <w:pPr>
        <w:ind w:left="142"/>
        <w:jc w:val="both"/>
        <w:rPr>
          <w:rFonts w:ascii="Arial" w:hAnsi="Arial" w:cs="Arial"/>
          <w:caps/>
          <w:color w:val="000000" w:themeColor="text1"/>
          <w:sz w:val="20"/>
        </w:rPr>
      </w:pPr>
    </w:p>
    <w:p w14:paraId="7AEC7722" w14:textId="0ECB5DA7" w:rsidR="00EC260B" w:rsidRPr="007D3E7B" w:rsidRDefault="007D3E7B" w:rsidP="007D3E7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E01D69">
        <w:rPr>
          <w:rFonts w:ascii="Arial" w:hAnsi="Arial" w:cs="Arial"/>
          <w:sz w:val="20"/>
          <w:shd w:val="clear" w:color="auto" w:fill="FFFFFF"/>
          <w:lang w:val="en-US"/>
        </w:rPr>
        <w:t>Figures confirm the first impressions.</w:t>
      </w:r>
      <w:r w:rsidR="00EC260B" w:rsidRPr="007D3E7B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MaTec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had a successful debut:</w:t>
      </w:r>
      <w:r w:rsidR="00EC260B" w:rsidRPr="007D3E7B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44,907 attendance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was recorded in the four days of the event, from 9 to 12 June at the </w:t>
      </w:r>
      <w:proofErr w:type="spellStart"/>
      <w:r w:rsidRPr="00E01D69">
        <w:rPr>
          <w:rFonts w:ascii="Arial" w:hAnsi="Arial" w:cs="Arial"/>
          <w:sz w:val="20"/>
          <w:shd w:val="clear" w:color="auto" w:fill="FFFFFF"/>
          <w:lang w:val="en-US"/>
        </w:rPr>
        <w:t>FieraMilano</w:t>
      </w:r>
      <w:proofErr w:type="spellEnd"/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expo center, including 25 percent – more than 11,000 – from abroad.</w:t>
      </w:r>
    </w:p>
    <w:p w14:paraId="5CA358F3" w14:textId="33B56B43" w:rsidR="00EC260B" w:rsidRPr="007D3E7B" w:rsidRDefault="007D3E7B" w:rsidP="007D3E7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This figure reaffirms the success of the project that combined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Plast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, the exhibition of machinery and materials for the plastic and rubber industry,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, the biennial showcase of wood and furniture industry technologies, and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Composites Future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>, the first edition of the made-in-Italy expo-conference dedicated to the segment of composite materials, creating a new opportunity for strategic sectors of the Italian manufacturing industry.</w:t>
      </w:r>
    </w:p>
    <w:p w14:paraId="01983706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4783A55D" w14:textId="37EB9F07" w:rsidR="00EC260B" w:rsidRPr="007D3E7B" w:rsidRDefault="007D3E7B" w:rsidP="007D3E7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E01D69">
        <w:rPr>
          <w:rFonts w:ascii="Arial" w:hAnsi="Arial" w:cs="Arial"/>
          <w:sz w:val="20"/>
          <w:shd w:val="clear" w:color="auto" w:fill="FFFFFF"/>
          <w:lang w:val="en-US"/>
        </w:rPr>
        <w:t>In a business period strongly impacted by a really “complicated” global geopolitical scenario, the three exhibitions offered a valuable networking opportunity, also thanks to an intensive agenda of events, insights, roundtable discussions and meetings that expanded the business focus.</w:t>
      </w:r>
    </w:p>
    <w:p w14:paraId="206BC5DE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619295DC" w14:textId="7D0DC201" w:rsidR="00EC260B" w:rsidRPr="007D3E7B" w:rsidRDefault="007D3E7B" w:rsidP="007D3E7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The results were encouraging also for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and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Composites Future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: just above 10 thousand visitors in halls 14 and 18, where the biennial exhibition of wood-furniture technologies and the expo-conference dedicated to composite materials </w:t>
      </w:r>
      <w:proofErr w:type="spellStart"/>
      <w:r w:rsidRPr="00E01D69">
        <w:rPr>
          <w:rFonts w:ascii="Arial" w:hAnsi="Arial" w:cs="Arial"/>
          <w:sz w:val="20"/>
          <w:shd w:val="clear" w:color="auto" w:fill="FFFFFF"/>
          <w:lang w:val="en-US"/>
        </w:rPr>
        <w:t>coverd</w:t>
      </w:r>
      <w:proofErr w:type="spellEnd"/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a 15-thousand-square-meter area.</w:t>
      </w:r>
    </w:p>
    <w:p w14:paraId="4F8C0C50" w14:textId="7561715A" w:rsidR="00EC260B" w:rsidRPr="007D3E7B" w:rsidRDefault="007D3E7B" w:rsidP="007D3E7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E01D69">
        <w:rPr>
          <w:rFonts w:ascii="Arial" w:hAnsi="Arial" w:cs="Arial"/>
          <w:sz w:val="20"/>
          <w:shd w:val="clear" w:color="auto" w:fill="FFFFFF"/>
          <w:lang w:val="en-US"/>
        </w:rPr>
        <w:t>The combination of different industries turned out to be a successful move, to the benefit of exhibitors who expressed great satisfaction.</w:t>
      </w:r>
    </w:p>
    <w:p w14:paraId="4AC12869" w14:textId="77777777" w:rsidR="00EC260B" w:rsidRDefault="00EC260B" w:rsidP="00EC260B">
      <w:pPr>
        <w:ind w:left="142"/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6F382BB1" w14:textId="40D2BB7B" w:rsidR="00EC260B" w:rsidRPr="00E5558B" w:rsidRDefault="007D3E7B" w:rsidP="00E5558B">
      <w:pPr>
        <w:ind w:left="142"/>
        <w:jc w:val="both"/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</w:pPr>
      <w:r w:rsidRPr="00E01D69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“The wood technology business and the entire economy are experiencing years of </w:t>
      </w:r>
      <w:r w:rsidR="00E5558B" w:rsidRPr="00E01D69">
        <w:rPr>
          <w:rFonts w:ascii="Arial" w:hAnsi="Arial" w:cs="Arial"/>
          <w:i/>
          <w:iCs/>
          <w:sz w:val="20"/>
          <w:shd w:val="clear" w:color="auto" w:fill="FFFFFF"/>
          <w:lang w:val="en-US"/>
        </w:rPr>
        <w:t>big difficulties that are also affecting exhibitions all over the world</w:t>
      </w:r>
      <w:r w:rsidRPr="00E01D69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”,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</w:t>
      </w:r>
      <w:r w:rsidR="00E5558B" w:rsidRPr="00E01D69">
        <w:rPr>
          <w:rFonts w:ascii="Arial" w:hAnsi="Arial" w:cs="Arial"/>
          <w:sz w:val="20"/>
          <w:shd w:val="clear" w:color="auto" w:fill="FFFFFF"/>
          <w:lang w:val="en-US"/>
        </w:rPr>
        <w:t>said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</w:t>
      </w:r>
      <w:r w:rsidRPr="00E01D69">
        <w:rPr>
          <w:rFonts w:ascii="Arial" w:hAnsi="Arial" w:cs="Arial"/>
          <w:b/>
          <w:bCs/>
          <w:sz w:val="20"/>
          <w:shd w:val="clear" w:color="auto" w:fill="FFFFFF"/>
          <w:lang w:val="en-US"/>
        </w:rPr>
        <w:t>Dario Corbetta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>, Xylexpo</w:t>
      </w:r>
      <w:r w:rsidR="00E5558B" w:rsidRPr="00E01D69">
        <w:rPr>
          <w:rFonts w:ascii="Arial" w:hAnsi="Arial" w:cs="Arial"/>
          <w:sz w:val="20"/>
          <w:shd w:val="clear" w:color="auto" w:fill="FFFFFF"/>
          <w:lang w:val="en-US"/>
        </w:rPr>
        <w:t xml:space="preserve"> director</w:t>
      </w:r>
      <w:r w:rsidRPr="00E01D69">
        <w:rPr>
          <w:rFonts w:ascii="Arial" w:hAnsi="Arial" w:cs="Arial"/>
          <w:sz w:val="20"/>
          <w:shd w:val="clear" w:color="auto" w:fill="FFFFFF"/>
          <w:lang w:val="en-US"/>
        </w:rPr>
        <w:t>.</w:t>
      </w:r>
      <w:r w:rsidR="00EC260B" w:rsidRPr="00E5558B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E5558B" w:rsidRPr="00E01D69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“We will continue to design exhibition formats that meet the requirements of industry companies, who are approaching these events with </w:t>
      </w:r>
      <w:r w:rsidR="00AB134D" w:rsidRPr="00E01D69">
        <w:rPr>
          <w:rFonts w:ascii="Arial" w:hAnsi="Arial" w:cs="Arial"/>
          <w:i/>
          <w:iCs/>
          <w:sz w:val="20"/>
          <w:shd w:val="clear" w:color="auto" w:fill="FFFFFF"/>
          <w:lang w:val="en-US"/>
        </w:rPr>
        <w:t>an attitude</w:t>
      </w:r>
      <w:r w:rsidR="00E5558B" w:rsidRPr="00E01D69">
        <w:rPr>
          <w:rFonts w:ascii="Arial" w:hAnsi="Arial" w:cs="Arial"/>
          <w:i/>
          <w:iCs/>
          <w:sz w:val="20"/>
          <w:shd w:val="clear" w:color="auto" w:fill="FFFFFF"/>
          <w:lang w:val="en-US"/>
        </w:rPr>
        <w:t xml:space="preserve"> and needs that are totally different from the past”.</w:t>
      </w:r>
    </w:p>
    <w:p w14:paraId="2EC544BF" w14:textId="17B7A2CB" w:rsidR="000F3CB8" w:rsidRPr="004F2CBE" w:rsidRDefault="000F3CB8" w:rsidP="00EC260B">
      <w:pPr>
        <w:jc w:val="both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F3CB8" w:rsidRPr="004F2CBE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A74D7" w14:textId="77777777" w:rsidR="00C9453F" w:rsidRDefault="00C9453F">
      <w:r>
        <w:separator/>
      </w:r>
    </w:p>
  </w:endnote>
  <w:endnote w:type="continuationSeparator" w:id="0">
    <w:p w14:paraId="7F64833D" w14:textId="77777777" w:rsidR="00C9453F" w:rsidRDefault="00C94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FC7D6" w14:textId="77777777" w:rsidR="00C9453F" w:rsidRDefault="00C9453F">
      <w:r>
        <w:separator/>
      </w:r>
    </w:p>
  </w:footnote>
  <w:footnote w:type="continuationSeparator" w:id="0">
    <w:p w14:paraId="6CE76DC2" w14:textId="77777777" w:rsidR="00C9453F" w:rsidRDefault="00C94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office</w:t>
                    </w:r>
                    <w:proofErr w:type="gramEnd"/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36A5E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A1E75"/>
    <w:rsid w:val="000B5666"/>
    <w:rsid w:val="000C0ED9"/>
    <w:rsid w:val="000D0B01"/>
    <w:rsid w:val="000D1006"/>
    <w:rsid w:val="000D4776"/>
    <w:rsid w:val="000D6B01"/>
    <w:rsid w:val="000E40B2"/>
    <w:rsid w:val="000F3CB8"/>
    <w:rsid w:val="000F3D4C"/>
    <w:rsid w:val="00101205"/>
    <w:rsid w:val="00101D22"/>
    <w:rsid w:val="00102655"/>
    <w:rsid w:val="00111739"/>
    <w:rsid w:val="00114765"/>
    <w:rsid w:val="0011618E"/>
    <w:rsid w:val="0011686E"/>
    <w:rsid w:val="00117F62"/>
    <w:rsid w:val="00120FC2"/>
    <w:rsid w:val="00130B79"/>
    <w:rsid w:val="00131BA4"/>
    <w:rsid w:val="00141BD5"/>
    <w:rsid w:val="00141F45"/>
    <w:rsid w:val="00142126"/>
    <w:rsid w:val="001425E9"/>
    <w:rsid w:val="001443AD"/>
    <w:rsid w:val="00145B6B"/>
    <w:rsid w:val="00164BE1"/>
    <w:rsid w:val="00165E4A"/>
    <w:rsid w:val="00175098"/>
    <w:rsid w:val="00180CAE"/>
    <w:rsid w:val="00190D96"/>
    <w:rsid w:val="0019572E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4B0A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5EEF"/>
    <w:rsid w:val="0032726A"/>
    <w:rsid w:val="0032798D"/>
    <w:rsid w:val="003338ED"/>
    <w:rsid w:val="00336225"/>
    <w:rsid w:val="00342399"/>
    <w:rsid w:val="00342E53"/>
    <w:rsid w:val="00345531"/>
    <w:rsid w:val="00346047"/>
    <w:rsid w:val="00350E0E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36D6"/>
    <w:rsid w:val="0043671D"/>
    <w:rsid w:val="004464FB"/>
    <w:rsid w:val="004469CA"/>
    <w:rsid w:val="004474B6"/>
    <w:rsid w:val="00450082"/>
    <w:rsid w:val="0045085E"/>
    <w:rsid w:val="00452374"/>
    <w:rsid w:val="00453EC9"/>
    <w:rsid w:val="004546F6"/>
    <w:rsid w:val="00455C84"/>
    <w:rsid w:val="00461C5A"/>
    <w:rsid w:val="004672E6"/>
    <w:rsid w:val="00480EC0"/>
    <w:rsid w:val="004867E6"/>
    <w:rsid w:val="00497FD3"/>
    <w:rsid w:val="004A5C4F"/>
    <w:rsid w:val="004B385E"/>
    <w:rsid w:val="004B4D84"/>
    <w:rsid w:val="004B54DE"/>
    <w:rsid w:val="004B573A"/>
    <w:rsid w:val="004C7C8B"/>
    <w:rsid w:val="004D262F"/>
    <w:rsid w:val="004D5A15"/>
    <w:rsid w:val="004E4CF5"/>
    <w:rsid w:val="004E6AE6"/>
    <w:rsid w:val="004E7459"/>
    <w:rsid w:val="004F1EC1"/>
    <w:rsid w:val="004F2CBE"/>
    <w:rsid w:val="00503103"/>
    <w:rsid w:val="00505B5D"/>
    <w:rsid w:val="0051293B"/>
    <w:rsid w:val="00513B70"/>
    <w:rsid w:val="00516A35"/>
    <w:rsid w:val="005171DD"/>
    <w:rsid w:val="00517BC1"/>
    <w:rsid w:val="0052321B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09CA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D7AF8"/>
    <w:rsid w:val="005E560E"/>
    <w:rsid w:val="005E6AF9"/>
    <w:rsid w:val="005E6C6E"/>
    <w:rsid w:val="005F0AF6"/>
    <w:rsid w:val="005F44BB"/>
    <w:rsid w:val="005F55C3"/>
    <w:rsid w:val="005F5E25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2F80"/>
    <w:rsid w:val="006A73CC"/>
    <w:rsid w:val="006B3F43"/>
    <w:rsid w:val="006C2828"/>
    <w:rsid w:val="006D785D"/>
    <w:rsid w:val="006D79FC"/>
    <w:rsid w:val="006E01A1"/>
    <w:rsid w:val="006E43C7"/>
    <w:rsid w:val="006F6E13"/>
    <w:rsid w:val="006F6F8A"/>
    <w:rsid w:val="00701977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7D60"/>
    <w:rsid w:val="00761260"/>
    <w:rsid w:val="00765EFC"/>
    <w:rsid w:val="007745F6"/>
    <w:rsid w:val="007750AD"/>
    <w:rsid w:val="0077625D"/>
    <w:rsid w:val="0077747B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3E7B"/>
    <w:rsid w:val="007D6A15"/>
    <w:rsid w:val="007E199E"/>
    <w:rsid w:val="007F4FEC"/>
    <w:rsid w:val="007F7FB8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56F3C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C2894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C3463"/>
    <w:rsid w:val="009C54EF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47CAA"/>
    <w:rsid w:val="00A51998"/>
    <w:rsid w:val="00A52983"/>
    <w:rsid w:val="00A52E9E"/>
    <w:rsid w:val="00A61728"/>
    <w:rsid w:val="00A63163"/>
    <w:rsid w:val="00A64D4A"/>
    <w:rsid w:val="00A713D8"/>
    <w:rsid w:val="00A832AA"/>
    <w:rsid w:val="00A87BF2"/>
    <w:rsid w:val="00AB134D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032EC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200C"/>
    <w:rsid w:val="00B71A9C"/>
    <w:rsid w:val="00B73041"/>
    <w:rsid w:val="00B75A61"/>
    <w:rsid w:val="00B76312"/>
    <w:rsid w:val="00B769CF"/>
    <w:rsid w:val="00B80BE6"/>
    <w:rsid w:val="00B81418"/>
    <w:rsid w:val="00B84E55"/>
    <w:rsid w:val="00B85D0D"/>
    <w:rsid w:val="00B87010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0C30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3709D"/>
    <w:rsid w:val="00C4396E"/>
    <w:rsid w:val="00C45B8F"/>
    <w:rsid w:val="00C510CB"/>
    <w:rsid w:val="00C53D1E"/>
    <w:rsid w:val="00C55D6B"/>
    <w:rsid w:val="00C61F33"/>
    <w:rsid w:val="00C63531"/>
    <w:rsid w:val="00C80EFA"/>
    <w:rsid w:val="00C90B18"/>
    <w:rsid w:val="00C9453F"/>
    <w:rsid w:val="00CA04F6"/>
    <w:rsid w:val="00CB1246"/>
    <w:rsid w:val="00CB3F03"/>
    <w:rsid w:val="00CB6905"/>
    <w:rsid w:val="00CC0115"/>
    <w:rsid w:val="00CC4B37"/>
    <w:rsid w:val="00CC5D1E"/>
    <w:rsid w:val="00CC7061"/>
    <w:rsid w:val="00CD7E05"/>
    <w:rsid w:val="00CE4DCC"/>
    <w:rsid w:val="00CE515C"/>
    <w:rsid w:val="00CE7DDF"/>
    <w:rsid w:val="00CF3C96"/>
    <w:rsid w:val="00D07CF7"/>
    <w:rsid w:val="00D12E29"/>
    <w:rsid w:val="00D21655"/>
    <w:rsid w:val="00D21965"/>
    <w:rsid w:val="00D24E8C"/>
    <w:rsid w:val="00D259E4"/>
    <w:rsid w:val="00D263CE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874E6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1D69"/>
    <w:rsid w:val="00E02B3B"/>
    <w:rsid w:val="00E127F3"/>
    <w:rsid w:val="00E32518"/>
    <w:rsid w:val="00E32FBF"/>
    <w:rsid w:val="00E34D93"/>
    <w:rsid w:val="00E37EE2"/>
    <w:rsid w:val="00E40A71"/>
    <w:rsid w:val="00E43CD3"/>
    <w:rsid w:val="00E5558B"/>
    <w:rsid w:val="00E61E57"/>
    <w:rsid w:val="00E82714"/>
    <w:rsid w:val="00E84B67"/>
    <w:rsid w:val="00E8567C"/>
    <w:rsid w:val="00E85E37"/>
    <w:rsid w:val="00E86A70"/>
    <w:rsid w:val="00E86AA2"/>
    <w:rsid w:val="00E91A0C"/>
    <w:rsid w:val="00E92948"/>
    <w:rsid w:val="00E940E5"/>
    <w:rsid w:val="00E94605"/>
    <w:rsid w:val="00E95BA6"/>
    <w:rsid w:val="00EA13A1"/>
    <w:rsid w:val="00EA3E98"/>
    <w:rsid w:val="00EA55C9"/>
    <w:rsid w:val="00EB3492"/>
    <w:rsid w:val="00EB63FB"/>
    <w:rsid w:val="00EC1C89"/>
    <w:rsid w:val="00EC260B"/>
    <w:rsid w:val="00EC4949"/>
    <w:rsid w:val="00EC53A0"/>
    <w:rsid w:val="00EC6C7B"/>
    <w:rsid w:val="00EC6E77"/>
    <w:rsid w:val="00ED3675"/>
    <w:rsid w:val="00EE0836"/>
    <w:rsid w:val="00EE4C96"/>
    <w:rsid w:val="00EF2173"/>
    <w:rsid w:val="00EF439E"/>
    <w:rsid w:val="00F00308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1058"/>
    <w:rsid w:val="00F93B74"/>
    <w:rsid w:val="00F94AD6"/>
    <w:rsid w:val="00FA66BF"/>
    <w:rsid w:val="00FA7BE8"/>
    <w:rsid w:val="00FB1AD5"/>
    <w:rsid w:val="00FB7A76"/>
    <w:rsid w:val="00FC7B75"/>
    <w:rsid w:val="00FD79C1"/>
    <w:rsid w:val="00FE327C"/>
    <w:rsid w:val="00FE36C8"/>
    <w:rsid w:val="00FF4FDD"/>
    <w:rsid w:val="00FF7142"/>
    <w:rsid w:val="00FF7778"/>
    <w:rsid w:val="00FF78C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1928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2026-02-05T13:21:00Z</cp:lastPrinted>
  <dcterms:created xsi:type="dcterms:W3CDTF">2026-06-18T12:39:00Z</dcterms:created>
  <dcterms:modified xsi:type="dcterms:W3CDTF">2026-06-18T12:39:00Z</dcterms:modified>
</cp:coreProperties>
</file>