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D2C65F0" w14:textId="77777777" w:rsidR="00EC260B" w:rsidRPr="00C01326" w:rsidRDefault="00EC260B" w:rsidP="00EC260B">
      <w:pPr>
        <w:ind w:left="142"/>
        <w:jc w:val="both"/>
        <w:rPr>
          <w:rFonts w:ascii="Arial" w:hAnsi="Arial" w:cs="Arial"/>
          <w:i/>
          <w:color w:val="000000" w:themeColor="text1"/>
          <w:sz w:val="20"/>
        </w:rPr>
      </w:pPr>
      <w:r w:rsidRPr="00C01326">
        <w:rPr>
          <w:rFonts w:ascii="Arial" w:hAnsi="Arial" w:cs="Arial"/>
          <w:i/>
          <w:color w:val="000000" w:themeColor="text1"/>
          <w:sz w:val="20"/>
        </w:rPr>
        <w:t xml:space="preserve">Milano, </w:t>
      </w:r>
      <w:r>
        <w:rPr>
          <w:rFonts w:ascii="Arial" w:hAnsi="Arial" w:cs="Arial"/>
          <w:i/>
          <w:color w:val="000000" w:themeColor="text1"/>
          <w:sz w:val="20"/>
        </w:rPr>
        <w:t>17</w:t>
      </w:r>
      <w:r w:rsidRPr="00C01326">
        <w:rPr>
          <w:rFonts w:ascii="Arial" w:hAnsi="Arial" w:cs="Arial"/>
          <w:i/>
          <w:color w:val="000000" w:themeColor="text1"/>
          <w:sz w:val="20"/>
        </w:rPr>
        <w:t xml:space="preserve"> giugno 2026 </w:t>
      </w:r>
    </w:p>
    <w:p w14:paraId="0B4F8B9F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05AC07AA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33AEC160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7D51A862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15B832D4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6DB1A128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24D89B53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3137BFC4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32DD5D5D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523D57B1" w14:textId="77777777" w:rsidR="00EC260B" w:rsidRPr="00C01326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1659F6A6" w14:textId="77777777" w:rsidR="00EC260B" w:rsidRDefault="00EC260B" w:rsidP="00EC260B">
      <w:pPr>
        <w:ind w:left="142"/>
        <w:jc w:val="both"/>
        <w:rPr>
          <w:rFonts w:ascii="Arial" w:hAnsi="Arial" w:cs="Arial"/>
          <w:b/>
          <w:bCs/>
          <w:color w:val="000000" w:themeColor="text1"/>
          <w:sz w:val="20"/>
        </w:rPr>
      </w:pPr>
      <w:r>
        <w:rPr>
          <w:rFonts w:ascii="Arial" w:hAnsi="Arial" w:cs="Arial"/>
          <w:b/>
          <w:bCs/>
          <w:color w:val="000000" w:themeColor="text1"/>
          <w:sz w:val="20"/>
        </w:rPr>
        <w:t>MATEC</w:t>
      </w:r>
      <w:r w:rsidRPr="00C01326">
        <w:rPr>
          <w:rFonts w:ascii="Arial" w:hAnsi="Arial" w:cs="Arial"/>
          <w:b/>
          <w:bCs/>
          <w:color w:val="000000" w:themeColor="text1"/>
          <w:sz w:val="20"/>
        </w:rPr>
        <w:t xml:space="preserve"> 2026: </w:t>
      </w:r>
      <w:r>
        <w:rPr>
          <w:rFonts w:ascii="Arial" w:hAnsi="Arial" w:cs="Arial"/>
          <w:b/>
          <w:bCs/>
          <w:color w:val="000000" w:themeColor="text1"/>
          <w:sz w:val="20"/>
        </w:rPr>
        <w:t>45MILA LE PRESENZE ALLA NUOVA PIATTAFORMA INDUSTRIALE</w:t>
      </w:r>
    </w:p>
    <w:p w14:paraId="2E18B6B4" w14:textId="693F1BA5" w:rsidR="00EC260B" w:rsidRDefault="00EC260B" w:rsidP="00EC260B">
      <w:pPr>
        <w:ind w:left="142"/>
        <w:jc w:val="both"/>
        <w:rPr>
          <w:rFonts w:ascii="Arial" w:hAnsi="Arial" w:cs="Arial"/>
          <w:b/>
          <w:bCs/>
          <w:color w:val="000000" w:themeColor="text1"/>
          <w:sz w:val="20"/>
        </w:rPr>
      </w:pPr>
      <w:r>
        <w:rPr>
          <w:rFonts w:ascii="Arial" w:hAnsi="Arial" w:cs="Arial"/>
          <w:b/>
          <w:bCs/>
          <w:color w:val="000000" w:themeColor="text1"/>
          <w:sz w:val="20"/>
        </w:rPr>
        <w:t>10mila le presenze a Xylexpo/</w:t>
      </w:r>
      <w:proofErr w:type="spellStart"/>
      <w:r>
        <w:rPr>
          <w:rFonts w:ascii="Arial" w:hAnsi="Arial" w:cs="Arial"/>
          <w:b/>
          <w:bCs/>
          <w:color w:val="000000" w:themeColor="text1"/>
          <w:sz w:val="20"/>
        </w:rPr>
        <w:t>Composites</w:t>
      </w:r>
      <w:proofErr w:type="spellEnd"/>
      <w:r>
        <w:rPr>
          <w:rFonts w:ascii="Arial" w:hAnsi="Arial" w:cs="Arial"/>
          <w:b/>
          <w:bCs/>
          <w:color w:val="000000" w:themeColor="text1"/>
          <w:sz w:val="20"/>
        </w:rPr>
        <w:t xml:space="preserve"> Future</w:t>
      </w:r>
    </w:p>
    <w:p w14:paraId="1457ED83" w14:textId="77777777" w:rsidR="00EC260B" w:rsidRDefault="00EC260B" w:rsidP="00EC260B">
      <w:pPr>
        <w:ind w:left="142"/>
        <w:jc w:val="both"/>
        <w:rPr>
          <w:rFonts w:ascii="Arial" w:hAnsi="Arial" w:cs="Arial"/>
          <w:b/>
          <w:bCs/>
          <w:color w:val="000000" w:themeColor="text1"/>
          <w:sz w:val="20"/>
        </w:rPr>
      </w:pPr>
    </w:p>
    <w:p w14:paraId="0C3F7EB4" w14:textId="77777777" w:rsidR="00EC260B" w:rsidRPr="00C01326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7AEC7722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 dati confermano le prime sensazioni. L’esordio di </w:t>
      </w:r>
      <w:r w:rsidRPr="00E84A86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</w:t>
      </w:r>
      <w:r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T</w:t>
      </w:r>
      <w:r w:rsidRPr="00E84A86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ec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è stato accolto con favore: </w:t>
      </w:r>
      <w:r w:rsidRPr="001E795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44.907 le presenze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registrate nei quattro giorni dell’evento, svoltosi dal 9 al 12 giugno scorso nel quartiere espositivo di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FieraMilano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>-Rho, di cui il 25 per cento – oltre 11mila – da oltre confine.</w:t>
      </w:r>
    </w:p>
    <w:p w14:paraId="5CA358F3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Una accoglienza che ribadisce la validità del progetto che ha unito </w:t>
      </w:r>
      <w:r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la rassegna dedicata a macchine e materiali per il settore delle materie plastiche e della gomma, a </w:t>
      </w:r>
      <w:r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biennale delle tecnologie per il legno e l’industria del mobile, e a </w:t>
      </w:r>
      <w:proofErr w:type="spellStart"/>
      <w:r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, prima edizione della mostra convegno “made in Italy” dedicata al segmento dei materiali compositi, creando di fatto una nuova opportunità per settori strategici del manifatturiero italiano.</w:t>
      </w:r>
    </w:p>
    <w:p w14:paraId="01983706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783A55D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In una stagione economica che risente in modo significativo di un contesto geo-politico mondiale estremamente “complesso”, le tre manifestazioni hanno rappresentato un importante momento di confronto, grazie anche a un fitto calendario di eventi, approfondimenti, tavole rotonde e incontri che hanno arricchito la parte più propriamente economica.</w:t>
      </w:r>
    </w:p>
    <w:p w14:paraId="206BC5DE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619295DC" w14:textId="5B35E52D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Risultati confortanti anche per </w:t>
      </w:r>
      <w:r w:rsidRPr="006C30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</w:t>
      </w:r>
      <w:proofErr w:type="spellStart"/>
      <w:r w:rsidRPr="006C30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Pr="006C30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: poco più di 10mila le presenze </w:t>
      </w:r>
      <w:r w:rsidR="00516A3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stimate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nei padiglioni 14 e 18 dove</w:t>
      </w:r>
      <w:r w:rsidR="00516A35">
        <w:rPr>
          <w:rFonts w:ascii="Arial" w:hAnsi="Arial" w:cs="Arial"/>
          <w:color w:val="000000" w:themeColor="text1"/>
          <w:sz w:val="20"/>
          <w:shd w:val="clear" w:color="auto" w:fill="FFFFFF"/>
        </w:rPr>
        <w:t>, su una superficie di 15mila metri quadrati,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erano allestite la biennale delle tecnologie per il legno-arredo e la mostra convegno dedicata ai materiali compositi.</w:t>
      </w:r>
    </w:p>
    <w:p w14:paraId="4F8C0C50" w14:textId="2247AF96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L’abbinamento fra le </w:t>
      </w:r>
      <w:r w:rsidR="00516A35">
        <w:rPr>
          <w:rFonts w:ascii="Arial" w:hAnsi="Arial" w:cs="Arial"/>
          <w:color w:val="000000" w:themeColor="text1"/>
          <w:sz w:val="20"/>
          <w:shd w:val="clear" w:color="auto" w:fill="FFFFFF"/>
        </w:rPr>
        <w:t>diverse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proofErr w:type="spellStart"/>
      <w:r w:rsidRPr="006216C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industry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16A35">
        <w:rPr>
          <w:rFonts w:ascii="Arial" w:hAnsi="Arial" w:cs="Arial"/>
          <w:color w:val="000000" w:themeColor="text1"/>
          <w:sz w:val="20"/>
          <w:shd w:val="clear" w:color="auto" w:fill="FFFFFF"/>
        </w:rPr>
        <w:t>si è dunque rivelat</w:t>
      </w:r>
      <w:r w:rsidR="00701977">
        <w:rPr>
          <w:rFonts w:ascii="Arial" w:hAnsi="Arial" w:cs="Arial"/>
          <w:color w:val="000000" w:themeColor="text1"/>
          <w:sz w:val="20"/>
          <w:shd w:val="clear" w:color="auto" w:fill="FFFFFF"/>
        </w:rPr>
        <w:t>o</w:t>
      </w:r>
      <w:r w:rsidR="00516A3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una mossa vincente, a tutto vantaggio degli espositori, che non hanno mancato di esprimere la propria soddisfazione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4AC12869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6F382BB1" w14:textId="77777777" w:rsidR="00EC260B" w:rsidRPr="000A48ED" w:rsidRDefault="00EC260B" w:rsidP="00EC260B">
      <w:pPr>
        <w:ind w:left="142"/>
        <w:jc w:val="both"/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</w:pPr>
      <w:r w:rsidRPr="00432B7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“Il mondo delle tecnologie per il legno e l’economia tutta stanno vivendo anni di gravi difficoltà che fanno sentire il proprio peso anche nei contesti fieristici in tutto il mondo”,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commentato </w:t>
      </w:r>
      <w:r w:rsidRPr="00DB45B0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Dario Corbetta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direttore di </w:t>
      </w:r>
      <w:r w:rsidRPr="00DB45B0">
        <w:rPr>
          <w:rFonts w:ascii="Arial" w:hAnsi="Arial" w:cs="Arial"/>
          <w:color w:val="000000" w:themeColor="text1"/>
          <w:sz w:val="20"/>
          <w:shd w:val="clear" w:color="auto" w:fill="FFFFFF"/>
        </w:rPr>
        <w:t>Xylexpo.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D31AD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“Da parte nostra continueremo a perfezionare formule espositive che ci permettano di rispondere alle esigenze delle imprese del settore, che vivono questi appuntamenti con uno spirito e bisogni certamente diversi rispetto al passato”.</w:t>
      </w:r>
    </w:p>
    <w:p w14:paraId="2EC544BF" w14:textId="17B7A2CB" w:rsidR="000F3CB8" w:rsidRPr="004F2CBE" w:rsidRDefault="000F3CB8" w:rsidP="00EC260B">
      <w:pPr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F3CB8" w:rsidRPr="004F2CBE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EC1DBD" w14:textId="77777777" w:rsidR="0037472A" w:rsidRDefault="0037472A">
      <w:r>
        <w:separator/>
      </w:r>
    </w:p>
  </w:endnote>
  <w:endnote w:type="continuationSeparator" w:id="0">
    <w:p w14:paraId="23FB5A94" w14:textId="77777777" w:rsidR="0037472A" w:rsidRDefault="00374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6288" w14:textId="77777777" w:rsidR="00EA13A1" w:rsidRDefault="00EA13A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7E33" w14:textId="77777777" w:rsidR="00EA13A1" w:rsidRDefault="00EA13A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265256" w14:textId="77777777" w:rsidR="0037472A" w:rsidRDefault="0037472A">
      <w:r>
        <w:separator/>
      </w:r>
    </w:p>
  </w:footnote>
  <w:footnote w:type="continuationSeparator" w:id="0">
    <w:p w14:paraId="193D099A" w14:textId="77777777" w:rsidR="0037472A" w:rsidRDefault="003747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38DF1" w14:textId="77777777" w:rsidR="00EA13A1" w:rsidRDefault="00EA13A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AADDA" w14:textId="77777777" w:rsidR="00EA13A1" w:rsidRDefault="00EA13A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36A5E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CB8"/>
    <w:rsid w:val="000F3D4C"/>
    <w:rsid w:val="00101205"/>
    <w:rsid w:val="00101D22"/>
    <w:rsid w:val="00102655"/>
    <w:rsid w:val="00111739"/>
    <w:rsid w:val="00114765"/>
    <w:rsid w:val="0011618E"/>
    <w:rsid w:val="0011686E"/>
    <w:rsid w:val="00117F62"/>
    <w:rsid w:val="00120FC2"/>
    <w:rsid w:val="00130B79"/>
    <w:rsid w:val="00131BA4"/>
    <w:rsid w:val="00141BD5"/>
    <w:rsid w:val="00141F45"/>
    <w:rsid w:val="00142126"/>
    <w:rsid w:val="001425E9"/>
    <w:rsid w:val="001443AD"/>
    <w:rsid w:val="00145B6B"/>
    <w:rsid w:val="00164BE1"/>
    <w:rsid w:val="00165E4A"/>
    <w:rsid w:val="00175098"/>
    <w:rsid w:val="00180CAE"/>
    <w:rsid w:val="00190D96"/>
    <w:rsid w:val="0019572E"/>
    <w:rsid w:val="00197199"/>
    <w:rsid w:val="001A3477"/>
    <w:rsid w:val="001A5ED6"/>
    <w:rsid w:val="001B2264"/>
    <w:rsid w:val="001D5489"/>
    <w:rsid w:val="001E6DEB"/>
    <w:rsid w:val="0020320A"/>
    <w:rsid w:val="00206D71"/>
    <w:rsid w:val="00210F55"/>
    <w:rsid w:val="002140B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4B0A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5EEF"/>
    <w:rsid w:val="0032726A"/>
    <w:rsid w:val="0032798D"/>
    <w:rsid w:val="003338ED"/>
    <w:rsid w:val="00336225"/>
    <w:rsid w:val="00342399"/>
    <w:rsid w:val="00342E53"/>
    <w:rsid w:val="00345531"/>
    <w:rsid w:val="00346047"/>
    <w:rsid w:val="00350E0E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72A"/>
    <w:rsid w:val="00374A99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36D6"/>
    <w:rsid w:val="0043671D"/>
    <w:rsid w:val="004464FB"/>
    <w:rsid w:val="004469CA"/>
    <w:rsid w:val="004474B6"/>
    <w:rsid w:val="00450082"/>
    <w:rsid w:val="0045085E"/>
    <w:rsid w:val="00452374"/>
    <w:rsid w:val="00453EC9"/>
    <w:rsid w:val="004546F6"/>
    <w:rsid w:val="00455C84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1EC1"/>
    <w:rsid w:val="004F2CBE"/>
    <w:rsid w:val="00503103"/>
    <w:rsid w:val="00505B5D"/>
    <w:rsid w:val="0051293B"/>
    <w:rsid w:val="00513B70"/>
    <w:rsid w:val="00516A35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09CA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D7AF8"/>
    <w:rsid w:val="005E560E"/>
    <w:rsid w:val="005E6AF9"/>
    <w:rsid w:val="005E6C6E"/>
    <w:rsid w:val="005F0AF6"/>
    <w:rsid w:val="005F44BB"/>
    <w:rsid w:val="005F55C3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E43C7"/>
    <w:rsid w:val="006F6E13"/>
    <w:rsid w:val="006F6F8A"/>
    <w:rsid w:val="00701977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439EA"/>
    <w:rsid w:val="00746122"/>
    <w:rsid w:val="00757D60"/>
    <w:rsid w:val="00761260"/>
    <w:rsid w:val="00765EFC"/>
    <w:rsid w:val="007745F6"/>
    <w:rsid w:val="007750AD"/>
    <w:rsid w:val="0077625D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6A15"/>
    <w:rsid w:val="007E199E"/>
    <w:rsid w:val="007F4FEC"/>
    <w:rsid w:val="007F7FB8"/>
    <w:rsid w:val="00800883"/>
    <w:rsid w:val="00800D42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56F3C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C2894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C3463"/>
    <w:rsid w:val="009C54EF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47CAA"/>
    <w:rsid w:val="00A51998"/>
    <w:rsid w:val="00A52983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367DB"/>
    <w:rsid w:val="00B5200C"/>
    <w:rsid w:val="00B71A9C"/>
    <w:rsid w:val="00B75A61"/>
    <w:rsid w:val="00B76312"/>
    <w:rsid w:val="00B769CF"/>
    <w:rsid w:val="00B80BE6"/>
    <w:rsid w:val="00B81418"/>
    <w:rsid w:val="00B84E55"/>
    <w:rsid w:val="00B85D0D"/>
    <w:rsid w:val="00B87010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3709D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5D1E"/>
    <w:rsid w:val="00CC7061"/>
    <w:rsid w:val="00CD7E05"/>
    <w:rsid w:val="00CE4DCC"/>
    <w:rsid w:val="00CE515C"/>
    <w:rsid w:val="00CE7DDF"/>
    <w:rsid w:val="00CF3C96"/>
    <w:rsid w:val="00D07CF7"/>
    <w:rsid w:val="00D12E29"/>
    <w:rsid w:val="00D21655"/>
    <w:rsid w:val="00D21965"/>
    <w:rsid w:val="00D24E8C"/>
    <w:rsid w:val="00D259E4"/>
    <w:rsid w:val="00D263CE"/>
    <w:rsid w:val="00D27F2C"/>
    <w:rsid w:val="00D43D64"/>
    <w:rsid w:val="00D60984"/>
    <w:rsid w:val="00D6786C"/>
    <w:rsid w:val="00D717D0"/>
    <w:rsid w:val="00D7569D"/>
    <w:rsid w:val="00D75F9B"/>
    <w:rsid w:val="00D80820"/>
    <w:rsid w:val="00D843DF"/>
    <w:rsid w:val="00D874E6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127F3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70"/>
    <w:rsid w:val="00E86AA2"/>
    <w:rsid w:val="00E91A0C"/>
    <w:rsid w:val="00E92948"/>
    <w:rsid w:val="00E940E5"/>
    <w:rsid w:val="00E94605"/>
    <w:rsid w:val="00E95BA6"/>
    <w:rsid w:val="00EA13A1"/>
    <w:rsid w:val="00EA3E98"/>
    <w:rsid w:val="00EA55C9"/>
    <w:rsid w:val="00EB3492"/>
    <w:rsid w:val="00EB63FB"/>
    <w:rsid w:val="00EC1C89"/>
    <w:rsid w:val="00EC260B"/>
    <w:rsid w:val="00EC4949"/>
    <w:rsid w:val="00EC53A0"/>
    <w:rsid w:val="00EC6C7B"/>
    <w:rsid w:val="00EC6E77"/>
    <w:rsid w:val="00ED3675"/>
    <w:rsid w:val="00EE0836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1058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  <w:rsid w:val="00FF78C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2190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2026-02-05T13:21:00Z</cp:lastPrinted>
  <dcterms:created xsi:type="dcterms:W3CDTF">2026-06-18T12:38:00Z</dcterms:created>
  <dcterms:modified xsi:type="dcterms:W3CDTF">2026-06-18T12:38:00Z</dcterms:modified>
</cp:coreProperties>
</file>